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62" w:rsidRPr="004C78FB" w:rsidRDefault="00A9325E" w:rsidP="00635362">
      <w:bookmarkStart w:id="0" w:name="_Toc488619464"/>
      <w:bookmarkStart w:id="1" w:name="_Toc498006010"/>
      <w:bookmarkStart w:id="2" w:name="_Hlk493410802"/>
      <w:bookmarkStart w:id="3" w:name="_Toc487029153"/>
      <w:bookmarkStart w:id="4" w:name="_Toc488619462"/>
      <w:bookmarkStart w:id="5" w:name="_Toc498006008"/>
      <w:r>
        <w:rPr>
          <w:noProof/>
        </w:rPr>
        <w:pict>
          <v:shapetype id="_x0000_t202" coordsize="21600,21600" o:spt="202" path="m,l,21600r21600,l21600,xe">
            <v:stroke joinstyle="miter"/>
            <v:path gradientshapeok="t" o:connecttype="rect"/>
          </v:shapetype>
          <v:shape id="Casetă text 8" o:spid="_x0000_s1061" type="#_x0000_t202" style="position:absolute;margin-left:17.35pt;margin-top:-2.3pt;width:495.65pt;height:84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style="mso-next-textbox:#Casetă text 8">
              <w:txbxContent>
                <w:p w:rsidR="008B0ADE" w:rsidRPr="003C3AEB" w:rsidRDefault="008B0ADE" w:rsidP="00635362">
                  <w:pPr>
                    <w:rPr>
                      <w:rFonts w:eastAsia="Times New Roman" w:cs="Arial"/>
                      <w:i/>
                      <w:szCs w:val="24"/>
                      <w:lang w:eastAsia="ar-SA"/>
                    </w:rPr>
                  </w:pPr>
                  <w:r>
                    <w:rPr>
                      <w:noProof/>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noProof/>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eastAsia="Times New Roman" w:cs="Arial"/>
                      <w:i/>
                      <w:noProof/>
                      <w:szCs w:val="24"/>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eastAsia="Times New Roman" w:cs="Arial"/>
                      <w:i/>
                      <w:noProof/>
                      <w:szCs w:val="24"/>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8B0ADE" w:rsidRDefault="008B0ADE" w:rsidP="00635362"/>
              </w:txbxContent>
            </v:textbox>
          </v:shape>
        </w:pict>
      </w:r>
    </w:p>
    <w:p w:rsidR="00635362" w:rsidRPr="004C78FB" w:rsidRDefault="00635362" w:rsidP="00635362">
      <w:pPr>
        <w:pStyle w:val="Capitol"/>
        <w:rPr>
          <w:rFonts w:ascii="Calibri" w:hAnsi="Calibri"/>
          <w:lang w:val="ro-RO"/>
        </w:rPr>
      </w:pPr>
    </w:p>
    <w:p w:rsidR="00635362" w:rsidRPr="004C78FB" w:rsidRDefault="00635362" w:rsidP="00635362">
      <w:pPr>
        <w:pStyle w:val="Capitol"/>
        <w:rPr>
          <w:rFonts w:ascii="Calibri" w:hAnsi="Calibri"/>
          <w:lang w:val="ro-RO"/>
        </w:rPr>
      </w:pPr>
    </w:p>
    <w:p w:rsidR="00635362" w:rsidRPr="004C78FB" w:rsidRDefault="00635362" w:rsidP="00635362">
      <w:pPr>
        <w:widowControl w:val="0"/>
        <w:spacing w:after="0"/>
        <w:rPr>
          <w:sz w:val="32"/>
          <w:szCs w:val="32"/>
        </w:rPr>
      </w:pPr>
    </w:p>
    <w:p w:rsidR="00635362" w:rsidRPr="004C78FB" w:rsidRDefault="00635362" w:rsidP="00635362">
      <w:pPr>
        <w:widowControl w:val="0"/>
        <w:spacing w:after="0"/>
        <w:jc w:val="center"/>
        <w:rPr>
          <w:b/>
          <w:color w:val="2F5496"/>
          <w:sz w:val="32"/>
          <w:szCs w:val="32"/>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spacing w:after="0" w:line="240" w:lineRule="auto"/>
        <w:jc w:val="center"/>
        <w:rPr>
          <w:rFonts w:eastAsia="Times New Roman" w:cs="Arial"/>
          <w:b/>
          <w:color w:val="0070C0"/>
          <w:sz w:val="52"/>
          <w:szCs w:val="52"/>
          <w:lang w:eastAsia="fr-FR"/>
        </w:rPr>
      </w:pPr>
      <w:r w:rsidRPr="004C78FB">
        <w:rPr>
          <w:rFonts w:eastAsia="Times New Roman" w:cs="Arial"/>
          <w:b/>
          <w:color w:val="0070C0"/>
          <w:sz w:val="52"/>
          <w:szCs w:val="52"/>
          <w:lang w:eastAsia="fr-FR"/>
        </w:rPr>
        <w:t xml:space="preserve">E1.2L FIȘA DE EVALUARE </w:t>
      </w:r>
    </w:p>
    <w:p w:rsidR="00635362" w:rsidRPr="004C78FB" w:rsidRDefault="00635362" w:rsidP="00635362">
      <w:pPr>
        <w:spacing w:after="0" w:line="240" w:lineRule="auto"/>
        <w:jc w:val="center"/>
      </w:pPr>
      <w:r w:rsidRPr="004C78FB">
        <w:rPr>
          <w:rFonts w:eastAsia="Times New Roman" w:cs="Arial"/>
          <w:b/>
          <w:color w:val="0070C0"/>
          <w:sz w:val="52"/>
          <w:szCs w:val="52"/>
          <w:lang w:eastAsia="fr-FR"/>
        </w:rPr>
        <w:t>GENERALĂ A PROIECTULUI</w:t>
      </w:r>
    </w:p>
    <w:p w:rsidR="00635362" w:rsidRPr="004C78FB" w:rsidRDefault="00635362" w:rsidP="00635362"/>
    <w:p w:rsidR="00635362" w:rsidRPr="004C78FB" w:rsidRDefault="00635362" w:rsidP="00635362">
      <w:pPr>
        <w:widowControl w:val="0"/>
        <w:tabs>
          <w:tab w:val="left" w:pos="7812"/>
        </w:tabs>
        <w:spacing w:after="0"/>
      </w:pPr>
      <w:r w:rsidRPr="004C78FB">
        <w:tab/>
      </w:r>
    </w:p>
    <w:p w:rsidR="00635362" w:rsidRPr="004C78FB" w:rsidRDefault="00635362" w:rsidP="00635362">
      <w:pPr>
        <w:pBdr>
          <w:bottom w:val="single" w:sz="4" w:space="1" w:color="auto"/>
        </w:pBdr>
        <w:spacing w:after="0" w:line="300" w:lineRule="exact"/>
        <w:jc w:val="center"/>
      </w:pPr>
    </w:p>
    <w:p w:rsidR="00635362" w:rsidRPr="004C78FB" w:rsidRDefault="00635362" w:rsidP="00635362">
      <w:pPr>
        <w:pBdr>
          <w:bottom w:val="single" w:sz="4" w:space="1" w:color="auto"/>
        </w:pBdr>
        <w:spacing w:after="0" w:line="240" w:lineRule="auto"/>
        <w:jc w:val="center"/>
        <w:rPr>
          <w:b/>
          <w:noProof/>
          <w:color w:val="0070C0"/>
          <w:spacing w:val="-3"/>
          <w:w w:val="95"/>
          <w:sz w:val="40"/>
          <w:szCs w:val="32"/>
        </w:rPr>
      </w:pPr>
      <w:r w:rsidRPr="004C78FB">
        <w:rPr>
          <w:b/>
          <w:noProof/>
          <w:color w:val="0070C0"/>
          <w:spacing w:val="-5"/>
          <w:w w:val="95"/>
          <w:sz w:val="40"/>
          <w:szCs w:val="32"/>
        </w:rPr>
        <w:t>M</w:t>
      </w:r>
      <w:r w:rsidRPr="004C78FB">
        <w:rPr>
          <w:b/>
          <w:noProof/>
          <w:color w:val="0070C0"/>
          <w:spacing w:val="-4"/>
          <w:w w:val="95"/>
          <w:sz w:val="40"/>
          <w:szCs w:val="32"/>
        </w:rPr>
        <w:t>Ă</w:t>
      </w:r>
      <w:r w:rsidRPr="004C78FB">
        <w:rPr>
          <w:b/>
          <w:noProof/>
          <w:color w:val="0070C0"/>
          <w:spacing w:val="-3"/>
          <w:w w:val="95"/>
          <w:sz w:val="40"/>
          <w:szCs w:val="32"/>
        </w:rPr>
        <w:t>SURA</w:t>
      </w:r>
      <w:r w:rsidRPr="004C78FB">
        <w:rPr>
          <w:b/>
          <w:noProof/>
          <w:color w:val="0070C0"/>
          <w:spacing w:val="-2"/>
          <w:w w:val="95"/>
          <w:sz w:val="40"/>
          <w:szCs w:val="32"/>
        </w:rPr>
        <w:t> </w:t>
      </w:r>
      <w:r>
        <w:rPr>
          <w:b/>
          <w:noProof/>
          <w:color w:val="0070C0"/>
          <w:spacing w:val="-3"/>
          <w:w w:val="95"/>
          <w:sz w:val="40"/>
          <w:szCs w:val="32"/>
        </w:rPr>
        <w:t>M4/6B</w:t>
      </w:r>
    </w:p>
    <w:p w:rsidR="00635362" w:rsidRDefault="00635362" w:rsidP="00635362">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35362" w:rsidRPr="004C78FB" w:rsidRDefault="00635362" w:rsidP="00635362">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sidRPr="004C78FB">
        <w:rPr>
          <w:rFonts w:ascii="Calibri" w:hAnsi="Calibri"/>
          <w:b/>
          <w:color w:val="1F4E79"/>
          <w:sz w:val="36"/>
          <w:szCs w:val="40"/>
        </w:rPr>
        <w:t xml:space="preserve"> </w:t>
      </w:r>
    </w:p>
    <w:bookmarkEnd w:id="6"/>
    <w:p w:rsidR="00635362" w:rsidRPr="004C78FB" w:rsidRDefault="00635362" w:rsidP="00635362"/>
    <w:bookmarkEnd w:id="0"/>
    <w:bookmarkEnd w:id="1"/>
    <w:bookmarkEnd w:id="2"/>
    <w:p w:rsidR="00C779FE" w:rsidRPr="00162B89" w:rsidRDefault="00635362" w:rsidP="00C779FE">
      <w:pPr>
        <w:pStyle w:val="Heading1"/>
        <w:spacing w:before="120" w:after="120" w:line="240" w:lineRule="auto"/>
        <w:rPr>
          <w:rFonts w:asciiTheme="minorHAnsi" w:hAnsiTheme="minorHAnsi" w:cstheme="minorHAnsi"/>
          <w:color w:val="auto"/>
          <w:sz w:val="24"/>
        </w:rPr>
      </w:pPr>
      <w:r w:rsidRPr="004C78FB">
        <w:br w:type="page"/>
      </w:r>
      <w:r w:rsidR="00C779FE" w:rsidRPr="00162B89">
        <w:rPr>
          <w:rFonts w:asciiTheme="minorHAnsi" w:hAnsiTheme="minorHAnsi" w:cstheme="minorHAnsi"/>
          <w:color w:val="auto"/>
          <w:sz w:val="24"/>
        </w:rPr>
        <w:lastRenderedPageBreak/>
        <w:t>E1.2L FIȘA DE EVALUARE GENERALĂ A PROIECTULUI (art. 14,</w:t>
      </w:r>
      <w:r w:rsidR="00F97368">
        <w:rPr>
          <w:rFonts w:asciiTheme="minorHAnsi" w:hAnsiTheme="minorHAnsi" w:cstheme="minorHAnsi"/>
          <w:color w:val="auto"/>
          <w:sz w:val="24"/>
        </w:rPr>
        <w:t xml:space="preserve"> art.15,</w:t>
      </w:r>
      <w:r w:rsidR="00C779FE" w:rsidRPr="00162B89">
        <w:rPr>
          <w:rFonts w:asciiTheme="minorHAnsi" w:hAnsiTheme="minorHAnsi" w:cstheme="minorHAnsi"/>
          <w:color w:val="auto"/>
          <w:sz w:val="24"/>
        </w:rPr>
        <w:t xml:space="preserve"> art. 16, art. 20 alin. (1) lit. </w:t>
      </w:r>
      <w:r w:rsidR="00C779FE" w:rsidRPr="00162B89">
        <w:rPr>
          <w:rFonts w:asciiTheme="minorHAnsi" w:hAnsiTheme="minorHAnsi" w:cstheme="minorHAnsi"/>
          <w:color w:val="auto"/>
          <w:sz w:val="24"/>
          <w:szCs w:val="24"/>
        </w:rPr>
        <w:t>a), f)</w:t>
      </w:r>
      <w:r w:rsidR="00F97368">
        <w:rPr>
          <w:rFonts w:asciiTheme="minorHAnsi" w:hAnsiTheme="minorHAnsi" w:cstheme="minorHAnsi"/>
          <w:color w:val="auto"/>
          <w:sz w:val="24"/>
          <w:szCs w:val="24"/>
        </w:rPr>
        <w:t>, art. 35</w:t>
      </w:r>
      <w:r w:rsidR="00C779FE" w:rsidRPr="00162B89">
        <w:rPr>
          <w:rFonts w:asciiTheme="minorHAnsi" w:hAnsiTheme="minorHAnsi" w:cstheme="minorHAnsi"/>
          <w:color w:val="auto"/>
          <w:sz w:val="24"/>
          <w:szCs w:val="24"/>
        </w:rPr>
        <w:t xml:space="preserve"> </w:t>
      </w:r>
      <w:r w:rsidR="00C779FE" w:rsidRPr="00162B89">
        <w:rPr>
          <w:rFonts w:asciiTheme="minorHAnsi" w:hAnsiTheme="minorHAnsi" w:cstheme="minorHAnsi"/>
          <w:color w:val="auto"/>
          <w:sz w:val="24"/>
          <w:szCs w:val="24"/>
          <w:lang w:val="en-GB"/>
        </w:rPr>
        <w:t>și</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alte</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încadrări</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în</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conformitate cu prevederile art. 4-5</w:t>
      </w:r>
      <w:r w:rsidR="00C779FE" w:rsidRPr="00162B89">
        <w:rPr>
          <w:rFonts w:asciiTheme="minorHAnsi" w:hAnsiTheme="minorHAnsi" w:cstheme="minorHAnsi"/>
          <w:color w:val="auto"/>
          <w:sz w:val="24"/>
        </w:rPr>
        <w:t xml:space="preserve"> din Reg. (UE) nr. 1305/</w:t>
      </w:r>
      <w:bookmarkEnd w:id="3"/>
      <w:r w:rsidR="00C779FE" w:rsidRPr="00162B89">
        <w:rPr>
          <w:rFonts w:asciiTheme="minorHAnsi" w:hAnsiTheme="minorHAnsi" w:cstheme="minorHAnsi"/>
          <w:color w:val="auto"/>
          <w:sz w:val="24"/>
          <w:szCs w:val="24"/>
        </w:rPr>
        <w:t>2013)</w:t>
      </w:r>
      <w:bookmarkEnd w:id="4"/>
      <w:bookmarkEnd w:id="5"/>
    </w:p>
    <w:p w:rsidR="00C779FE" w:rsidRPr="00162B89" w:rsidRDefault="00C779FE" w:rsidP="00C779FE">
      <w:pPr>
        <w:pStyle w:val="BodyText3"/>
        <w:tabs>
          <w:tab w:val="left" w:pos="0"/>
        </w:tabs>
        <w:spacing w:before="120"/>
        <w:jc w:val="center"/>
        <w:rPr>
          <w:rFonts w:asciiTheme="minorHAnsi" w:hAnsiTheme="minorHAnsi" w:cstheme="minorHAnsi"/>
          <w:b/>
          <w:sz w:val="24"/>
          <w:lang w:val="en-US"/>
        </w:rPr>
      </w:pPr>
    </w:p>
    <w:p w:rsidR="00C779FE" w:rsidRPr="00162B89" w:rsidRDefault="00C779FE" w:rsidP="00C779FE">
      <w:pPr>
        <w:pStyle w:val="BodyText3"/>
        <w:tabs>
          <w:tab w:val="left" w:pos="0"/>
        </w:tabs>
        <w:spacing w:before="120"/>
        <w:jc w:val="center"/>
        <w:rPr>
          <w:rFonts w:asciiTheme="minorHAnsi" w:hAnsiTheme="minorHAnsi" w:cstheme="minorHAnsi"/>
          <w:b/>
          <w:sz w:val="24"/>
        </w:rPr>
      </w:pPr>
      <w:r w:rsidRPr="00162B89">
        <w:rPr>
          <w:rFonts w:asciiTheme="minorHAnsi" w:hAnsiTheme="minorHAnsi" w:cstheme="minorHAnsi"/>
          <w:b/>
          <w:sz w:val="24"/>
        </w:rPr>
        <w:t>Fișa de evaluare generală a proiectului de servicii</w:t>
      </w:r>
      <w:r w:rsidR="00D05509">
        <w:rPr>
          <w:rFonts w:asciiTheme="minorHAnsi" w:hAnsiTheme="minorHAnsi" w:cstheme="minorHAnsi"/>
          <w:b/>
          <w:sz w:val="24"/>
        </w:rPr>
        <w:t xml:space="preserve"> – Măsura M4/6B </w:t>
      </w:r>
      <w:r w:rsidR="003550A5">
        <w:rPr>
          <w:rFonts w:asciiTheme="minorHAnsi" w:hAnsiTheme="minorHAnsi" w:cstheme="minorHAnsi"/>
          <w:b/>
          <w:sz w:val="24"/>
        </w:rPr>
        <w:t>– Servicii de bază, incluziune socială și reînnoirea satelor</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162B89">
        <w:rPr>
          <w:rFonts w:asciiTheme="minorHAnsi" w:hAnsiTheme="minorHAnsi" w:cstheme="minorHAnsi"/>
          <w:b/>
          <w:i/>
          <w:sz w:val="24"/>
        </w:rPr>
        <w:t xml:space="preserve">cu obiective care se încadrează în prevederile art. 14, </w:t>
      </w:r>
      <w:r w:rsidR="00F97368">
        <w:rPr>
          <w:rFonts w:asciiTheme="minorHAnsi" w:hAnsiTheme="minorHAnsi" w:cstheme="minorHAnsi"/>
          <w:b/>
          <w:i/>
          <w:sz w:val="24"/>
        </w:rPr>
        <w:t xml:space="preserve">art. 15, </w:t>
      </w:r>
      <w:r w:rsidRPr="00162B89">
        <w:rPr>
          <w:rFonts w:asciiTheme="minorHAnsi" w:hAnsiTheme="minorHAnsi" w:cstheme="minorHAnsi"/>
          <w:b/>
          <w:i/>
          <w:sz w:val="24"/>
        </w:rPr>
        <w:t>art. 16, art. 20 alin. (1) lit. a), f)</w:t>
      </w:r>
      <w:r w:rsidRPr="00162B89">
        <w:rPr>
          <w:rStyle w:val="FootnoteReference"/>
          <w:rFonts w:asciiTheme="minorHAnsi" w:hAnsiTheme="minorHAnsi" w:cstheme="minorHAnsi"/>
          <w:b/>
          <w:i/>
          <w:sz w:val="24"/>
        </w:rPr>
        <w:footnoteReference w:id="2"/>
      </w:r>
      <w:r w:rsidR="00F97368">
        <w:rPr>
          <w:rFonts w:asciiTheme="minorHAnsi" w:hAnsiTheme="minorHAnsi" w:cstheme="minorHAnsi"/>
          <w:b/>
          <w:i/>
          <w:sz w:val="24"/>
        </w:rPr>
        <w:t xml:space="preserve">, art. 35 </w:t>
      </w:r>
      <w:r w:rsidRPr="00162B89">
        <w:rPr>
          <w:rFonts w:asciiTheme="minorHAnsi" w:hAnsiTheme="minorHAnsi" w:cstheme="minorHAnsi"/>
          <w:b/>
          <w:i/>
          <w:sz w:val="24"/>
        </w:rPr>
        <w:t>și alte încadrări în conformitate cu prevederile art. 4-5 din Reg. (UE) nr. 1305/2013</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Sub-măsura 19.2 ”Sprijin pentru implementarea acțiunilor în cadrul strategiei de dezvoltare locală”</w:t>
      </w:r>
    </w:p>
    <w:p w:rsidR="00C779FE" w:rsidRPr="00F4624A" w:rsidRDefault="00676243" w:rsidP="00C779FE">
      <w:pPr>
        <w:overflowPunct w:val="0"/>
        <w:autoSpaceDE w:val="0"/>
        <w:autoSpaceDN w:val="0"/>
        <w:adjustRightInd w:val="0"/>
        <w:spacing w:after="0" w:line="240" w:lineRule="auto"/>
        <w:textAlignment w:val="baseline"/>
        <w:rPr>
          <w:rFonts w:asciiTheme="minorHAnsi" w:hAnsiTheme="minorHAnsi" w:cstheme="minorHAnsi"/>
          <w:b/>
          <w:szCs w:val="28"/>
        </w:rPr>
      </w:pPr>
      <w:r w:rsidRPr="00F4624A">
        <w:rPr>
          <w:rFonts w:asciiTheme="minorHAnsi" w:hAnsiTheme="minorHAnsi" w:cstheme="minorHAnsi"/>
          <w:b/>
          <w:szCs w:val="28"/>
        </w:rPr>
        <w:t>Măsura M4/6B – Servicii de bază, incluziune socială și reînnoirea</w:t>
      </w:r>
      <w:r w:rsidR="00D05509">
        <w:rPr>
          <w:rFonts w:asciiTheme="minorHAnsi" w:hAnsiTheme="minorHAnsi" w:cstheme="minorHAnsi"/>
          <w:b/>
          <w:szCs w:val="28"/>
        </w:rPr>
        <w:t xml:space="preserve">  </w:t>
      </w:r>
      <w:r w:rsidRPr="00F4624A">
        <w:rPr>
          <w:rFonts w:asciiTheme="minorHAnsi" w:hAnsiTheme="minorHAnsi" w:cstheme="minorHAnsi"/>
          <w:b/>
          <w:szCs w:val="28"/>
        </w:rPr>
        <w:t xml:space="preserve">satelor  </w:t>
      </w:r>
    </w:p>
    <w:p w:rsidR="00676243" w:rsidRPr="00162B89" w:rsidRDefault="00676243"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Numărul de înregistrare al Cererii de finanţare* (CF):</w:t>
      </w: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after="0" w:line="240" w:lineRule="auto"/>
        <w:rPr>
          <w:rFonts w:asciiTheme="minorHAnsi" w:hAnsiTheme="minorHAnsi" w:cstheme="minorHAnsi"/>
          <w:i/>
          <w:kern w:val="32"/>
          <w:sz w:val="24"/>
        </w:rPr>
      </w:pPr>
      <w:r w:rsidRPr="00162B89">
        <w:rPr>
          <w:rFonts w:asciiTheme="minorHAnsi" w:hAnsiTheme="minorHAnsi" w:cstheme="minorHAnsi"/>
          <w:i/>
          <w:kern w:val="32"/>
          <w:sz w:val="24"/>
        </w:rPr>
        <w:t>*se va prelua din Fișa de verificare a încadrării proiectului E 1.2.1L</w:t>
      </w:r>
    </w:p>
    <w:p w:rsidR="00C779FE" w:rsidRPr="00162B89" w:rsidRDefault="00C779FE" w:rsidP="00C779FE">
      <w:pPr>
        <w:spacing w:after="0" w:line="240" w:lineRule="auto"/>
        <w:rPr>
          <w:rFonts w:asciiTheme="minorHAnsi" w:hAnsiTheme="minorHAnsi" w:cstheme="minorHAnsi"/>
          <w: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Denumire solicitant: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Statutul juridic: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Date personale (reprezentant legal al solicitantului)</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Prenume:……………...……………………………………………………......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Funcţie:………………………….......................................................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Titlul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înregistrării proiectului la GAL</w:t>
      </w:r>
      <w:r w:rsidR="00486BCF">
        <w:rPr>
          <w:rFonts w:asciiTheme="minorHAnsi" w:hAnsiTheme="minorHAnsi" w:cstheme="minorHAnsi"/>
          <w:sz w:val="24"/>
        </w:rPr>
        <w:t xml:space="preserve"> SAMUS POROLISSUM</w:t>
      </w:r>
      <w:r w:rsidRPr="00162B89">
        <w:rPr>
          <w:rFonts w:asciiTheme="minorHAnsi" w:hAnsiTheme="minorHAnsi" w:cstheme="minorHAnsi"/>
          <w:sz w:val="24"/>
        </w:rPr>
        <w: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depunerii proiectului de către GAL</w:t>
      </w:r>
      <w:r w:rsidR="00486BCF">
        <w:rPr>
          <w:rFonts w:asciiTheme="minorHAnsi" w:hAnsiTheme="minorHAnsi" w:cstheme="minorHAnsi"/>
          <w:sz w:val="24"/>
        </w:rPr>
        <w:t xml:space="preserve"> SAMUS POROLISSUM</w:t>
      </w:r>
      <w:r w:rsidRPr="00162B89">
        <w:rPr>
          <w:rFonts w:asciiTheme="minorHAnsi" w:hAnsiTheme="minorHAnsi" w:cstheme="minorHAnsi"/>
          <w:sz w:val="24"/>
        </w:rPr>
        <w:t xml:space="preserve"> la SLIN-OJFIR: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i/>
          <w:sz w:val="24"/>
        </w:rPr>
      </w:pPr>
      <w:r w:rsidRPr="00162B89">
        <w:rPr>
          <w:rFonts w:asciiTheme="minorHAnsi" w:hAnsiTheme="minorHAnsi" w:cstheme="minorHAnsi"/>
          <w:sz w:val="24"/>
        </w:rPr>
        <w:t>Structura responsabilă de verificarea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transmiterii proiectului de către SLIN-OJFIR la structura responsabilă:..............</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Obiectivele proiectului se încadrează în prevederile Reg.  (UE) nr. 1305/2013, art. ……………..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Obiectivul proiectului: ...............................................................</w:t>
      </w:r>
    </w:p>
    <w:p w:rsidR="00C779FE"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Amplasarea proiectului .......................(localitate/localități)</w:t>
      </w: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Pr="0096546F" w:rsidRDefault="00635362" w:rsidP="00635362">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635362" w:rsidRPr="0096546F" w:rsidRDefault="00635362" w:rsidP="00635362">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Pr>
          <w:rFonts w:asciiTheme="minorHAnsi" w:eastAsia="Times New Roman" w:hAnsiTheme="minorHAnsi" w:cstheme="minorHAnsi"/>
          <w:b/>
          <w:bCs/>
          <w:color w:val="006FC0"/>
          <w:sz w:val="28"/>
          <w:szCs w:val="24"/>
        </w:rPr>
        <w:t xml:space="preserve">  – </w:t>
      </w:r>
      <w:r w:rsidRPr="0096546F">
        <w:rPr>
          <w:rFonts w:asciiTheme="minorHAnsi" w:eastAsia="Times New Roman" w:hAnsiTheme="minorHAnsi" w:cstheme="minorHAnsi"/>
          <w:b/>
          <w:bCs/>
          <w:color w:val="006FC0"/>
          <w:sz w:val="28"/>
          <w:szCs w:val="24"/>
        </w:rPr>
        <w:t xml:space="preserve">VERIFICAREA </w:t>
      </w:r>
      <w:r w:rsidRPr="0096546F">
        <w:rPr>
          <w:rFonts w:asciiTheme="minorHAnsi" w:eastAsia="Times New Roman" w:hAnsiTheme="minorHAnsi" w:cstheme="minorHAnsi"/>
          <w:b/>
          <w:bCs/>
          <w:color w:val="006FC0"/>
          <w:spacing w:val="-1"/>
          <w:sz w:val="28"/>
          <w:szCs w:val="24"/>
        </w:rPr>
        <w:t>CONFORMITĂȚII</w:t>
      </w:r>
      <w:r>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635362" w:rsidRPr="0096546F" w:rsidRDefault="00635362" w:rsidP="00635362">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VERIFICAREA INCADRĂRII PROIECTULUI</w:t>
      </w:r>
    </w:p>
    <w:p w:rsidR="00635362" w:rsidRPr="0096546F" w:rsidRDefault="00635362" w:rsidP="00635362">
      <w:pPr>
        <w:pStyle w:val="Heading1"/>
        <w:spacing w:before="0" w:line="240" w:lineRule="auto"/>
        <w:rPr>
          <w:rFonts w:asciiTheme="minorHAnsi" w:eastAsia="Calibri" w:hAnsiTheme="minorHAnsi" w:cstheme="minorHAnsi"/>
          <w:b w:val="0"/>
          <w:bCs w:val="0"/>
        </w:rPr>
      </w:pP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Pr="0096546F">
        <w:rPr>
          <w:rFonts w:asciiTheme="minorHAnsi" w:hAnsiTheme="minorHAnsi" w:cstheme="minorHAnsi"/>
          <w:color w:val="006FC0"/>
        </w:rPr>
        <w:t xml:space="preserve">A </w:t>
      </w:r>
      <w:r>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3550A5" w:rsidRDefault="00635362" w:rsidP="00C779FE">
      <w:pPr>
        <w:overflowPunct w:val="0"/>
        <w:autoSpaceDE w:val="0"/>
        <w:autoSpaceDN w:val="0"/>
        <w:adjustRightInd w:val="0"/>
        <w:spacing w:after="0" w:line="240" w:lineRule="auto"/>
        <w:textAlignment w:val="baseline"/>
        <w:rPr>
          <w:rFonts w:asciiTheme="minorHAnsi" w:hAnsiTheme="minorHAnsi" w:cstheme="minorHAnsi"/>
          <w:b/>
          <w:color w:val="0070C0"/>
          <w:sz w:val="28"/>
        </w:rPr>
      </w:pPr>
      <w:r>
        <w:rPr>
          <w:rFonts w:asciiTheme="minorHAnsi" w:hAnsiTheme="minorHAnsi" w:cstheme="minorHAnsi"/>
          <w:b/>
          <w:color w:val="0070C0"/>
          <w:sz w:val="28"/>
        </w:rPr>
        <w:t xml:space="preserve">  PARTEA IV – </w:t>
      </w:r>
      <w:r w:rsidRPr="0096546F">
        <w:rPr>
          <w:rFonts w:asciiTheme="minorHAnsi" w:hAnsiTheme="minorHAnsi" w:cstheme="minorHAnsi"/>
          <w:b/>
          <w:color w:val="0070C0"/>
          <w:sz w:val="28"/>
        </w:rPr>
        <w:t>VERIFICAREA CRITERIILOR DE SELECȚIE A PROIECTULUI</w:t>
      </w:r>
    </w:p>
    <w:p w:rsidR="00AF4BA8" w:rsidRDefault="00AF4BA8" w:rsidP="00C779FE">
      <w:pPr>
        <w:overflowPunct w:val="0"/>
        <w:autoSpaceDE w:val="0"/>
        <w:autoSpaceDN w:val="0"/>
        <w:adjustRightInd w:val="0"/>
        <w:spacing w:after="0" w:line="240" w:lineRule="auto"/>
        <w:textAlignment w:val="baseline"/>
        <w:rPr>
          <w:rFonts w:asciiTheme="minorHAnsi" w:hAnsiTheme="minorHAnsi" w:cstheme="minorHAnsi"/>
          <w:b/>
          <w:color w:val="0070C0"/>
          <w:sz w:val="28"/>
        </w:rPr>
      </w:pPr>
    </w:p>
    <w:p w:rsidR="00AF4BA8" w:rsidRPr="00162B89" w:rsidRDefault="00AF4BA8"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7B19B9" w:rsidRPr="007B19B9" w:rsidRDefault="007B19B9" w:rsidP="00CE505C">
      <w:pPr>
        <w:spacing w:before="58"/>
        <w:rPr>
          <w:rFonts w:asciiTheme="minorHAnsi" w:eastAsia="Times New Roman" w:hAnsiTheme="minorHAnsi" w:cstheme="minorHAnsi"/>
          <w:b/>
          <w:bCs/>
          <w:color w:val="006FC0"/>
          <w:spacing w:val="-1"/>
          <w:sz w:val="32"/>
          <w:szCs w:val="24"/>
        </w:rPr>
      </w:pPr>
      <w:r w:rsidRPr="007B19B9">
        <w:rPr>
          <w:rFonts w:asciiTheme="minorHAnsi" w:eastAsia="Times New Roman" w:hAnsiTheme="minorHAnsi" w:cstheme="minorHAnsi"/>
          <w:b/>
          <w:bCs/>
          <w:color w:val="006FC0"/>
          <w:spacing w:val="-1"/>
          <w:sz w:val="32"/>
          <w:szCs w:val="24"/>
        </w:rPr>
        <w:lastRenderedPageBreak/>
        <w:t>PARTEA</w:t>
      </w:r>
      <w:r w:rsidRPr="007B19B9">
        <w:rPr>
          <w:rFonts w:asciiTheme="minorHAnsi" w:eastAsia="Times New Roman" w:hAnsiTheme="minorHAnsi" w:cstheme="minorHAnsi"/>
          <w:b/>
          <w:bCs/>
          <w:color w:val="006FC0"/>
          <w:sz w:val="32"/>
          <w:szCs w:val="24"/>
        </w:rPr>
        <w:t xml:space="preserve"> I –   VERIFI</w:t>
      </w:r>
      <w:bookmarkStart w:id="7" w:name="_GoBack"/>
      <w:bookmarkEnd w:id="7"/>
      <w:r w:rsidRPr="007B19B9">
        <w:rPr>
          <w:rFonts w:asciiTheme="minorHAnsi" w:eastAsia="Times New Roman" w:hAnsiTheme="minorHAnsi" w:cstheme="minorHAnsi"/>
          <w:b/>
          <w:bCs/>
          <w:color w:val="006FC0"/>
          <w:sz w:val="32"/>
          <w:szCs w:val="24"/>
        </w:rPr>
        <w:t xml:space="preserve">CAREA </w:t>
      </w:r>
      <w:r w:rsidRPr="007B19B9">
        <w:rPr>
          <w:rFonts w:asciiTheme="minorHAnsi" w:eastAsia="Times New Roman" w:hAnsiTheme="minorHAnsi" w:cstheme="minorHAnsi"/>
          <w:b/>
          <w:bCs/>
          <w:color w:val="006FC0"/>
          <w:spacing w:val="-1"/>
          <w:sz w:val="32"/>
          <w:szCs w:val="24"/>
        </w:rPr>
        <w:t>CONFORMITĂȚII</w:t>
      </w:r>
      <w:r w:rsidR="00F561B5">
        <w:rPr>
          <w:rFonts w:asciiTheme="minorHAnsi" w:eastAsia="Times New Roman" w:hAnsiTheme="minorHAnsi" w:cstheme="minorHAnsi"/>
          <w:b/>
          <w:bCs/>
          <w:color w:val="006FC0"/>
          <w:spacing w:val="-1"/>
          <w:sz w:val="32"/>
          <w:szCs w:val="24"/>
        </w:rPr>
        <w:t xml:space="preserve"> </w:t>
      </w:r>
      <w:r w:rsidRPr="007B19B9">
        <w:rPr>
          <w:rFonts w:asciiTheme="minorHAnsi" w:eastAsia="Times New Roman" w:hAnsiTheme="minorHAnsi" w:cstheme="minorHAnsi"/>
          <w:b/>
          <w:bCs/>
          <w:color w:val="006FC0"/>
          <w:spacing w:val="-1"/>
          <w:sz w:val="32"/>
          <w:szCs w:val="24"/>
        </w:rPr>
        <w:t>DOCUMENTELOR</w:t>
      </w:r>
    </w:p>
    <w:tbl>
      <w:tblPr>
        <w:tblpPr w:leftFromText="180" w:rightFromText="180" w:vertAnchor="text" w:horzAnchor="margin" w:tblpX="-494" w:tblpY="109"/>
        <w:tblW w:w="1028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3262"/>
        <w:gridCol w:w="953"/>
        <w:gridCol w:w="1188"/>
        <w:gridCol w:w="2446"/>
        <w:gridCol w:w="2433"/>
      </w:tblGrid>
      <w:tr w:rsidR="007B19B9" w:rsidRPr="0096546F" w:rsidTr="00596F2C">
        <w:trPr>
          <w:trHeight w:val="267"/>
        </w:trPr>
        <w:tc>
          <w:tcPr>
            <w:tcW w:w="3262" w:type="dxa"/>
            <w:tcBorders>
              <w:bottom w:val="single" w:sz="12" w:space="0" w:color="FFD966"/>
            </w:tcBorders>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020" w:type="dxa"/>
            <w:gridSpan w:val="4"/>
            <w:tcBorders>
              <w:bottom w:val="single" w:sz="12" w:space="0" w:color="FFD966"/>
            </w:tcBorders>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469"/>
        </w:trPr>
        <w:tc>
          <w:tcPr>
            <w:tcW w:w="10282" w:type="dxa"/>
            <w:gridSpan w:val="5"/>
            <w:shd w:val="clear" w:color="auto" w:fill="auto"/>
          </w:tcPr>
          <w:p w:rsidR="007B19B9" w:rsidRPr="0096546F" w:rsidRDefault="007B19B9" w:rsidP="00596F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67"/>
        </w:trPr>
        <w:tc>
          <w:tcPr>
            <w:tcW w:w="5403"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4879" w:type="dxa"/>
            <w:gridSpan w:val="2"/>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4215" w:type="dxa"/>
            <w:gridSpan w:val="2"/>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067"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4215" w:type="dxa"/>
            <w:gridSpan w:val="2"/>
            <w:shd w:val="clear" w:color="auto" w:fill="auto"/>
          </w:tcPr>
          <w:p w:rsidR="007B19B9" w:rsidRPr="0096546F" w:rsidRDefault="007B19B9" w:rsidP="00596F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067" w:type="dxa"/>
            <w:gridSpan w:val="3"/>
            <w:shd w:val="clear" w:color="auto" w:fill="auto"/>
          </w:tcPr>
          <w:p w:rsidR="007B19B9" w:rsidRPr="0096546F" w:rsidRDefault="007B19B9" w:rsidP="00596F2C">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B19B9" w:rsidRPr="0096546F" w:rsidTr="00596F2C">
        <w:trPr>
          <w:trHeight w:val="330"/>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4587"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433" w:type="dxa"/>
            <w:shd w:val="clear" w:color="auto" w:fill="auto"/>
          </w:tcPr>
          <w:p w:rsidR="007B19B9" w:rsidRPr="0096546F" w:rsidRDefault="007B19B9" w:rsidP="00596F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B19B9" w:rsidRPr="0096546F" w:rsidRDefault="007B19B9" w:rsidP="007B19B9">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CF5C77" w:rsidRDefault="00117174" w:rsidP="00CF5C77">
      <w:pPr>
        <w:pStyle w:val="ListParagraph"/>
        <w:numPr>
          <w:ilvl w:val="0"/>
          <w:numId w:val="29"/>
        </w:numPr>
        <w:overflowPunct w:val="0"/>
        <w:autoSpaceDE w:val="0"/>
        <w:autoSpaceDN w:val="0"/>
        <w:adjustRightInd w:val="0"/>
        <w:spacing w:after="0" w:line="240" w:lineRule="auto"/>
        <w:textAlignment w:val="baseline"/>
        <w:rPr>
          <w:rFonts w:asciiTheme="minorHAnsi" w:hAnsiTheme="minorHAnsi" w:cstheme="minorHAnsi"/>
          <w:b/>
        </w:rPr>
      </w:pPr>
      <w:r w:rsidRPr="00CF5C77">
        <w:rPr>
          <w:rFonts w:asciiTheme="minorHAnsi" w:hAnsiTheme="minorHAnsi" w:cstheme="minorHAnsi"/>
          <w:b/>
        </w:rPr>
        <w:t>Verificarea Cererii de Finanțare</w:t>
      </w:r>
    </w:p>
    <w:p w:rsidR="00CF5C77" w:rsidRPr="00CF5C77" w:rsidRDefault="00CF5C77" w:rsidP="00CF5C77">
      <w:pPr>
        <w:pStyle w:val="ListParagraph"/>
        <w:overflowPunct w:val="0"/>
        <w:autoSpaceDE w:val="0"/>
        <w:autoSpaceDN w:val="0"/>
        <w:adjustRightInd w:val="0"/>
        <w:spacing w:after="0" w:line="240" w:lineRule="auto"/>
        <w:textAlignment w:val="baseline"/>
        <w:rPr>
          <w:rFonts w:asciiTheme="minorHAnsi" w:hAnsiTheme="minorHAnsi" w:cstheme="minorHAnsi"/>
          <w:b/>
        </w:rPr>
      </w:pPr>
    </w:p>
    <w:p w:rsidR="007B19B9" w:rsidRPr="0096546F" w:rsidRDefault="007B19B9" w:rsidP="0066246C">
      <w:pPr>
        <w:ind w:left="-142"/>
        <w:rPr>
          <w:rFonts w:asciiTheme="minorHAnsi" w:hAnsiTheme="minorHAnsi" w:cstheme="minorHAnsi"/>
          <w:bCs/>
        </w:rPr>
      </w:pPr>
      <w:r w:rsidRPr="0096546F">
        <w:rPr>
          <w:rFonts w:asciiTheme="minorHAnsi" w:hAnsiTheme="minorHAnsi" w:cstheme="minorHAnsi"/>
          <w:bCs/>
        </w:rPr>
        <w:t>Numărul de înregistrare al Cererii de Finanţare (CF):</w:t>
      </w:r>
    </w:p>
    <w:p w:rsidR="007B19B9" w:rsidRPr="0096546F" w:rsidRDefault="00A9325E" w:rsidP="0066246C">
      <w:pPr>
        <w:spacing w:after="0"/>
        <w:ind w:left="-142"/>
        <w:rPr>
          <w:rFonts w:asciiTheme="minorHAnsi" w:hAnsiTheme="minorHAnsi" w:cstheme="minorHAnsi"/>
          <w:bCs/>
        </w:rPr>
      </w:pPr>
      <w:r>
        <w:rPr>
          <w:rFonts w:asciiTheme="minorHAnsi" w:hAnsiTheme="minorHAnsi" w:cstheme="minorHAnsi"/>
          <w:bCs/>
        </w:rPr>
        <w:pict>
          <v:rect id="Rectangle 31" o:spid="_x0000_s1048" style="position:absolute;left:0;text-align:left;margin-left:345.85pt;margin-top:1.55pt;width:23.15pt;height:26.25pt;z-index:251660800;visibility:visible;mso-width-relative:margin;mso-height-relative:margin;v-text-anchor:middle" filled="f" fillcolor="window" strokecolor="windowText" strokeweight=".25pt">
            <v:textbox style="mso-next-textbox:#Rectangle 31">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47" style="position:absolute;left:0;text-align:left;margin-left:322.7pt;margin-top:1.55pt;width:23.15pt;height:26.25pt;z-index:251659776;visibility:visible;mso-width-relative:margin;mso-height-relative:margin;v-text-anchor:middle" filled="f" fillcolor="window" strokecolor="windowText" strokeweight=".25pt">
            <v:textbox style="mso-next-textbox:#Rectangle 30">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46" style="position:absolute;left:0;text-align:left;margin-left:299.55pt;margin-top:1.55pt;width:23.15pt;height:26.25pt;z-index:251658752;visibility:visible;mso-width-relative:margin;mso-height-relative:margin;v-text-anchor:middle" filled="f" fillcolor="window" strokecolor="windowText" strokeweight=".25pt">
            <v:textbox style="mso-next-textbox:#Rectangle 29">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2" style="position:absolute;left:0;text-align:left;margin-left:276.4pt;margin-top:1.55pt;width:23.15pt;height:26.25pt;z-index:251664896;visibility:visible;mso-width-relative:margin;mso-height-relative:margin;v-text-anchor:middle" filled="f" fillcolor="window" strokecolor="windowText" strokeweight=".25pt">
            <v:textbox style="mso-next-textbox:#_x0000_s105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45" style="position:absolute;left:0;text-align:left;margin-left:253.25pt;margin-top:1.55pt;width:23.15pt;height:26.25pt;z-index:251657728;visibility:visible;mso-width-relative:margin;mso-height-relative:margin;v-text-anchor:middle" filled="f" fillcolor="window" strokecolor="windowText" strokeweight=".25pt">
            <v:textbox style="mso-next-textbox:#Rectangle 28">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44" style="position:absolute;left:0;text-align:left;margin-left:230.1pt;margin-top:1.55pt;width:23.15pt;height:26.25pt;z-index:251656704;visibility:visible;mso-width-relative:margin;mso-height-relative:margin;v-text-anchor:middle" filled="f" fillcolor="window" strokecolor="windowText" strokeweight=".25pt">
            <v:textbox style="mso-next-textbox:#Rectangle 27">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43" style="position:absolute;left:0;text-align:left;margin-left:206.95pt;margin-top:1.55pt;width:23.15pt;height:26.25pt;z-index:251655680;visibility:visible;mso-width-relative:margin;mso-height-relative:margin;v-text-anchor:middle" filled="f" fillcolor="window" strokecolor="windowText" strokeweight=".25pt">
            <v:textbox style="mso-next-textbox:#Rectangle 25">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2" style="position:absolute;left:0;text-align:left;margin-left:183.8pt;margin-top:1.55pt;width:23.15pt;height:26.25pt;z-index:251654656;visibility:visible;mso-width-relative:margin;mso-height-relative:margin;v-text-anchor:middle" filled="f" fillcolor="window" strokecolor="windowText" strokeweight=".25pt">
            <v:textbox style="mso-next-textbox:#_x0000_s104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41" style="position:absolute;left:0;text-align:left;margin-left:141.75pt;margin-top:1.3pt;width:23.25pt;height:26.5pt;z-index:251653632;visibility:visible;mso-width-relative:margin;mso-height-relative:margin;v-text-anchor:middle" filled="f" fillcolor="window" strokecolor="windowText" strokeweight=".25pt">
            <v:textbox style="mso-next-textbox:#Rectangle 18">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40" style="position:absolute;left:0;text-align:left;margin-left:117.75pt;margin-top:1.3pt;width:24pt;height:26.5pt;z-index:251652608;visibility:visible;mso-width-relative:margin;mso-height-relative:margin;v-text-anchor:middle" filled="f" fillcolor="window" strokecolor="windowText" strokeweight=".25pt">
            <v:textbox style="mso-next-textbox:#Rectangle 17">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39" style="position:absolute;left:0;text-align:left;margin-left:95.25pt;margin-top:1.3pt;width:22.5pt;height:26.5pt;z-index:251651584;visibility:visible;mso-width-relative:margin;mso-height-relative:margin;v-text-anchor:middle" filled="f" fillcolor="window" strokecolor="windowText" strokeweight=".25pt">
            <v:textbox style="mso-next-textbox:#Rectangle 16">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sidRPr="00A9325E">
        <w:rPr>
          <w:rFonts w:asciiTheme="minorHAnsi" w:hAnsiTheme="minorHAnsi" w:cstheme="minorHAnsi"/>
          <w:noProof/>
        </w:rPr>
        <w:pict>
          <v:rect id="_x0000_s1055" style="position:absolute;left:0;text-align:left;margin-left:466.5pt;margin-top:1.55pt;width:21pt;height:26.25pt;z-index:251667968;visibility:visible;mso-width-relative:margin;mso-height-relative:margin;v-text-anchor:middle" filled="f" fillcolor="window" strokecolor="windowText" strokeweight=".25pt">
            <v:textbox style="mso-next-textbox:#_x0000_s1055">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4" style="position:absolute;left:0;text-align:left;margin-left:444pt;margin-top:1.55pt;width:22.5pt;height:26.25pt;z-index:251666944;visibility:visible;mso-width-relative:margin;mso-height-relative:margin;v-text-anchor:middle" filled="f" fillcolor="window" strokecolor="windowText" strokeweight=".25pt">
            <v:textbox style="mso-next-textbox:#_x0000_s1054">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3" style="position:absolute;left:0;text-align:left;margin-left:420pt;margin-top:1.55pt;width:24pt;height:26.25pt;z-index:251665920;visibility:visible;mso-width-relative:margin;mso-height-relative:margin;v-text-anchor:middle" filled="f" fillcolor="window" strokecolor="windowText" strokeweight=".25pt">
            <v:textbox style="mso-next-textbox:#_x0000_s1053">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0" style="position:absolute;left:0;text-align:left;margin-left:399pt;margin-top:1.55pt;width:21pt;height:26.25pt;z-index:251662848;visibility:visible;mso-width-relative:margin;mso-height-relative:margin;v-text-anchor:middle" filled="f" fillcolor="window" strokecolor="windowText" strokeweight=".25pt">
            <v:textbox style="mso-next-textbox:#_x0000_s1050">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9" style="position:absolute;left:0;text-align:left;margin-left:379.5pt;margin-top:1.55pt;width:19.5pt;height:26.25pt;z-index:251661824;visibility:visible;mso-width-relative:margin;mso-height-relative:margin;v-text-anchor:middle" filled="f" fillcolor="window" strokecolor="windowText" strokeweight=".25pt">
            <v:textbox style="mso-next-textbox:#_x0000_s1049">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1" style="position:absolute;left:0;text-align:left;margin-left:69pt;margin-top:1.3pt;width:26.25pt;height:26.5pt;z-index:251663872;visibility:visible;mso-width-relative:margin;mso-height-relative:margin;v-text-anchor:middle" filled="f" fillcolor="window" strokecolor="windowText" strokeweight=".25pt">
            <v:textbox style="mso-next-textbox:#_x0000_s1051">
              <w:txbxContent>
                <w:p w:rsidR="008B0ADE" w:rsidRDefault="008B0ADE" w:rsidP="0066246C">
                  <w:pPr>
                    <w:spacing w:after="0" w:line="240" w:lineRule="auto"/>
                    <w:ind w:right="-142" w:hanging="142"/>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38" style="position:absolute;left:0;text-align:left;margin-left:45.75pt;margin-top:1.3pt;width:23.25pt;height:26.5pt;z-index:251650560;visibility:visible;mso-width-relative:margin;mso-height-relative:margin;v-text-anchor:middle" filled="f" fillcolor="window" strokecolor="windowText" strokeweight=".25pt">
            <v:textbox style="mso-next-textbox:#Rectangle 13">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37" style="position:absolute;left:0;text-align:left;margin-left:20.25pt;margin-top:1.3pt;width:25.5pt;height:26.5pt;z-index:251649536;visibility:visible;mso-width-relative:margin;mso-height-relative:margin;v-text-anchor:middle" filled="f" fillcolor="window" strokecolor="windowText" strokeweight=".25pt">
            <v:textbox style="mso-next-textbox:#Rectangle 1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36" style="position:absolute;left:0;text-align:left;margin-left:-27.75pt;margin-top:.5pt;width:26.25pt;height:26.25pt;z-index:251648512;visibility:visible;mso-width-relative:margin;mso-height-relative:margin;v-text-anchor:middle" filled="f" strokeweight=".25pt">
            <v:textbox style="mso-next-textbox:#Rectangle 11">
              <w:txbxContent>
                <w:p w:rsidR="008B0ADE" w:rsidRDefault="008B0ADE" w:rsidP="007B19B9">
                  <w:pPr>
                    <w:spacing w:after="0" w:line="240" w:lineRule="auto"/>
                    <w:ind w:right="-142" w:hanging="142"/>
                    <w:jc w:val="center"/>
                    <w:rPr>
                      <w:b/>
                      <w:sz w:val="24"/>
                      <w:szCs w:val="24"/>
                    </w:rPr>
                  </w:pPr>
                  <w:r>
                    <w:rPr>
                      <w:b/>
                      <w:sz w:val="24"/>
                      <w:szCs w:val="24"/>
                    </w:rPr>
                    <w:t>F</w:t>
                  </w:r>
                </w:p>
              </w:txbxContent>
            </v:textbox>
          </v:rect>
        </w:pict>
      </w:r>
    </w:p>
    <w:p w:rsidR="007B19B9" w:rsidRPr="0096546F" w:rsidRDefault="007B19B9" w:rsidP="0066246C">
      <w:pPr>
        <w:ind w:left="-142"/>
        <w:rPr>
          <w:rFonts w:asciiTheme="minorHAnsi" w:hAnsiTheme="minorHAnsi" w:cstheme="minorHAnsi"/>
        </w:rPr>
      </w:pPr>
      <w:r w:rsidRPr="0096546F">
        <w:rPr>
          <w:rFonts w:asciiTheme="minorHAnsi" w:hAnsiTheme="minorHAnsi" w:cstheme="minorHAnsi"/>
        </w:rPr>
        <w:tab/>
      </w:r>
    </w:p>
    <w:p w:rsidR="007B19B9" w:rsidRPr="0096546F" w:rsidRDefault="007B19B9" w:rsidP="0066246C">
      <w:pPr>
        <w:spacing w:after="0"/>
        <w:ind w:left="-567"/>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w:t>
      </w:r>
      <w:r w:rsidR="0066246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Data înregistrării                              </w:t>
      </w:r>
      <w:r w:rsidR="0066246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Codul măsurii                                            </w:t>
      </w:r>
    </w:p>
    <w:tbl>
      <w:tblPr>
        <w:tblpPr w:leftFromText="180" w:rightFromText="180" w:vertAnchor="text" w:horzAnchor="margin" w:tblpXSpec="center" w:tblpY="386"/>
        <w:tblW w:w="104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698"/>
        <w:gridCol w:w="5269"/>
        <w:gridCol w:w="558"/>
        <w:gridCol w:w="558"/>
        <w:gridCol w:w="3339"/>
      </w:tblGrid>
      <w:tr w:rsidR="00B90A70" w:rsidRPr="0096546F" w:rsidTr="00B90A70">
        <w:trPr>
          <w:trHeight w:val="462"/>
        </w:trPr>
        <w:tc>
          <w:tcPr>
            <w:tcW w:w="69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269"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55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55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3339"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B90A70" w:rsidRPr="0096546F" w:rsidTr="00B90A70">
        <w:trPr>
          <w:trHeight w:val="223"/>
        </w:trPr>
        <w:tc>
          <w:tcPr>
            <w:tcW w:w="69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269" w:type="dxa"/>
            <w:vMerge w:val="restart"/>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55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55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64"/>
        </w:trPr>
        <w:tc>
          <w:tcPr>
            <w:tcW w:w="698" w:type="dxa"/>
            <w:vMerge/>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tc>
        <w:tc>
          <w:tcPr>
            <w:tcW w:w="5269" w:type="dxa"/>
            <w:vMerge/>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43"/>
        </w:trPr>
        <w:tc>
          <w:tcPr>
            <w:tcW w:w="698" w:type="dxa"/>
            <w:vMerge/>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tc>
        <w:tc>
          <w:tcPr>
            <w:tcW w:w="5269" w:type="dxa"/>
            <w:vMerge/>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138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rPr>
                <w:rFonts w:asciiTheme="minorHAnsi" w:eastAsia="Times New Roman" w:hAnsiTheme="minorHAnsi" w:cstheme="minorHAnsi"/>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B90A70" w:rsidRPr="0096546F" w:rsidTr="00B90A70">
        <w:trPr>
          <w:trHeight w:val="46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r>
      <w:tr w:rsidR="00B90A70" w:rsidRPr="0096546F" w:rsidTr="00B90A70">
        <w:trPr>
          <w:trHeight w:val="539"/>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r>
      <w:tr w:rsidR="00B90A70" w:rsidRPr="0096546F" w:rsidTr="00B90A70">
        <w:trPr>
          <w:trHeight w:val="29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3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59"/>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6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8.</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462"/>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38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8B0ADE">
      <w:pPr>
        <w:overflowPunct w:val="0"/>
        <w:autoSpaceDE w:val="0"/>
        <w:autoSpaceDN w:val="0"/>
        <w:adjustRightInd w:val="0"/>
        <w:spacing w:after="0" w:line="240" w:lineRule="auto"/>
        <w:ind w:left="-709"/>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  </w:t>
      </w:r>
      <w:r w:rsidR="00CF5C77">
        <w:rPr>
          <w:rFonts w:asciiTheme="minorHAnsi" w:hAnsiTheme="minorHAnsi" w:cstheme="minorHAnsi"/>
          <w:b/>
          <w:lang w:eastAsia="ro-RO"/>
        </w:rPr>
        <w:t>B</w:t>
      </w:r>
      <w:r w:rsidRPr="0096546F">
        <w:rPr>
          <w:rFonts w:asciiTheme="minorHAnsi" w:hAnsiTheme="minorHAnsi" w:cstheme="minorHAnsi"/>
          <w:b/>
          <w:lang w:eastAsia="ro-RO"/>
        </w:rPr>
        <w:t>. Verificarea documentelor anexate</w:t>
      </w:r>
    </w:p>
    <w:p w:rsidR="007B19B9" w:rsidRPr="0096546F" w:rsidRDefault="007B19B9" w:rsidP="008B0ADE">
      <w:pPr>
        <w:overflowPunct w:val="0"/>
        <w:autoSpaceDE w:val="0"/>
        <w:autoSpaceDN w:val="0"/>
        <w:adjustRightInd w:val="0"/>
        <w:spacing w:after="0" w:line="240" w:lineRule="auto"/>
        <w:ind w:left="-709"/>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B19B9" w:rsidRPr="0096546F" w:rsidRDefault="007B19B9" w:rsidP="008B0ADE">
      <w:pPr>
        <w:overflowPunct w:val="0"/>
        <w:autoSpaceDE w:val="0"/>
        <w:autoSpaceDN w:val="0"/>
        <w:adjustRightInd w:val="0"/>
        <w:spacing w:after="0" w:line="240" w:lineRule="auto"/>
        <w:ind w:left="-709"/>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tbl>
      <w:tblPr>
        <w:tblpPr w:leftFromText="180" w:rightFromText="180" w:vertAnchor="text" w:horzAnchor="margin" w:tblpXSpec="center" w:tblpY="160"/>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B90A70" w:rsidRPr="0096546F" w:rsidTr="00B90A70">
        <w:trPr>
          <w:trHeight w:val="1673"/>
        </w:trPr>
        <w:tc>
          <w:tcPr>
            <w:tcW w:w="7060"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B90A70" w:rsidRPr="0096546F" w:rsidRDefault="00B90A70" w:rsidP="00B90A70">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B90A70" w:rsidRPr="0096546F" w:rsidTr="00B90A70">
        <w:trPr>
          <w:trHeight w:val="1319"/>
        </w:trPr>
        <w:tc>
          <w:tcPr>
            <w:tcW w:w="7060" w:type="dxa"/>
            <w:shd w:val="clear" w:color="auto" w:fill="auto"/>
          </w:tcPr>
          <w:p w:rsidR="00B90A70" w:rsidRPr="0096546F" w:rsidRDefault="00B90A70" w:rsidP="00B90A70">
            <w:pPr>
              <w:spacing w:after="0" w:line="240" w:lineRule="auto"/>
              <w:jc w:val="both"/>
              <w:rPr>
                <w:rFonts w:asciiTheme="minorHAnsi" w:hAnsiTheme="minorHAnsi" w:cstheme="minorHAnsi"/>
                <w:b/>
                <w:bCs/>
              </w:rPr>
            </w:pPr>
          </w:p>
        </w:tc>
        <w:tc>
          <w:tcPr>
            <w:tcW w:w="813" w:type="dxa"/>
            <w:shd w:val="clear" w:color="auto" w:fill="auto"/>
          </w:tcPr>
          <w:p w:rsidR="00B90A70" w:rsidRPr="0096546F" w:rsidRDefault="00B90A70" w:rsidP="00B90A70">
            <w:pPr>
              <w:spacing w:after="0"/>
              <w:jc w:val="center"/>
              <w:rPr>
                <w:rFonts w:asciiTheme="minorHAnsi" w:hAnsiTheme="minorHAnsi" w:cstheme="minorHAnsi"/>
                <w:b/>
                <w:bCs/>
              </w:rPr>
            </w:pPr>
          </w:p>
          <w:p w:rsidR="00B90A70" w:rsidRPr="0096546F" w:rsidRDefault="00B90A70" w:rsidP="00B90A70">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B90A70" w:rsidRPr="0096546F" w:rsidRDefault="00B90A70" w:rsidP="00B90A70">
            <w:pPr>
              <w:spacing w:after="0"/>
              <w:jc w:val="center"/>
              <w:rPr>
                <w:rFonts w:asciiTheme="minorHAnsi" w:hAnsiTheme="minorHAnsi" w:cstheme="minorHAnsi"/>
                <w:b/>
                <w:bCs/>
              </w:rPr>
            </w:pPr>
          </w:p>
          <w:p w:rsidR="00B90A70" w:rsidRPr="0096546F" w:rsidRDefault="00B90A70" w:rsidP="00B90A70">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B90A70" w:rsidRPr="0096546F" w:rsidRDefault="00B90A70" w:rsidP="00B90A70">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B90A70" w:rsidRPr="0096546F" w:rsidRDefault="00B90A70" w:rsidP="00B90A70">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r>
      <w:tr w:rsidR="00B90A70" w:rsidRPr="0096546F" w:rsidTr="00B90A70">
        <w:trPr>
          <w:trHeight w:val="1319"/>
        </w:trPr>
        <w:tc>
          <w:tcPr>
            <w:tcW w:w="7060" w:type="dxa"/>
            <w:shd w:val="clear" w:color="auto" w:fill="auto"/>
          </w:tcPr>
          <w:p w:rsidR="00B90A70" w:rsidRPr="0096546F" w:rsidRDefault="00B90A70" w:rsidP="00B90A70">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460"/>
        </w:trPr>
        <w:tc>
          <w:tcPr>
            <w:tcW w:w="7060" w:type="dxa"/>
            <w:shd w:val="clear" w:color="auto" w:fill="auto"/>
          </w:tcPr>
          <w:p w:rsidR="00B90A70" w:rsidRPr="0096546F" w:rsidRDefault="00B90A70" w:rsidP="00B90A70">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şiinvestiţii asociate cu întreţinerea, restaurarea şiîmbunătăţirea patrimoniului cultural şi natural a satelor, peisajelor rurale).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460"/>
        </w:trPr>
        <w:tc>
          <w:tcPr>
            <w:tcW w:w="7060"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 xml:space="preserve">2. Certificat </w:t>
            </w:r>
            <w:proofErr w:type="gramStart"/>
            <w:r w:rsidRPr="0096546F">
              <w:rPr>
                <w:rFonts w:asciiTheme="minorHAnsi" w:eastAsia="Times New Roman" w:hAnsiTheme="minorHAnsi" w:cstheme="minorHAnsi"/>
                <w:b/>
                <w:bCs/>
                <w:kern w:val="32"/>
                <w:lang w:val="fr-FR"/>
              </w:rPr>
              <w:t>de Urbanism</w:t>
            </w:r>
            <w:proofErr w:type="gramEnd"/>
            <w:r w:rsidRPr="0096546F">
              <w:rPr>
                <w:rFonts w:asciiTheme="minorHAnsi" w:eastAsia="Times New Roman" w:hAnsiTheme="minorHAnsi" w:cstheme="minorHAnsi"/>
                <w:b/>
                <w:bCs/>
                <w:kern w:val="32"/>
                <w:lang w:val="fr-FR"/>
              </w:rPr>
              <w:t>, completat</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eliberat</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conform</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reglementărilor</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legale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în</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vigoare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aflate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în</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termenul de valabilitate la data de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punerii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cererii de finanțare.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705"/>
        </w:trPr>
        <w:tc>
          <w:tcPr>
            <w:tcW w:w="7060" w:type="dxa"/>
            <w:shd w:val="clear" w:color="auto" w:fill="auto"/>
          </w:tcPr>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818"/>
        </w:trPr>
        <w:tc>
          <w:tcPr>
            <w:tcW w:w="7060" w:type="dxa"/>
            <w:shd w:val="clear" w:color="auto" w:fill="auto"/>
          </w:tcPr>
          <w:p w:rsidR="00B90A70" w:rsidRPr="0096546F" w:rsidRDefault="00B90A70" w:rsidP="00B90A70">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4. Document care să ateste ca solicitantul a depus documentaţia la ANPM:</w:t>
            </w:r>
          </w:p>
          <w:p w:rsidR="00B90A70" w:rsidRPr="0096546F" w:rsidRDefault="00B90A70" w:rsidP="00B90A70">
            <w:pPr>
              <w:numPr>
                <w:ilvl w:val="1"/>
                <w:numId w:val="2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440"/>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284"/>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6.1 </w:t>
            </w:r>
            <w:r w:rsidRPr="0096546F">
              <w:rPr>
                <w:rFonts w:asciiTheme="minorHAnsi" w:eastAsia="Times New Roman" w:hAnsiTheme="minorHAnsi" w:cstheme="minorHAnsi"/>
                <w:b/>
                <w:bCs/>
                <w:lang w:val="fr-FR"/>
              </w:rPr>
              <w:t>Certificatul de înregistrare</w:t>
            </w:r>
            <w:r>
              <w:rPr>
                <w:rFonts w:asciiTheme="minorHAnsi" w:eastAsia="Times New Roman" w:hAnsiTheme="minorHAnsi" w:cstheme="minorHAnsi"/>
                <w:b/>
                <w:bCs/>
                <w:lang w:val="fr-FR"/>
              </w:rPr>
              <w:t xml:space="preserve"> </w:t>
            </w:r>
            <w:r w:rsidRPr="0096546F">
              <w:rPr>
                <w:rFonts w:asciiTheme="minorHAnsi" w:eastAsia="Times New Roman" w:hAnsiTheme="minorHAnsi" w:cstheme="minorHAnsi"/>
                <w:b/>
                <w:bCs/>
                <w:lang w:val="fr-FR"/>
              </w:rPr>
              <w:t>fiscală</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611"/>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rPr>
              <w:lastRenderedPageBreak/>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350"/>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31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c>
          <w:tcPr>
            <w:tcW w:w="977"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r>
      <w:tr w:rsidR="00B90A70" w:rsidRPr="0096546F" w:rsidTr="00B90A70">
        <w:trPr>
          <w:trHeight w:val="31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92"/>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documentaţieitehnico-economice aferente investiţiilor publice, precum şi a structurii şi metodologiei de elaborare a devizului general pentru obiective de investiţiişi lucrări de intervenţii</w:t>
            </w:r>
            <w:bookmarkEnd w:id="10"/>
            <w:r w:rsidRPr="0096546F">
              <w:rPr>
                <w:rFonts w:asciiTheme="minorHAnsi" w:hAnsiTheme="minorHAnsi" w:cstheme="minorHAnsi"/>
                <w:b/>
                <w:bCs/>
              </w:rPr>
              <w:t>.</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FE75D0" w:rsidP="00B90A70">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t>21</w:t>
            </w:r>
            <w:r w:rsidR="00B90A70" w:rsidRPr="0096546F">
              <w:rPr>
                <w:rFonts w:asciiTheme="minorHAnsi" w:hAnsiTheme="minorHAnsi" w:cstheme="minorHAnsi"/>
                <w:b/>
                <w:bCs/>
              </w:rPr>
              <w:t>. Alte documente justificative (se vor specifica după caz).</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2. Acord de parteneriat, (anexa 17.) dacă este cazul.</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w:t>
            </w:r>
          </w:p>
          <w:p w:rsidR="00B90A70" w:rsidRPr="0096546F" w:rsidRDefault="00B90A70" w:rsidP="00B90A7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B19B9" w:rsidRPr="0096546F" w:rsidRDefault="007B19B9" w:rsidP="00FC7EBA">
      <w:pPr>
        <w:spacing w:after="0" w:line="240" w:lineRule="auto"/>
        <w:ind w:left="-426"/>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B19B9" w:rsidRPr="0096546F" w:rsidRDefault="007B19B9" w:rsidP="00FC7EBA">
      <w:pPr>
        <w:spacing w:after="0" w:line="240" w:lineRule="auto"/>
        <w:ind w:left="-426"/>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B19B9" w:rsidRPr="0096546F" w:rsidRDefault="007B19B9" w:rsidP="00FC7EBA">
      <w:pPr>
        <w:spacing w:after="0" w:line="240" w:lineRule="auto"/>
        <w:ind w:left="-426"/>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7B19B9" w:rsidRPr="0096546F" w:rsidRDefault="007B19B9" w:rsidP="00FC7EBA">
      <w:pPr>
        <w:overflowPunct w:val="0"/>
        <w:autoSpaceDE w:val="0"/>
        <w:autoSpaceDN w:val="0"/>
        <w:adjustRightInd w:val="0"/>
        <w:spacing w:after="0" w:line="240" w:lineRule="auto"/>
        <w:ind w:left="-426"/>
        <w:textAlignment w:val="baseline"/>
        <w:rPr>
          <w:rFonts w:asciiTheme="minorHAnsi" w:eastAsia="Times New Roman" w:hAnsiTheme="minorHAnsi" w:cstheme="minorHAnsi"/>
          <w:b/>
          <w:bCs/>
          <w:lang w:eastAsia="fr-FR"/>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7B19B9" w:rsidRPr="0096546F" w:rsidRDefault="007B19B9"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B19B9" w:rsidRPr="0096546F" w:rsidRDefault="00A9325E" w:rsidP="00FC7EBA">
      <w:pPr>
        <w:spacing w:after="120"/>
        <w:ind w:left="-284"/>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8pt;height:78.25pt" o:ole="">
            <v:imagedata r:id="rId14" o:title=""/>
          </v:shape>
          <w:control r:id="rId15" w:name="TextBox21" w:shapeid="_x0000_i1028"/>
        </w:object>
      </w:r>
    </w:p>
    <w:p w:rsidR="007B19B9" w:rsidRPr="0096546F" w:rsidRDefault="00A9325E" w:rsidP="00FC7EBA">
      <w:pPr>
        <w:spacing w:after="120"/>
        <w:ind w:left="-142"/>
        <w:rPr>
          <w:rFonts w:asciiTheme="minorHAnsi" w:hAnsiTheme="minorHAnsi" w:cstheme="minorHAnsi"/>
          <w:b/>
        </w:rPr>
      </w:pPr>
      <w:r>
        <w:rPr>
          <w:rFonts w:asciiTheme="minorHAnsi" w:hAnsiTheme="minorHAnsi" w:cstheme="minorHAnsi"/>
          <w:b/>
          <w:noProof/>
        </w:rPr>
        <w:pict>
          <v:rect id="Rectangle 19" o:spid="_x0000_s1034" style="position:absolute;left:0;text-align:left;margin-left:370.5pt;margin-top:.9pt;width:117.75pt;height:69pt;z-index:251646464;visibility:visible" filled="f">
            <v:textbox style="mso-next-textbox:#Rectangle 19">
              <w:txbxContent>
                <w:p w:rsidR="008B0ADE" w:rsidRPr="00CF1758" w:rsidRDefault="008B0ADE"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 xml:space="preserve">Verificat de: </w:t>
      </w:r>
      <w:r w:rsidR="00635362">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635362" w:rsidRPr="0096546F" w:rsidRDefault="00635362" w:rsidP="00FC7EBA">
      <w:pPr>
        <w:spacing w:after="120"/>
        <w:ind w:left="-142"/>
        <w:rPr>
          <w:rFonts w:asciiTheme="minorHAnsi" w:hAnsiTheme="minorHAnsi" w:cstheme="minorHAnsi"/>
          <w:b/>
          <w:i/>
        </w:rPr>
      </w:pP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 xml:space="preserve">Întocmit de: </w:t>
      </w:r>
      <w:r w:rsidR="00635362">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FC7EBA">
      <w:pPr>
        <w:spacing w:after="120"/>
        <w:ind w:left="-142"/>
        <w:rPr>
          <w:rFonts w:asciiTheme="minorHAnsi" w:hAnsiTheme="minorHAnsi" w:cstheme="minorHAnsi"/>
          <w:b/>
        </w:rPr>
      </w:pPr>
    </w:p>
    <w:p w:rsidR="007B19B9" w:rsidRPr="0096546F" w:rsidRDefault="007B19B9" w:rsidP="00FC7EBA">
      <w:pPr>
        <w:spacing w:after="120"/>
        <w:ind w:left="-142"/>
        <w:rPr>
          <w:rFonts w:asciiTheme="minorHAnsi" w:hAnsiTheme="minorHAnsi" w:cstheme="minorHAnsi"/>
          <w:b/>
        </w:rPr>
      </w:pPr>
    </w:p>
    <w:p w:rsidR="007B19B9" w:rsidRPr="0096546F" w:rsidRDefault="007B19B9" w:rsidP="00FC7EBA">
      <w:pPr>
        <w:spacing w:after="120"/>
        <w:ind w:left="-142"/>
        <w:rPr>
          <w:rFonts w:asciiTheme="minorHAnsi" w:hAnsiTheme="minorHAnsi" w:cstheme="minorHAnsi"/>
          <w:b/>
        </w:rPr>
      </w:pPr>
    </w:p>
    <w:p w:rsidR="007B19B9" w:rsidRPr="0096546F" w:rsidRDefault="00A9325E" w:rsidP="00FC7EBA">
      <w:pPr>
        <w:spacing w:after="120"/>
        <w:ind w:left="-142"/>
        <w:rPr>
          <w:rFonts w:asciiTheme="minorHAnsi" w:hAnsiTheme="minorHAnsi" w:cstheme="minorHAnsi"/>
          <w:b/>
        </w:rPr>
      </w:pPr>
      <w:r w:rsidRPr="00A9325E">
        <w:rPr>
          <w:rFonts w:asciiTheme="minorHAnsi" w:hAnsiTheme="minorHAnsi" w:cstheme="minorHAnsi"/>
          <w:b/>
          <w:i/>
          <w:noProof/>
        </w:rPr>
        <w:pict>
          <v:rect id="_x0000_s1035" style="position:absolute;left:0;text-align:left;margin-left:370.5pt;margin-top:15.6pt;width:124.5pt;height:70pt;z-index:251647488;visibility:visible" filled="f">
            <v:textbox style="mso-next-textbox:#_x0000_s1035">
              <w:txbxContent>
                <w:p w:rsidR="008B0ADE" w:rsidRPr="0052390A" w:rsidRDefault="008B0ADE" w:rsidP="007B19B9">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8B0ADE" w:rsidRPr="0052390A" w:rsidRDefault="008B0ADE" w:rsidP="007B19B9">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numaipentrubeneficiaripublici</w:t>
                  </w:r>
                  <w:proofErr w:type="gramEnd"/>
                  <w:r w:rsidRPr="0052390A">
                    <w:rPr>
                      <w:rFonts w:ascii="Trebuchet MS" w:eastAsia="Times New Roman" w:hAnsi="Trebuchet MS"/>
                      <w:bCs/>
                      <w:i/>
                      <w:lang w:val="fr-FR"/>
                    </w:rPr>
                    <w:t>)</w:t>
                  </w:r>
                </w:p>
              </w:txbxContent>
            </v:textbox>
          </v:rect>
        </w:pict>
      </w:r>
      <w:r w:rsidR="007B19B9" w:rsidRPr="0096546F">
        <w:rPr>
          <w:rFonts w:asciiTheme="minorHAnsi" w:hAnsiTheme="minorHAnsi" w:cstheme="minorHAnsi"/>
          <w:b/>
        </w:rPr>
        <w:t>Am luat la cunoștință,</w:t>
      </w: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Reprezentant legal al solicitantului:</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635362" w:rsidRDefault="00635362" w:rsidP="00FC7EBA">
      <w:pPr>
        <w:spacing w:after="120"/>
        <w:ind w:left="-142"/>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2D3116" w:rsidRDefault="002D3116"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7B19B9" w:rsidRDefault="007B19B9" w:rsidP="006131B0">
      <w:pPr>
        <w:spacing w:after="160" w:line="259" w:lineRule="auto"/>
        <w:rPr>
          <w:rFonts w:asciiTheme="minorHAnsi" w:hAnsiTheme="minorHAnsi" w:cstheme="minorHAnsi"/>
          <w:b/>
          <w:color w:val="0070C0"/>
          <w:sz w:val="32"/>
        </w:rPr>
      </w:pPr>
      <w:r w:rsidRPr="007B19B9">
        <w:rPr>
          <w:rFonts w:asciiTheme="minorHAnsi" w:hAnsiTheme="minorHAnsi" w:cstheme="minorHAnsi"/>
          <w:b/>
          <w:color w:val="0070C0"/>
          <w:sz w:val="32"/>
        </w:rPr>
        <w:lastRenderedPageBreak/>
        <w:t>PARTEA II – VERIFICAREA INCADRĂRII PROIECTULUI</w:t>
      </w:r>
    </w:p>
    <w:tbl>
      <w:tblPr>
        <w:tblW w:w="10769" w:type="dxa"/>
        <w:tblInd w:w="-76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21"/>
        <w:gridCol w:w="6077"/>
        <w:gridCol w:w="758"/>
        <w:gridCol w:w="811"/>
        <w:gridCol w:w="2402"/>
      </w:tblGrid>
      <w:tr w:rsidR="00AC4039" w:rsidRPr="0096546F" w:rsidTr="00FC7EBA">
        <w:trPr>
          <w:trHeight w:val="705"/>
        </w:trPr>
        <w:tc>
          <w:tcPr>
            <w:tcW w:w="721"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6077"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58"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811"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402"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Modelul de Cerere de finanțare</w:t>
            </w:r>
            <w:r>
              <w:rPr>
                <w:rFonts w:asciiTheme="minorHAnsi" w:hAnsiTheme="minorHAnsi" w:cstheme="minorHAnsi"/>
              </w:rPr>
              <w:t xml:space="preserve"> </w:t>
            </w:r>
            <w:r w:rsidRPr="0096546F">
              <w:rPr>
                <w:rFonts w:asciiTheme="minorHAnsi" w:hAnsiTheme="minorHAnsi" w:cstheme="minorHAnsi"/>
              </w:rPr>
              <w:t xml:space="preserv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t xml:space="preserve"> </w:t>
            </w:r>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r w:rsidR="00CF5C77">
              <w:rPr>
                <w:rFonts w:asciiTheme="minorHAnsi" w:eastAsia="Times New Roman" w:hAnsiTheme="minorHAnsi" w:cstheme="minorHAnsi"/>
                <w:b/>
                <w:bCs/>
                <w:noProof/>
                <w:lang w:eastAsia="ro-RO"/>
              </w:rPr>
              <w:t>.</w:t>
            </w:r>
          </w:p>
          <w:p w:rsidR="00AC4039" w:rsidRPr="0096546F" w:rsidRDefault="00AC4039" w:rsidP="00AC4039">
            <w:pPr>
              <w:spacing w:after="0" w:line="240" w:lineRule="auto"/>
              <w:jc w:val="center"/>
              <w:rPr>
                <w:rFonts w:asciiTheme="minorHAnsi" w:eastAsia="Times New Roman" w:hAnsiTheme="minorHAnsi" w:cstheme="minorHAnsi"/>
                <w:b/>
                <w:bCs/>
                <w:noProof/>
                <w:lang w:eastAsia="ro-RO"/>
              </w:rPr>
            </w:pPr>
          </w:p>
        </w:tc>
        <w:tc>
          <w:tcPr>
            <w:tcW w:w="6077" w:type="dxa"/>
            <w:shd w:val="clear" w:color="auto" w:fill="auto"/>
          </w:tcPr>
          <w:p w:rsidR="00AC4039" w:rsidRPr="0096546F" w:rsidRDefault="00AC4039" w:rsidP="00AC4039">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AC4039" w:rsidRDefault="00AC4039"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Pr="0096546F"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9908" w:type="dxa"/>
        <w:tblInd w:w="-42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407"/>
        <w:gridCol w:w="3053"/>
        <w:gridCol w:w="2227"/>
        <w:gridCol w:w="1463"/>
        <w:gridCol w:w="1758"/>
      </w:tblGrid>
      <w:tr w:rsidR="00AC4039" w:rsidRPr="0096546F" w:rsidTr="00FC7EBA">
        <w:trPr>
          <w:trHeight w:val="151"/>
        </w:trPr>
        <w:tc>
          <w:tcPr>
            <w:tcW w:w="6687" w:type="dxa"/>
            <w:gridSpan w:val="3"/>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63" w:type="dxa"/>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58" w:type="dxa"/>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AC4039" w:rsidRPr="0096546F" w:rsidTr="00FC7EBA">
        <w:trPr>
          <w:trHeight w:val="151"/>
        </w:trPr>
        <w:tc>
          <w:tcPr>
            <w:tcW w:w="1407" w:type="dxa"/>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575"/>
        </w:trPr>
        <w:tc>
          <w:tcPr>
            <w:tcW w:w="1407" w:type="dxa"/>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575"/>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w:t>
            </w:r>
            <w:r>
              <w:rPr>
                <w:rFonts w:asciiTheme="minorHAnsi" w:eastAsia="TrebuchetMS" w:hAnsiTheme="minorHAnsi" w:cstheme="minorHAnsi"/>
              </w:rPr>
              <w:t xml:space="preserve"> </w:t>
            </w:r>
            <w:r w:rsidRPr="0096546F">
              <w:rPr>
                <w:rFonts w:asciiTheme="minorHAnsi" w:eastAsia="TrebuchetMS" w:hAnsiTheme="minorHAnsi" w:cstheme="minorHAnsi"/>
              </w:rPr>
              <w:t xml:space="preserve"> în extinderea şi modernizarea facilităţilor care furnizează servicii sociale</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359"/>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 xml:space="preserve">Investiţii în stabilirea, îmbunătăţirea sau extinderea </w:t>
            </w:r>
            <w:r w:rsidRPr="0096546F">
              <w:rPr>
                <w:rFonts w:asciiTheme="minorHAnsi" w:eastAsia="TrebuchetMS" w:hAnsiTheme="minorHAnsi" w:cstheme="minorHAnsi"/>
              </w:rPr>
              <w:lastRenderedPageBreak/>
              <w:t>serviciilor de bază locale, inclusiv recreaţieşi cultură şi a infrastructurii aferente</w:t>
            </w:r>
          </w:p>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w:t>
            </w:r>
            <w:r>
              <w:rPr>
                <w:rFonts w:asciiTheme="minorHAnsi" w:eastAsia="Courier New" w:hAnsiTheme="minorHAnsi" w:cstheme="minorHAnsi"/>
              </w:rPr>
              <w:t xml:space="preserve"> </w:t>
            </w:r>
            <w:r w:rsidRPr="0096546F">
              <w:rPr>
                <w:rFonts w:asciiTheme="minorHAnsi" w:eastAsia="Courier New" w:hAnsiTheme="minorHAnsi" w:cstheme="minorHAnsi"/>
              </w:rPr>
              <w:t>investiţii asociate cu întreţinerea, restaurarea şi</w:t>
            </w:r>
            <w:r>
              <w:rPr>
                <w:rFonts w:asciiTheme="minorHAnsi" w:eastAsia="Courier New" w:hAnsiTheme="minorHAnsi" w:cstheme="minorHAnsi"/>
              </w:rPr>
              <w:t xml:space="preserve"> </w:t>
            </w:r>
            <w:r w:rsidRPr="0096546F">
              <w:rPr>
                <w:rFonts w:asciiTheme="minorHAnsi" w:eastAsia="Courier New" w:hAnsiTheme="minorHAnsi" w:cstheme="minorHAnsi"/>
              </w:rPr>
              <w:t>îmbunătăţirea patrimoniului cultural şi natural a satelor, peisajelor rurale</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596F2C">
        <w:trPr>
          <w:trHeight w:val="517"/>
        </w:trPr>
        <w:tc>
          <w:tcPr>
            <w:tcW w:w="6687" w:type="dxa"/>
            <w:gridSpan w:val="3"/>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4460" w:type="dxa"/>
            <w:gridSpan w:val="2"/>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227" w:type="dxa"/>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4460" w:type="dxa"/>
            <w:gridSpan w:val="2"/>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2227" w:type="dxa"/>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567"/>
        </w:trPr>
        <w:tc>
          <w:tcPr>
            <w:tcW w:w="6687" w:type="dxa"/>
            <w:gridSpan w:val="3"/>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bl>
    <w:p w:rsidR="00AC4039" w:rsidRDefault="00AC4039"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596F2C" w:rsidRDefault="00596F2C" w:rsidP="00FC7EBA">
      <w:pPr>
        <w:pStyle w:val="Heading2"/>
        <w:spacing w:before="51"/>
        <w:ind w:left="-567"/>
        <w:rPr>
          <w:rFonts w:asciiTheme="minorHAnsi" w:hAnsiTheme="minorHAnsi" w:cstheme="minorHAnsi"/>
          <w:u w:val="single" w:color="000000"/>
        </w:rPr>
      </w:pPr>
    </w:p>
    <w:p w:rsidR="00596F2C" w:rsidRDefault="00596F2C" w:rsidP="00FC7EBA">
      <w:pPr>
        <w:pStyle w:val="Heading2"/>
        <w:spacing w:before="51"/>
        <w:ind w:left="-567"/>
        <w:rPr>
          <w:rFonts w:asciiTheme="minorHAnsi" w:hAnsiTheme="minorHAnsi" w:cstheme="minorHAnsi"/>
          <w:u w:val="single" w:color="000000"/>
        </w:rPr>
      </w:pPr>
    </w:p>
    <w:p w:rsidR="00845731" w:rsidRPr="0096546F" w:rsidRDefault="00845731" w:rsidP="00FC7EBA">
      <w:pPr>
        <w:pStyle w:val="Heading2"/>
        <w:spacing w:before="51"/>
        <w:ind w:left="-56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Pr>
          <w:rFonts w:asciiTheme="minorHAnsi" w:hAnsiTheme="minorHAnsi" w:cstheme="minorHAnsi"/>
          <w:u w:val="single" w:color="000000"/>
        </w:rPr>
        <w:t xml:space="preserve"> </w:t>
      </w:r>
      <w:r w:rsidRPr="0096546F">
        <w:rPr>
          <w:rFonts w:asciiTheme="minorHAnsi" w:hAnsiTheme="minorHAnsi" w:cstheme="minorHAnsi"/>
          <w:spacing w:val="-1"/>
          <w:u w:val="single" w:color="000000"/>
        </w:rPr>
        <w:t>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845731" w:rsidRPr="0096546F" w:rsidRDefault="00845731" w:rsidP="00FC7EBA">
      <w:pPr>
        <w:spacing w:before="2" w:line="292" w:lineRule="exact"/>
        <w:ind w:left="217" w:hanging="784"/>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845731" w:rsidRPr="0096546F" w:rsidRDefault="00845731"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r w:rsidRPr="0096546F">
        <w:rPr>
          <w:rFonts w:asciiTheme="minorHAnsi" w:hAnsiTheme="minorHAnsi" w:cstheme="minorHAnsi"/>
          <w:b/>
          <w:spacing w:val="-2"/>
          <w:sz w:val="24"/>
        </w:rPr>
        <w:t>DA</w:t>
      </w:r>
    </w:p>
    <w:p w:rsidR="00845731" w:rsidRPr="00FC7EBA" w:rsidRDefault="00845731"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r w:rsidRPr="0096546F">
        <w:rPr>
          <w:rFonts w:asciiTheme="minorHAnsi" w:hAnsiTheme="minorHAnsi" w:cstheme="minorHAnsi"/>
          <w:b/>
          <w:sz w:val="24"/>
        </w:rPr>
        <w:t>NU</w:t>
      </w:r>
    </w:p>
    <w:p w:rsidR="00FC7EBA" w:rsidRPr="0096546F" w:rsidRDefault="00FC7EBA"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p>
    <w:p w:rsidR="00845731" w:rsidRPr="00FC7EBA" w:rsidRDefault="00845731" w:rsidP="00FC7EBA">
      <w:pPr>
        <w:pStyle w:val="BodyText"/>
        <w:ind w:left="217" w:hanging="784"/>
        <w:rPr>
          <w:rFonts w:asciiTheme="minorHAnsi" w:hAnsiTheme="minorHAnsi" w:cstheme="minorHAnsi"/>
        </w:rPr>
      </w:pPr>
      <w:r w:rsidRPr="0096546F">
        <w:rPr>
          <w:rFonts w:asciiTheme="minorHAnsi" w:hAnsiTheme="minorHAnsi" w:cstheme="minorHAnsi"/>
        </w:rPr>
        <w:t>Observații:</w:t>
      </w:r>
    </w:p>
    <w:p w:rsidR="00845731" w:rsidRPr="0096546F" w:rsidRDefault="00A9325E" w:rsidP="00FC7EBA">
      <w:pPr>
        <w:spacing w:line="20" w:lineRule="atLeast"/>
        <w:ind w:left="-567"/>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69" style="width:460.75pt;height:.8pt;mso-position-horizontal-relative:char;mso-position-vertical-relative:line" coordsize="9215,16">
            <v:group id="_x0000_s1070" style="position:absolute;left:8;top:8;width:9199;height:2" coordorigin="8,8" coordsize="9199,2">
              <v:shape id="_x0000_s1071" style="position:absolute;left:8;top:8;width:9199;height:2" coordorigin="8,8" coordsize="9199,0" path="m8,8r9199,e" filled="f" strokeweight=".27489mm">
                <v:path arrowok="t"/>
              </v:shape>
            </v:group>
            <w10:wrap type="none"/>
            <w10:anchorlock/>
          </v:group>
        </w:pict>
      </w:r>
    </w:p>
    <w:p w:rsidR="00845731" w:rsidRPr="0096546F" w:rsidRDefault="00845731" w:rsidP="00FC7EBA">
      <w:pPr>
        <w:spacing w:after="120"/>
        <w:ind w:left="-567"/>
        <w:rPr>
          <w:rFonts w:asciiTheme="minorHAnsi" w:hAnsiTheme="minorHAnsi" w:cstheme="minorHAnsi"/>
          <w:b/>
        </w:rPr>
      </w:pPr>
    </w:p>
    <w:p w:rsidR="00845731" w:rsidRPr="0096546F" w:rsidRDefault="00A9325E" w:rsidP="00FC7EBA">
      <w:pPr>
        <w:spacing w:after="120"/>
        <w:ind w:left="-567"/>
        <w:rPr>
          <w:rFonts w:asciiTheme="minorHAnsi" w:hAnsiTheme="minorHAnsi" w:cstheme="minorHAnsi"/>
          <w:b/>
        </w:rPr>
      </w:pPr>
      <w:r>
        <w:rPr>
          <w:rFonts w:asciiTheme="minorHAnsi" w:hAnsiTheme="minorHAnsi" w:cstheme="minorHAnsi"/>
          <w:b/>
          <w:noProof/>
        </w:rPr>
        <w:pict>
          <v:rect id="_x0000_s1073" style="position:absolute;left:0;text-align:left;margin-left:372.75pt;margin-top:.9pt;width:105.75pt;height:69pt;z-index:251676160;visibility:visible" filled="f">
            <v:textbox style="mso-next-textbox:#_x0000_s1073">
              <w:txbxContent>
                <w:p w:rsidR="008B0ADE" w:rsidRPr="00CF1758" w:rsidRDefault="008B0ADE" w:rsidP="00845731">
                  <w:pPr>
                    <w:jc w:val="center"/>
                    <w:rPr>
                      <w:rFonts w:ascii="Trebuchet MS" w:hAnsi="Trebuchet MS"/>
                    </w:rPr>
                  </w:pPr>
                  <w:r w:rsidRPr="00CF1758">
                    <w:rPr>
                      <w:rFonts w:ascii="Trebuchet MS" w:eastAsia="Times New Roman" w:hAnsi="Trebuchet MS"/>
                      <w:bCs/>
                      <w:i/>
                    </w:rPr>
                    <w:t>Ştampila</w:t>
                  </w:r>
                </w:p>
              </w:txbxContent>
            </v:textbox>
          </v:rect>
        </w:pict>
      </w:r>
      <w:r w:rsidR="00845731" w:rsidRPr="0096546F">
        <w:rPr>
          <w:rFonts w:asciiTheme="minorHAnsi" w:hAnsiTheme="minorHAnsi" w:cstheme="minorHAnsi"/>
          <w:b/>
        </w:rPr>
        <w:t xml:space="preserve">Aprobat de: Director  executiv ASOCIAȚIA SAMUS POROLISSUM                     </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 _____________________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w:t>
      </w:r>
    </w:p>
    <w:p w:rsidR="00845731" w:rsidRPr="0096546F" w:rsidRDefault="00845731" w:rsidP="00FC7EBA">
      <w:pPr>
        <w:spacing w:after="120"/>
        <w:ind w:left="-567"/>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Nume/Prenume______________________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DATA_____/____/__________________</w:t>
      </w:r>
    </w:p>
    <w:p w:rsidR="00596F2C" w:rsidRDefault="00596F2C" w:rsidP="00FC7EBA">
      <w:pPr>
        <w:spacing w:after="120"/>
        <w:ind w:left="-567"/>
        <w:rPr>
          <w:rFonts w:asciiTheme="minorHAnsi" w:hAnsiTheme="minorHAnsi" w:cstheme="minorHAnsi"/>
          <w:b/>
        </w:rPr>
      </w:pPr>
    </w:p>
    <w:p w:rsidR="00596F2C" w:rsidRDefault="00596F2C"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D31839" w:rsidRDefault="00D31839" w:rsidP="00FC7EBA">
      <w:pPr>
        <w:spacing w:after="120"/>
        <w:ind w:left="-567"/>
        <w:rPr>
          <w:rFonts w:asciiTheme="minorHAnsi" w:hAnsiTheme="minorHAnsi" w:cstheme="minorHAnsi"/>
          <w:b/>
        </w:rPr>
      </w:pPr>
    </w:p>
    <w:p w:rsidR="00845731" w:rsidRPr="0096546F" w:rsidRDefault="00845731" w:rsidP="00FC7EBA">
      <w:pPr>
        <w:spacing w:after="120"/>
        <w:ind w:left="-567"/>
        <w:rPr>
          <w:rFonts w:asciiTheme="minorHAnsi" w:hAnsiTheme="minorHAnsi" w:cstheme="minorHAnsi"/>
          <w:b/>
        </w:rPr>
      </w:pPr>
      <w:r w:rsidRPr="0096546F">
        <w:rPr>
          <w:rFonts w:asciiTheme="minorHAnsi" w:hAnsiTheme="minorHAnsi" w:cstheme="minorHAnsi"/>
          <w:b/>
        </w:rPr>
        <w:lastRenderedPageBreak/>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DATA____/____/___________________</w:t>
      </w:r>
    </w:p>
    <w:p w:rsidR="00596F2C" w:rsidRDefault="00596F2C" w:rsidP="00FC7EBA">
      <w:pPr>
        <w:pStyle w:val="Heading2"/>
        <w:spacing w:before="51"/>
        <w:ind w:right="6740"/>
        <w:rPr>
          <w:rFonts w:asciiTheme="minorHAnsi" w:hAnsiTheme="minorHAnsi" w:cstheme="minorHAnsi"/>
        </w:rPr>
      </w:pPr>
    </w:p>
    <w:p w:rsidR="00596F2C" w:rsidRDefault="00596F2C" w:rsidP="00FC7EBA">
      <w:pPr>
        <w:pStyle w:val="Heading2"/>
        <w:spacing w:before="51"/>
        <w:ind w:right="6740"/>
        <w:rPr>
          <w:rFonts w:asciiTheme="minorHAnsi" w:hAnsiTheme="minorHAnsi" w:cstheme="minorHAnsi"/>
        </w:rPr>
      </w:pPr>
    </w:p>
    <w:p w:rsidR="00596F2C" w:rsidRDefault="00596F2C" w:rsidP="00FC7EBA">
      <w:pPr>
        <w:pStyle w:val="Heading2"/>
        <w:spacing w:before="51"/>
        <w:ind w:right="6740"/>
        <w:rPr>
          <w:rFonts w:asciiTheme="minorHAnsi" w:hAnsiTheme="minorHAnsi" w:cstheme="minorHAnsi"/>
        </w:rPr>
      </w:pPr>
    </w:p>
    <w:p w:rsidR="00845731" w:rsidRPr="00357DE6" w:rsidRDefault="00A9325E" w:rsidP="00FC7EBA">
      <w:pPr>
        <w:pStyle w:val="Heading2"/>
        <w:spacing w:before="51"/>
        <w:ind w:right="6740"/>
        <w:rPr>
          <w:rFonts w:asciiTheme="minorHAnsi" w:hAnsiTheme="minorHAnsi" w:cstheme="minorHAnsi"/>
          <w:spacing w:val="-1"/>
        </w:rPr>
      </w:pPr>
      <w:r w:rsidRPr="00A9325E">
        <w:rPr>
          <w:rFonts w:asciiTheme="minorHAnsi" w:hAnsiTheme="minorHAnsi" w:cstheme="minorHAnsi"/>
        </w:rPr>
        <w:pict>
          <v:shape id="_x0000_s1072" type="#_x0000_t202" style="position:absolute;margin-left:302.7pt;margin-top:4.7pt;width:207.3pt;height:66.75pt;z-index:251675136;mso-position-horizontal-relative:page" filled="f">
            <v:textbox style="mso-next-textbox:#_x0000_s1072" inset="0,0,0,0">
              <w:txbxContent>
                <w:p w:rsidR="008B0ADE" w:rsidRDefault="008B0ADE" w:rsidP="00845731">
                  <w:pPr>
                    <w:pStyle w:val="BodyText"/>
                    <w:spacing w:before="68"/>
                    <w:ind w:left="1991"/>
                  </w:pPr>
                  <w:r>
                    <w:rPr>
                      <w:spacing w:val="-1"/>
                    </w:rPr>
                    <w:t>Ș</w:t>
                  </w:r>
                  <w:r>
                    <w:rPr>
                      <w:rFonts w:ascii="Times New Roman" w:hAnsi="Times New Roman"/>
                      <w:spacing w:val="-1"/>
                    </w:rPr>
                    <w:t>tampila</w:t>
                  </w:r>
                </w:p>
                <w:p w:rsidR="008B0ADE" w:rsidRDefault="008B0ADE" w:rsidP="00845731">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845731" w:rsidRPr="0096546F">
        <w:rPr>
          <w:rFonts w:asciiTheme="minorHAnsi" w:hAnsiTheme="minorHAnsi" w:cstheme="minorHAnsi"/>
        </w:rPr>
        <w:t xml:space="preserve">Am </w:t>
      </w:r>
      <w:r w:rsidR="00845731" w:rsidRPr="0096546F">
        <w:rPr>
          <w:rFonts w:asciiTheme="minorHAnsi" w:hAnsiTheme="minorHAnsi" w:cstheme="minorHAnsi"/>
          <w:spacing w:val="-1"/>
        </w:rPr>
        <w:t xml:space="preserve">luat </w:t>
      </w:r>
      <w:r w:rsidR="00845731" w:rsidRPr="0096546F">
        <w:rPr>
          <w:rFonts w:asciiTheme="minorHAnsi" w:hAnsiTheme="minorHAnsi" w:cstheme="minorHAnsi"/>
        </w:rPr>
        <w:t>la</w:t>
      </w:r>
      <w:r w:rsidR="00845731">
        <w:rPr>
          <w:rFonts w:asciiTheme="minorHAnsi" w:hAnsiTheme="minorHAnsi" w:cstheme="minorHAnsi"/>
        </w:rPr>
        <w:t xml:space="preserve"> </w:t>
      </w:r>
      <w:r w:rsidR="00845731" w:rsidRPr="0096546F">
        <w:rPr>
          <w:rFonts w:asciiTheme="minorHAnsi" w:hAnsiTheme="minorHAnsi" w:cstheme="minorHAnsi"/>
          <w:spacing w:val="-1"/>
        </w:rPr>
        <w:t>cunoştinţă,</w:t>
      </w:r>
      <w:r w:rsidR="00845731">
        <w:rPr>
          <w:rFonts w:asciiTheme="minorHAnsi" w:hAnsiTheme="minorHAnsi" w:cstheme="minorHAnsi"/>
          <w:spacing w:val="-1"/>
        </w:rPr>
        <w:t xml:space="preserve"> </w:t>
      </w:r>
      <w:r w:rsidR="00845731" w:rsidRPr="0096546F">
        <w:rPr>
          <w:rFonts w:asciiTheme="minorHAnsi" w:hAnsiTheme="minorHAnsi" w:cstheme="minorHAnsi"/>
          <w:spacing w:val="-1"/>
        </w:rPr>
        <w:t>Reprezentant</w:t>
      </w:r>
      <w:r w:rsidR="00845731">
        <w:rPr>
          <w:rFonts w:asciiTheme="minorHAnsi" w:hAnsiTheme="minorHAnsi" w:cstheme="minorHAnsi"/>
          <w:spacing w:val="-1"/>
        </w:rPr>
        <w:t xml:space="preserve"> </w:t>
      </w:r>
      <w:r w:rsidR="00845731" w:rsidRPr="0096546F">
        <w:rPr>
          <w:rFonts w:asciiTheme="minorHAnsi" w:hAnsiTheme="minorHAnsi" w:cstheme="minorHAnsi"/>
          <w:spacing w:val="-1"/>
        </w:rPr>
        <w:t>legal</w:t>
      </w:r>
      <w:r w:rsidR="00845731">
        <w:rPr>
          <w:rFonts w:asciiTheme="minorHAnsi" w:hAnsiTheme="minorHAnsi" w:cstheme="minorHAnsi"/>
          <w:spacing w:val="-1"/>
        </w:rPr>
        <w:t xml:space="preserve"> </w:t>
      </w:r>
      <w:r w:rsidR="00845731" w:rsidRPr="0096546F">
        <w:rPr>
          <w:rFonts w:asciiTheme="minorHAnsi" w:hAnsiTheme="minorHAnsi" w:cstheme="minorHAnsi"/>
          <w:spacing w:val="-1"/>
        </w:rPr>
        <w:t>al</w:t>
      </w:r>
      <w:r w:rsidR="00845731">
        <w:rPr>
          <w:rFonts w:asciiTheme="minorHAnsi" w:hAnsiTheme="minorHAnsi" w:cstheme="minorHAnsi"/>
          <w:spacing w:val="-1"/>
        </w:rPr>
        <w:t xml:space="preserve"> </w:t>
      </w:r>
      <w:r w:rsidR="00845731" w:rsidRPr="0096546F">
        <w:rPr>
          <w:rFonts w:asciiTheme="minorHAnsi" w:hAnsiTheme="minorHAnsi" w:cstheme="minorHAnsi"/>
          <w:spacing w:val="-1"/>
        </w:rPr>
        <w:t>solicitantului:</w:t>
      </w:r>
    </w:p>
    <w:p w:rsidR="00596F2C" w:rsidRDefault="00596F2C" w:rsidP="00845731">
      <w:pPr>
        <w:tabs>
          <w:tab w:val="left" w:pos="4737"/>
        </w:tabs>
        <w:spacing w:before="2"/>
        <w:ind w:left="217" w:right="5729"/>
        <w:rPr>
          <w:rFonts w:asciiTheme="minorHAnsi" w:hAnsiTheme="minorHAnsi" w:cstheme="minorHAnsi"/>
          <w:i/>
          <w:spacing w:val="-1"/>
          <w:sz w:val="24"/>
        </w:rPr>
      </w:pPr>
    </w:p>
    <w:p w:rsidR="00845731" w:rsidRPr="0096546F" w:rsidRDefault="00845731" w:rsidP="00845731">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845731" w:rsidRPr="00845731" w:rsidRDefault="00845731" w:rsidP="00845731">
      <w:pPr>
        <w:tabs>
          <w:tab w:val="left" w:pos="1171"/>
          <w:tab w:val="left" w:pos="1980"/>
          <w:tab w:val="left" w:pos="3439"/>
        </w:tabs>
        <w:ind w:left="217"/>
        <w:rPr>
          <w:rFonts w:asciiTheme="minorHAnsi" w:hAnsiTheme="minorHAnsi" w:cstheme="minorHAnsi"/>
          <w:i/>
          <w:sz w:val="24"/>
          <w:u w:val="single" w:color="000000"/>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845731" w:rsidRDefault="00845731"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845731" w:rsidRDefault="00845731"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35063D" w:rsidRDefault="0035063D" w:rsidP="00845731">
      <w:pPr>
        <w:spacing w:after="160" w:line="259" w:lineRule="auto"/>
        <w:rPr>
          <w:rFonts w:asciiTheme="minorHAnsi" w:hAnsiTheme="minorHAnsi" w:cstheme="minorHAnsi"/>
          <w:b/>
          <w:lang w:eastAsia="ro-RO"/>
        </w:rPr>
      </w:pPr>
    </w:p>
    <w:p w:rsidR="0035063D" w:rsidRDefault="0035063D"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0416C2" w:rsidRDefault="000416C2" w:rsidP="00845731">
      <w:pPr>
        <w:spacing w:after="160" w:line="259" w:lineRule="auto"/>
      </w:pPr>
    </w:p>
    <w:p w:rsidR="00C779FE" w:rsidRPr="00845731" w:rsidRDefault="007B19B9" w:rsidP="00845731">
      <w:pPr>
        <w:spacing w:after="160" w:line="259" w:lineRule="auto"/>
        <w:rPr>
          <w:rFonts w:asciiTheme="minorHAnsi" w:hAnsiTheme="minorHAnsi" w:cstheme="minorHAnsi"/>
          <w:b/>
          <w:sz w:val="24"/>
        </w:rPr>
      </w:pPr>
      <w:r w:rsidRPr="007B19B9">
        <w:rPr>
          <w:rFonts w:asciiTheme="minorHAnsi" w:hAnsiTheme="minorHAnsi" w:cstheme="minorHAnsi"/>
          <w:b/>
          <w:color w:val="0070C0"/>
          <w:sz w:val="32"/>
        </w:rPr>
        <w:lastRenderedPageBreak/>
        <w:t xml:space="preserve">PARTEA III </w:t>
      </w:r>
      <w:r w:rsidR="00AF4BA8">
        <w:rPr>
          <w:rFonts w:asciiTheme="minorHAnsi" w:hAnsiTheme="minorHAnsi" w:cstheme="minorHAnsi"/>
          <w:b/>
          <w:color w:val="0070C0"/>
          <w:sz w:val="32"/>
        </w:rPr>
        <w:t xml:space="preserve">- </w:t>
      </w:r>
      <w:r w:rsidR="00C779FE" w:rsidRPr="007B19B9">
        <w:rPr>
          <w:rFonts w:asciiTheme="minorHAnsi" w:hAnsiTheme="minorHAnsi" w:cstheme="minorHAnsi"/>
          <w:b/>
          <w:color w:val="0070C0"/>
          <w:sz w:val="32"/>
        </w:rPr>
        <w:t xml:space="preserve">VERIFICAREA  CRITERIILOR DE ELIGIBILITATE </w:t>
      </w:r>
      <w:r w:rsidR="00AF4BA8">
        <w:rPr>
          <w:rFonts w:asciiTheme="minorHAnsi" w:hAnsiTheme="minorHAnsi" w:cstheme="minorHAnsi"/>
          <w:b/>
          <w:color w:val="0070C0"/>
          <w:sz w:val="32"/>
        </w:rPr>
        <w:t>A PROIECTULUI</w:t>
      </w:r>
    </w:p>
    <w:p w:rsidR="00C779FE" w:rsidRPr="00162B89" w:rsidRDefault="00C779FE" w:rsidP="00C779FE">
      <w:pPr>
        <w:numPr>
          <w:ilvl w:val="0"/>
          <w:numId w:val="8"/>
        </w:num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VERIFICAREA ELIGIBILITĂȚII SOLICITANTULUI</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1.1 Solicitantul aparține categoriei solicitanților eligibili pentru măsura prevăzută în Strategia de Dezvoltare Locală a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1.2Solicitantul respectă criteriile de eligibilitate prevăzute în Apelul de selecție publicat de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preluate din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 xml:space="preserve">din SDL? </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sz w:val="24"/>
        </w:rPr>
        <w:tab/>
      </w: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1.3 Solicitantul nu este înregistrat în Registrul debitorilor AFIR atât pentru Programul SAPARD, cât și pentru FEADR?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kern w:val="32"/>
          <w:sz w:val="24"/>
        </w:rPr>
        <w:t>1.4 Solicitantul și-a însușit în totalitate angajamentele luate în Declarația pe proprie răspundere, anexă la Cererea de finanțare?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1.5 Solicitantul nu este în stare de faliment ori lichidare?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w:t>
      </w:r>
      <w:r w:rsidRPr="00162B89">
        <w:rPr>
          <w:rFonts w:asciiTheme="minorHAnsi" w:eastAsia="Times New Roman" w:hAnsiTheme="minorHAnsi" w:cstheme="minorHAnsi"/>
          <w:bCs/>
          <w:kern w:val="32"/>
          <w:sz w:val="24"/>
          <w:szCs w:val="24"/>
        </w:rPr>
        <w:t>6</w:t>
      </w:r>
      <w:r w:rsidRPr="00162B89">
        <w:rPr>
          <w:rFonts w:asciiTheme="minorHAnsi" w:hAnsiTheme="minorHAnsi" w:cstheme="minorHAnsi"/>
          <w:kern w:val="32"/>
          <w:sz w:val="24"/>
        </w:rPr>
        <w:t xml:space="preserve"> Solicitantul se angajează că asigură cofinanțarea serviciului (doar în cazul proiectelor pentru care este prevăzut în Fișa tehnică 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SDL cofinanțare privată)?</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2. i) VERIFICAREA CRITERIILOR GENERALE DE ELIGIBILITATE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 xml:space="preserve">2.1 Solicitantul </w:t>
      </w:r>
      <w:r w:rsidRPr="00162B89">
        <w:rPr>
          <w:rFonts w:asciiTheme="minorHAnsi" w:hAnsiTheme="minorHAnsi" w:cstheme="minorHAnsi"/>
          <w:sz w:val="24"/>
        </w:rPr>
        <w:t>are prevăzut în obiectul de activitate activități specifice domeniului?</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2.2 Solicitantul dispune de capacitate tehnică și financiară necesare derulării activităților specifice?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2.3 În Cererea de finanțare solicitantul demonstrează prin activitățile propuse și cerințele formulate pentru resursele umane alocate acestora, oportunitatea și necesitatea proiectului?</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2.4 Solicitantul dispune de personal calificat, propriu sau cooptat în domeniu?</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2.5 a) Grupul țintă (dacă este cazul) este format din persoane care își </w:t>
      </w:r>
      <w:r w:rsidR="006131B0">
        <w:rPr>
          <w:rFonts w:asciiTheme="minorHAnsi" w:hAnsiTheme="minorHAnsi" w:cstheme="minorHAnsi"/>
          <w:sz w:val="24"/>
        </w:rPr>
        <w:t xml:space="preserve">desfășoară activitatea sau  </w:t>
      </w:r>
      <w:r w:rsidRPr="00162B89">
        <w:rPr>
          <w:rFonts w:asciiTheme="minorHAnsi" w:hAnsiTheme="minorHAnsi" w:cstheme="minorHAnsi"/>
          <w:sz w:val="24"/>
        </w:rPr>
        <w:t xml:space="preserve"> au domiciliul pe teritoriul GAL</w:t>
      </w:r>
      <w:r w:rsidR="006131B0">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 xml:space="preserve">              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800AB" w:rsidRDefault="00C779FE" w:rsidP="001800AB">
      <w:pPr>
        <w:pStyle w:val="ListParagraph"/>
        <w:numPr>
          <w:ilvl w:val="0"/>
          <w:numId w:val="27"/>
        </w:numPr>
        <w:tabs>
          <w:tab w:val="left" w:pos="720"/>
          <w:tab w:val="left" w:pos="1976"/>
        </w:tabs>
        <w:spacing w:after="0" w:line="240" w:lineRule="auto"/>
        <w:jc w:val="both"/>
        <w:rPr>
          <w:rFonts w:asciiTheme="minorHAnsi" w:hAnsiTheme="minorHAnsi" w:cstheme="minorHAnsi"/>
          <w:sz w:val="24"/>
        </w:rPr>
      </w:pPr>
      <w:r w:rsidRPr="001800AB">
        <w:rPr>
          <w:rFonts w:asciiTheme="minorHAnsi" w:hAnsiTheme="minorHAnsi" w:cstheme="minorHAnsi"/>
          <w:sz w:val="24"/>
        </w:rPr>
        <w:lastRenderedPageBreak/>
        <w:t>Pentru proiectele ale căror obiective vizează studii privind patrimoniul cultural și natural, localitățile care vor face obiectul studiului propus prin proiect fac parte din teritoriul GAL</w:t>
      </w:r>
      <w:r w:rsidR="006131B0" w:rsidRPr="001800AB">
        <w:rPr>
          <w:rFonts w:asciiTheme="minorHAnsi" w:hAnsiTheme="minorHAnsi" w:cstheme="minorHAnsi"/>
          <w:sz w:val="24"/>
        </w:rPr>
        <w:t xml:space="preserve"> </w:t>
      </w:r>
      <w:r w:rsidR="00486BCF" w:rsidRPr="001800AB">
        <w:rPr>
          <w:rFonts w:asciiTheme="minorHAnsi" w:hAnsiTheme="minorHAnsi" w:cstheme="minorHAnsi"/>
          <w:kern w:val="32"/>
          <w:sz w:val="24"/>
        </w:rPr>
        <w:t>SAMUS POROLISSUM</w:t>
      </w:r>
      <w:r w:rsidRPr="001800AB">
        <w:rPr>
          <w:rFonts w:asciiTheme="minorHAnsi" w:hAnsiTheme="minorHAnsi" w:cstheme="minorHAnsi"/>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u w:val="single"/>
        </w:rPr>
      </w:pPr>
      <w:r w:rsidRPr="00162B89">
        <w:rPr>
          <w:rFonts w:asciiTheme="minorHAnsi" w:hAnsiTheme="minorHAnsi" w:cstheme="minorHAnsi"/>
          <w:i/>
          <w:kern w:val="32"/>
          <w:sz w:val="24"/>
          <w:u w:val="single"/>
        </w:rPr>
        <w:t>Pentru proiecte cu obiective care se încadrează în art. 16 din Reg. (UE) nr. 1305/2013:</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2.1 Solicitantul este un fermier activ (sau un grup de fermieri) care deține o exploatație agricolă sau solicitantul este un grup de producători (în cazul în care proiectul vizează activități de informare și promovare)?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2.2 Solicitantul nu a mai participat la o schemă de calitate, stabilită pe baza legislației naționale/ europeane în vigoare sau  la o schemă voluntară care respectă cerințele UE?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2.3 Solicitantul se angajează să respecte specificațiile schemei de calitate și toate cerințele în vigoare referitoare la schemă?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2.4 Solicitantul aplică pentru o schemă certificată în conformitate cu legislația națională/ europeană în vigoare?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2.5 Activitățile de informare și promovare propuse vizează produse care fac obiectul unei scheme de calitate care beneficiază de sprijin conform prevederilor art. 16 din Reg. (UE) nr. 1305/2013?</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2.6 Solicitantul a prezentat în cadrul Cererii de finanțare un program de promovare adecvat?</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Pentr</w:t>
      </w:r>
      <w:r w:rsidR="00AD5EC5">
        <w:rPr>
          <w:rFonts w:asciiTheme="minorHAnsi" w:eastAsia="Times New Roman" w:hAnsiTheme="minorHAnsi" w:cstheme="minorHAnsi"/>
          <w:bCs/>
          <w:i/>
          <w:kern w:val="32"/>
          <w:sz w:val="24"/>
          <w:szCs w:val="24"/>
          <w:u w:val="single"/>
        </w:rPr>
        <w:t xml:space="preserve">u proiecte cu obiective care se încadrează în </w:t>
      </w:r>
      <w:r w:rsidRPr="00162B89">
        <w:rPr>
          <w:rFonts w:asciiTheme="minorHAnsi" w:eastAsia="Times New Roman" w:hAnsiTheme="minorHAnsi" w:cstheme="minorHAnsi"/>
          <w:bCs/>
          <w:i/>
          <w:kern w:val="32"/>
          <w:sz w:val="24"/>
          <w:szCs w:val="24"/>
          <w:u w:val="single"/>
          <w:lang w:val="fr-FR"/>
        </w:rPr>
        <w:t xml:space="preserve">prevederile art. </w:t>
      </w:r>
      <w:r w:rsidR="00AD5EC5">
        <w:rPr>
          <w:rFonts w:asciiTheme="minorHAnsi" w:eastAsia="Times New Roman" w:hAnsiTheme="minorHAnsi" w:cstheme="minorHAnsi"/>
          <w:bCs/>
          <w:i/>
          <w:kern w:val="32"/>
          <w:sz w:val="24"/>
          <w:szCs w:val="24"/>
          <w:u w:val="single"/>
          <w:lang w:val="fr-FR"/>
        </w:rPr>
        <w:t>1</w:t>
      </w:r>
      <w:r w:rsidRPr="00162B89">
        <w:rPr>
          <w:rFonts w:asciiTheme="minorHAnsi" w:eastAsia="Times New Roman" w:hAnsiTheme="minorHAnsi" w:cstheme="minorHAnsi"/>
          <w:bCs/>
          <w:i/>
          <w:kern w:val="32"/>
          <w:sz w:val="24"/>
          <w:szCs w:val="24"/>
          <w:u w:val="single"/>
          <w:lang w:val="fr-FR"/>
        </w:rPr>
        <w:t>5 din Reg. (UE) nr. 1305/2013</w:t>
      </w:r>
      <w:r w:rsidRPr="00162B89">
        <w:rPr>
          <w:rFonts w:asciiTheme="minorHAnsi" w:eastAsia="Times New Roman" w:hAnsiTheme="minorHAnsi" w:cstheme="minorHAnsi"/>
          <w:bCs/>
          <w:i/>
          <w:kern w:val="32"/>
          <w:sz w:val="24"/>
          <w:szCs w:val="24"/>
          <w:u w:val="single"/>
        </w:rPr>
        <w:t>.:</w:t>
      </w:r>
    </w:p>
    <w:p w:rsidR="00134BC5" w:rsidRPr="00162B89" w:rsidRDefault="00134BC5"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p>
    <w:p w:rsidR="00C779FE" w:rsidRPr="00162B89" w:rsidRDefault="00AD5EC5" w:rsidP="00C779FE">
      <w:pPr>
        <w:shd w:val="clear" w:color="auto" w:fill="FFFFFF"/>
        <w:spacing w:after="0" w:line="240" w:lineRule="auto"/>
        <w:ind w:left="450" w:hanging="450"/>
        <w:jc w:val="both"/>
        <w:rPr>
          <w:rFonts w:asciiTheme="minorHAnsi" w:hAnsiTheme="minorHAnsi" w:cstheme="minorHAnsi"/>
          <w:noProof/>
          <w:sz w:val="24"/>
          <w:szCs w:val="24"/>
        </w:rPr>
      </w:pPr>
      <w:r>
        <w:rPr>
          <w:rFonts w:asciiTheme="minorHAnsi" w:hAnsiTheme="minorHAnsi" w:cstheme="minorHAnsi"/>
          <w:noProof/>
          <w:sz w:val="24"/>
          <w:szCs w:val="24"/>
        </w:rPr>
        <w:t>2.7 Proiectele care vizează</w:t>
      </w:r>
      <w:r w:rsidR="00C779FE" w:rsidRPr="00162B89">
        <w:rPr>
          <w:rFonts w:asciiTheme="minorHAnsi" w:hAnsiTheme="minorHAnsi" w:cstheme="minorHAnsi"/>
          <w:noProof/>
          <w:sz w:val="24"/>
          <w:szCs w:val="24"/>
        </w:rPr>
        <w:t xml:space="preserve"> doar servicii </w:t>
      </w:r>
      <w:r>
        <w:rPr>
          <w:rFonts w:asciiTheme="minorHAnsi" w:hAnsiTheme="minorHAnsi" w:cstheme="minorHAnsi"/>
          <w:noProof/>
          <w:sz w:val="24"/>
          <w:szCs w:val="24"/>
        </w:rPr>
        <w:t>pentru înființ</w:t>
      </w:r>
      <w:r w:rsidR="00C779FE" w:rsidRPr="00162B89">
        <w:rPr>
          <w:rFonts w:asciiTheme="minorHAnsi" w:hAnsiTheme="minorHAnsi" w:cstheme="minorHAnsi"/>
          <w:noProof/>
          <w:sz w:val="24"/>
          <w:szCs w:val="24"/>
        </w:rPr>
        <w:t>area formei asociative cuprind cheltuieli eligibile spe</w:t>
      </w:r>
      <w:r>
        <w:rPr>
          <w:rFonts w:asciiTheme="minorHAnsi" w:hAnsiTheme="minorHAnsi" w:cstheme="minorHAnsi"/>
          <w:noProof/>
          <w:sz w:val="24"/>
          <w:szCs w:val="24"/>
        </w:rPr>
        <w:t>cifice proiectelor de servicii și se finalizează</w:t>
      </w:r>
      <w:r w:rsidR="00C779FE" w:rsidRPr="00162B89">
        <w:rPr>
          <w:rFonts w:asciiTheme="minorHAnsi" w:hAnsiTheme="minorHAnsi" w:cstheme="minorHAnsi"/>
          <w:noProof/>
          <w:sz w:val="24"/>
          <w:szCs w:val="24"/>
        </w:rPr>
        <w:t xml:space="preserve"> cu un plan de afaceri, studiu de fezabilitate, plan de marketing?</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34BC5" w:rsidRDefault="00C779FE" w:rsidP="00134BC5">
      <w:pPr>
        <w:pStyle w:val="ListParagraph"/>
        <w:numPr>
          <w:ilvl w:val="0"/>
          <w:numId w:val="8"/>
        </w:numPr>
        <w:spacing w:after="0" w:line="240" w:lineRule="auto"/>
        <w:jc w:val="both"/>
        <w:rPr>
          <w:rFonts w:asciiTheme="minorHAnsi" w:hAnsiTheme="minorHAnsi" w:cstheme="minorHAnsi"/>
          <w:b/>
          <w:i/>
          <w:kern w:val="32"/>
          <w:sz w:val="24"/>
        </w:rPr>
      </w:pPr>
      <w:r w:rsidRPr="00134BC5">
        <w:rPr>
          <w:rFonts w:asciiTheme="minorHAnsi" w:hAnsiTheme="minorHAnsi" w:cstheme="minorHAnsi"/>
          <w:b/>
          <w:i/>
          <w:sz w:val="24"/>
        </w:rPr>
        <w:t>ii) VERIFICAREA CRITERIILOR DE ELIGIBILITATE SUPLIMENTARE STABILITE DE CĂTRE GAL</w:t>
      </w:r>
      <w:r w:rsidR="006131B0" w:rsidRPr="00134BC5">
        <w:rPr>
          <w:rFonts w:asciiTheme="minorHAnsi" w:hAnsiTheme="minorHAnsi" w:cstheme="minorHAnsi"/>
          <w:b/>
          <w:i/>
          <w:sz w:val="24"/>
        </w:rPr>
        <w:t xml:space="preserve"> </w:t>
      </w:r>
      <w:r w:rsidR="00486BCF" w:rsidRPr="00134BC5">
        <w:rPr>
          <w:rFonts w:asciiTheme="minorHAnsi" w:hAnsiTheme="minorHAnsi" w:cstheme="minorHAnsi"/>
          <w:b/>
          <w:i/>
          <w:kern w:val="32"/>
          <w:sz w:val="24"/>
        </w:rPr>
        <w:t>SAMUS POROLISSUM.</w:t>
      </w:r>
    </w:p>
    <w:p w:rsidR="00134BC5" w:rsidRPr="002D32AE" w:rsidRDefault="002D32AE" w:rsidP="00134BC5">
      <w:pPr>
        <w:spacing w:after="0" w:line="240" w:lineRule="auto"/>
        <w:jc w:val="both"/>
        <w:rPr>
          <w:rFonts w:asciiTheme="minorHAnsi" w:hAnsiTheme="minorHAnsi" w:cstheme="minorHAnsi"/>
          <w:sz w:val="24"/>
        </w:rPr>
      </w:pPr>
      <w:r>
        <w:rPr>
          <w:rFonts w:asciiTheme="minorHAnsi" w:hAnsiTheme="minorHAnsi" w:cstheme="minorHAnsi"/>
          <w:sz w:val="24"/>
        </w:rPr>
        <w:t xml:space="preserve">EG. </w:t>
      </w:r>
      <w:r w:rsidR="00FA2D06" w:rsidRPr="002D32AE">
        <w:rPr>
          <w:rFonts w:asciiTheme="minorHAnsi" w:hAnsiTheme="minorHAnsi" w:cstheme="minorHAnsi"/>
          <w:sz w:val="24"/>
        </w:rPr>
        <w:t>1 Solicitantul trebuie să se incadreze î</w:t>
      </w:r>
      <w:r w:rsidR="00134BC5" w:rsidRPr="002D32AE">
        <w:rPr>
          <w:rFonts w:asciiTheme="minorHAnsi" w:hAnsiTheme="minorHAnsi" w:cstheme="minorHAnsi"/>
          <w:sz w:val="24"/>
        </w:rPr>
        <w:t>n categoria beneficiarilor eligibili</w:t>
      </w:r>
      <w:r w:rsidR="00FA2D06" w:rsidRPr="002D32AE">
        <w:rPr>
          <w:rFonts w:asciiTheme="minorHAnsi" w:hAnsiTheme="minorHAnsi" w:cstheme="minorHAnsi"/>
          <w:sz w:val="24"/>
        </w:rPr>
        <w:t>;</w:t>
      </w:r>
    </w:p>
    <w:p w:rsidR="00134BC5" w:rsidRPr="002D32AE" w:rsidRDefault="00134BC5" w:rsidP="00134BC5">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134BC5">
      <w:pPr>
        <w:spacing w:after="0" w:line="240" w:lineRule="auto"/>
        <w:ind w:left="450" w:hanging="450"/>
        <w:contextualSpacing/>
        <w:jc w:val="both"/>
        <w:rPr>
          <w:rFonts w:asciiTheme="minorHAnsi" w:hAnsiTheme="minorHAnsi" w:cstheme="minorHAnsi"/>
          <w:b/>
          <w:i/>
          <w:sz w:val="24"/>
        </w:rPr>
      </w:pPr>
    </w:p>
    <w:p w:rsidR="00FA2D06" w:rsidRDefault="00FA2D06" w:rsidP="00134BC5">
      <w:pPr>
        <w:spacing w:after="0" w:line="240" w:lineRule="auto"/>
        <w:ind w:left="450" w:hanging="450"/>
        <w:contextualSpacing/>
        <w:jc w:val="both"/>
        <w:rPr>
          <w:rFonts w:asciiTheme="minorHAnsi" w:hAnsiTheme="minorHAnsi" w:cstheme="minorHAnsi"/>
          <w:b/>
          <w:i/>
          <w:color w:val="FF0000"/>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 xml:space="preserve">EG. </w:t>
      </w:r>
      <w:r w:rsidR="00FA2D06" w:rsidRPr="002D32AE">
        <w:rPr>
          <w:rFonts w:asciiTheme="minorHAnsi" w:hAnsiTheme="minorHAnsi" w:cstheme="minorHAnsi"/>
          <w:sz w:val="24"/>
        </w:rPr>
        <w:t>2 Investitia trebuie să se încadreze în cel puțin una dintre acțiunile eligibile din fișa măsurii M4/6B din SDL;</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lastRenderedPageBreak/>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3 Solicitantul trebuie să se angajeze că va asigura mentenanța investiției pe o perioadă de minimum 5 ani de la data ultimei plaţi;</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4 Investiția trebuie să demonstreze necesitatea, oportunitatea și potențialul economic al acesteia;</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FA2D06" w:rsidRDefault="00FA2D06" w:rsidP="00134BC5">
      <w:pPr>
        <w:spacing w:after="0" w:line="240" w:lineRule="auto"/>
        <w:ind w:left="450" w:hanging="450"/>
        <w:contextualSpacing/>
        <w:jc w:val="both"/>
        <w:rPr>
          <w:rFonts w:asciiTheme="minorHAnsi" w:hAnsiTheme="minorHAnsi" w:cstheme="minorHAnsi"/>
          <w:b/>
          <w:i/>
          <w:color w:val="FF0000"/>
          <w:sz w:val="24"/>
        </w:rPr>
      </w:pPr>
    </w:p>
    <w:p w:rsidR="00FA2D06" w:rsidRPr="002D32AE" w:rsidRDefault="002D32AE" w:rsidP="00FA2D06">
      <w:pPr>
        <w:spacing w:after="0" w:line="240" w:lineRule="auto"/>
        <w:ind w:left="450" w:hanging="450"/>
        <w:contextualSpacing/>
        <w:jc w:val="both"/>
        <w:rPr>
          <w:rFonts w:asciiTheme="minorHAnsi" w:hAnsiTheme="minorHAnsi" w:cstheme="minorHAnsi"/>
          <w:b/>
          <w: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5 Investiția trebuie să respecte Planul Urbanistic General</w:t>
      </w:r>
      <w:r w:rsidR="00755D9B" w:rsidRPr="002D32AE">
        <w:rPr>
          <w:rFonts w:asciiTheme="minorHAnsi" w:hAnsiTheme="minorHAnsi" w:cstheme="minorHAnsi"/>
          <w:sz w:val="24"/>
        </w:rPr>
        <w:t xml:space="preserve"> în vigoare</w:t>
      </w:r>
      <w:r w:rsidR="00FA2D06" w:rsidRPr="002D32AE">
        <w:rPr>
          <w:rFonts w:asciiTheme="minorHAnsi" w:hAnsiTheme="minorHAnsi" w:cstheme="minorHAnsi"/>
          <w:sz w:val="24"/>
        </w:rPr>
        <w:t>;</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134BC5" w:rsidRPr="002D32AE" w:rsidRDefault="002D32AE" w:rsidP="00134BC5">
      <w:pPr>
        <w:spacing w:after="0" w:line="240" w:lineRule="auto"/>
        <w:jc w:val="both"/>
        <w:rPr>
          <w:rFonts w:asciiTheme="minorHAnsi" w:hAnsiTheme="minorHAnsi" w:cstheme="minorHAns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6 Investiția va fi precedată de o evaluare a impactului p</w:t>
      </w:r>
      <w:r w:rsidR="00755D9B" w:rsidRPr="002D32AE">
        <w:rPr>
          <w:rFonts w:asciiTheme="minorHAnsi" w:hAnsiTheme="minorHAnsi" w:cstheme="minorHAnsi"/>
          <w:sz w:val="24"/>
        </w:rPr>
        <w:t>r</w:t>
      </w:r>
      <w:r w:rsidR="00FA2D06" w:rsidRPr="002D32AE">
        <w:rPr>
          <w:rFonts w:asciiTheme="minorHAnsi" w:hAnsiTheme="minorHAnsi" w:cstheme="minorHAnsi"/>
          <w:sz w:val="24"/>
        </w:rPr>
        <w:t>econizat asupra mediului dacă aceasta poate avea efecte negative asupra mediului, în conformitate</w:t>
      </w:r>
      <w:r w:rsidR="00755D9B" w:rsidRPr="002D32AE">
        <w:rPr>
          <w:rFonts w:asciiTheme="minorHAnsi" w:hAnsiTheme="minorHAnsi" w:cstheme="minorHAnsi"/>
          <w:sz w:val="24"/>
        </w:rPr>
        <w:t xml:space="preserve"> cu legislația în vigoare, menționată în cap. 8.1 din PNDR 2014 – 2020.</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p>
    <w:p w:rsidR="00755D9B" w:rsidRPr="002D32AE" w:rsidRDefault="002D32AE" w:rsidP="00755D9B">
      <w:pPr>
        <w:spacing w:after="0" w:line="240" w:lineRule="auto"/>
        <w:ind w:left="450" w:hanging="450"/>
        <w:contextualSpacing/>
        <w:jc w:val="both"/>
        <w:rPr>
          <w:rFonts w:asciiTheme="minorHAnsi" w:hAnsiTheme="minorHAnsi" w:cstheme="minorHAnsi"/>
          <w:b/>
          <w: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w:t>
      </w:r>
      <w:r w:rsidR="00755D9B" w:rsidRPr="002D32AE">
        <w:rPr>
          <w:rFonts w:asciiTheme="minorHAnsi" w:hAnsiTheme="minorHAnsi" w:cstheme="minorHAnsi"/>
          <w:sz w:val="24"/>
        </w:rPr>
        <w:t>7  Introducerea investiției din patrimoniul cultural în circuitul turistic;</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p>
    <w:p w:rsidR="00755D9B" w:rsidRPr="002D32AE" w:rsidRDefault="002D32AE" w:rsidP="00755D9B">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w:t>
      </w:r>
      <w:r w:rsidR="00755D9B" w:rsidRPr="002D32AE">
        <w:rPr>
          <w:rFonts w:asciiTheme="minorHAnsi" w:hAnsiTheme="minorHAnsi" w:cstheme="minorHAnsi"/>
          <w:sz w:val="24"/>
        </w:rPr>
        <w:t>8  Investiţia să se realizeze în teritoriul LEADER ”SAMUS POROLISSUM”;</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134BC5">
      <w:pPr>
        <w:spacing w:after="0" w:line="240" w:lineRule="auto"/>
        <w:jc w:val="both"/>
        <w:rPr>
          <w:rFonts w:asciiTheme="minorHAnsi" w:hAnsiTheme="minorHAnsi" w:cstheme="minorHAnsi"/>
          <w:sz w:val="24"/>
        </w:rPr>
      </w:pPr>
    </w:p>
    <w:p w:rsidR="00755D9B" w:rsidRPr="002D32AE" w:rsidRDefault="002D32AE" w:rsidP="00755D9B">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9 </w:t>
      </w:r>
      <w:r w:rsidR="00755D9B" w:rsidRPr="002D32AE">
        <w:rPr>
          <w:rFonts w:asciiTheme="minorHAnsi" w:hAnsiTheme="minorHAnsi" w:cstheme="minorHAnsi"/>
          <w:sz w:val="24"/>
        </w:rPr>
        <w:t>Investiţia trebuie să fie în corelare cu orice strategie de dezvoltare naţională/ regională/ judeţeană/ locală aprobată, corespunzătoare domeniului de investiţii;</w:t>
      </w:r>
    </w:p>
    <w:p w:rsidR="00755D9B"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047F53" w:rsidRDefault="00047F53" w:rsidP="00755D9B">
      <w:pPr>
        <w:spacing w:after="0" w:line="240" w:lineRule="auto"/>
        <w:ind w:left="450" w:hanging="450"/>
        <w:contextualSpacing/>
        <w:jc w:val="both"/>
        <w:rPr>
          <w:rFonts w:asciiTheme="minorHAnsi" w:hAnsiTheme="minorHAnsi" w:cstheme="minorHAnsi"/>
          <w:b/>
          <w:i/>
          <w:sz w:val="24"/>
        </w:rPr>
      </w:pPr>
    </w:p>
    <w:p w:rsidR="00047F53" w:rsidRPr="00047F53" w:rsidRDefault="00047F53" w:rsidP="00755D9B">
      <w:pPr>
        <w:spacing w:after="0" w:line="240" w:lineRule="auto"/>
        <w:ind w:left="450" w:hanging="450"/>
        <w:contextualSpacing/>
        <w:jc w:val="both"/>
        <w:rPr>
          <w:rFonts w:asciiTheme="minorHAnsi" w:hAnsiTheme="minorHAnsi" w:cstheme="minorHAnsi"/>
          <w:sz w:val="24"/>
        </w:rPr>
      </w:pPr>
      <w:r w:rsidRPr="00047F53">
        <w:rPr>
          <w:rFonts w:asciiTheme="minorHAnsi" w:hAnsiTheme="minorHAnsi" w:cstheme="minorHAnsi"/>
          <w:sz w:val="24"/>
        </w:rPr>
        <w:t>EG.</w:t>
      </w:r>
      <w:r>
        <w:rPr>
          <w:rFonts w:asciiTheme="minorHAnsi" w:hAnsiTheme="minorHAnsi" w:cstheme="minorHAnsi"/>
          <w:sz w:val="24"/>
        </w:rPr>
        <w:t xml:space="preserve"> </w:t>
      </w:r>
      <w:r w:rsidRPr="00047F53">
        <w:rPr>
          <w:rFonts w:asciiTheme="minorHAnsi" w:hAnsiTheme="minorHAnsi" w:cstheme="minorHAnsi"/>
          <w:sz w:val="24"/>
        </w:rPr>
        <w:t>10</w:t>
      </w:r>
      <w:r>
        <w:rPr>
          <w:rFonts w:asciiTheme="minorHAnsi" w:hAnsiTheme="minorHAnsi" w:cstheme="minorHAnsi"/>
          <w:sz w:val="24"/>
        </w:rPr>
        <w:t xml:space="preserve"> Solicitantul trebuie sa nu fie în insolvență sau incapacitate de plată</w:t>
      </w:r>
    </w:p>
    <w:p w:rsidR="00755D9B" w:rsidRPr="00047F53" w:rsidRDefault="00047F53" w:rsidP="00047F53">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5B78F6" w:rsidRPr="00755D9B" w:rsidRDefault="005B78F6" w:rsidP="00C779FE">
      <w:pPr>
        <w:spacing w:after="0" w:line="240" w:lineRule="auto"/>
        <w:ind w:left="450" w:hanging="450"/>
        <w:contextualSpacing/>
        <w:jc w:val="both"/>
        <w:rPr>
          <w:rFonts w:asciiTheme="minorHAnsi" w:hAnsiTheme="minorHAnsi" w:cstheme="minorHAnsi"/>
          <w:color w:val="00B050"/>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dacă este cazul, toate criteriile de eligibilitate suplimentare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eligiblității întocmită de GAL</w:t>
      </w:r>
      <w:r w:rsidR="006131B0">
        <w:rPr>
          <w:rFonts w:asciiTheme="minorHAnsi" w:hAnsiTheme="minorHAnsi" w:cstheme="minorHAnsi"/>
          <w:b/>
          <w:i/>
          <w:sz w:val="24"/>
        </w:rPr>
        <w:t xml:space="preserve"> </w:t>
      </w:r>
      <w:r w:rsidR="00486BCF" w:rsidRPr="00486BCF">
        <w:rPr>
          <w:rFonts w:asciiTheme="minorHAnsi" w:hAnsiTheme="minorHAnsi" w:cstheme="minorHAnsi"/>
          <w:b/>
          <w:i/>
          <w:kern w:val="32"/>
          <w:sz w:val="24"/>
        </w:rPr>
        <w:t>SAMUS POROLISSUM</w:t>
      </w:r>
      <w:r w:rsidRPr="00162B89">
        <w:rPr>
          <w:rFonts w:asciiTheme="minorHAnsi" w:hAnsiTheme="minorHAnsi" w:cstheme="minorHAnsi"/>
          <w:b/>
          <w:i/>
          <w:sz w:val="24"/>
        </w:rPr>
        <w:t xml:space="preserve"> (formular propriu). </w:t>
      </w:r>
    </w:p>
    <w:p w:rsidR="00C779FE" w:rsidRPr="00162B89" w:rsidRDefault="00C779FE" w:rsidP="00762D23">
      <w:pPr>
        <w:shd w:val="clear" w:color="auto" w:fill="FFFFFF"/>
        <w:spacing w:after="0" w:line="240" w:lineRule="auto"/>
        <w:jc w:val="both"/>
        <w:rPr>
          <w:rFonts w:asciiTheme="minorHAnsi" w:hAnsiTheme="minorHAnsi" w:cstheme="minorHAnsi"/>
          <w:noProof/>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 xml:space="preserve">3. VERIFICAREA BUGETULUI INDICATIV </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3.1 Informaţiile furnizate în cadrul bugetului indicativ din Cererea de finanțare sunt corecte şi</w:t>
      </w:r>
      <w:r w:rsidRPr="00162B89">
        <w:rPr>
          <w:rFonts w:asciiTheme="minorHAnsi" w:eastAsia="Times New Roman" w:hAnsiTheme="minorHAnsi" w:cstheme="minorHAnsi"/>
          <w:bCs/>
          <w:kern w:val="32"/>
          <w:sz w:val="24"/>
          <w:szCs w:val="24"/>
        </w:rPr>
        <w:t>/</w:t>
      </w:r>
      <w:r w:rsidRPr="00162B89">
        <w:rPr>
          <w:rFonts w:asciiTheme="minorHAnsi" w:hAnsiTheme="minorHAnsi" w:cstheme="minorHAnsi"/>
          <w:kern w:val="32"/>
          <w:sz w:val="24"/>
        </w:rPr>
        <w:t xml:space="preserve"> sau sunt în conformitate cu Fundamentarea bugetului  pe categorii de cheltuieli eligibile?</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 xml:space="preserve">        DA cu diferențe</w:t>
      </w:r>
      <w:r w:rsidRPr="00162B89">
        <w:rPr>
          <w:rFonts w:asciiTheme="minorHAnsi" w:hAnsiTheme="minorHAnsi" w:cstheme="minorHAnsi"/>
          <w:b/>
          <w:i/>
          <w:sz w:val="24"/>
          <w:szCs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3.2 Sunt eligibile </w:t>
      </w:r>
      <w:r w:rsidRPr="00162B89">
        <w:rPr>
          <w:rFonts w:asciiTheme="minorHAnsi" w:eastAsia="Times New Roman" w:hAnsiTheme="minorHAnsi" w:cstheme="minorHAnsi"/>
          <w:bCs/>
          <w:kern w:val="32"/>
          <w:sz w:val="24"/>
          <w:szCs w:val="24"/>
        </w:rPr>
        <w:t>cheltuielile</w:t>
      </w:r>
      <w:r w:rsidRPr="00162B89">
        <w:rPr>
          <w:rFonts w:asciiTheme="minorHAnsi" w:hAnsiTheme="minorHAnsi" w:cstheme="minorHAnsi"/>
          <w:kern w:val="32"/>
          <w:sz w:val="24"/>
        </w:rPr>
        <w:t xml:space="preserve"> aferente activităților eligibile din proiect, în conformitate cu cele specificate în cadrul Fișei măsurii din SDLîn care se încadrează proiectul?</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3.3 TVA-ul aferent cheltuielilor eligibile este corect încadrat în coloana cheltuielilor neeligibile/eligibile?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4. VERIFICAREA REZONABILITĂŢII PREŢURILOR</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4.1. Categoria de servicii/ bunuri se regăsește în Baza de date?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4.2. Dacă la pct. 4.1. răspunsul este DA, preţurile utilizate se încadrează în limitele prevăzute în  Baza de date</w:t>
      </w:r>
      <w:r w:rsidRPr="00162B89">
        <w:rPr>
          <w:rFonts w:asciiTheme="minorHAnsi" w:hAnsiTheme="minorHAnsi" w:cstheme="minorHAnsi"/>
          <w:kern w:val="32"/>
          <w:sz w:val="24"/>
          <w:vertAlign w:val="superscript"/>
        </w:rPr>
        <w:t>*</w:t>
      </w:r>
      <w:r w:rsidRPr="00162B89">
        <w:rPr>
          <w:rFonts w:asciiTheme="minorHAnsi" w:hAnsiTheme="minorHAnsi" w:cstheme="minorHAnsi"/>
          <w:kern w:val="32"/>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sz w:val="24"/>
        </w:rPr>
        <w:t>4.4 Prețurile prevăzute în ofertele anexate de solicitant sunt rezonabile?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w:t>
      </w:r>
      <w:r w:rsidRPr="00162B89">
        <w:rPr>
          <w:rFonts w:asciiTheme="minorHAnsi" w:hAnsiTheme="minorHAnsi" w:cstheme="minorHAnsi"/>
          <w:sz w:val="24"/>
        </w:rPr>
        <w:t xml:space="preserve">Se va verifica dacă onorariile experților menționați în Cererea de finanțare se încadrează în plafoanele stabilite în Baza de date cu prețuri de referință pentru proiecte de servicii LEADER, disponibilă pe site-ul </w:t>
      </w:r>
      <w:hyperlink r:id="rId17" w:history="1">
        <w:r w:rsidRPr="00162B89">
          <w:rPr>
            <w:rStyle w:val="Hyperlink"/>
            <w:rFonts w:asciiTheme="minorHAnsi" w:hAnsiTheme="minorHAnsi" w:cstheme="minorHAnsi"/>
            <w:sz w:val="24"/>
          </w:rPr>
          <w:t>www.afir.info</w:t>
        </w:r>
      </w:hyperlink>
      <w:r w:rsidRPr="00162B89">
        <w:rPr>
          <w:rFonts w:asciiTheme="minorHAnsi" w:hAnsiTheme="minorHAnsi" w:cstheme="minorHAnsi"/>
          <w:sz w:val="24"/>
        </w:rPr>
        <w:t>. De asemenea, cheltuielile de masă și cazare se vor verifica raportat la această Bază de date.</w:t>
      </w:r>
    </w:p>
    <w:p w:rsidR="00C779FE" w:rsidRDefault="00C779FE" w:rsidP="00C779FE">
      <w:pPr>
        <w:spacing w:after="0" w:line="240" w:lineRule="auto"/>
        <w:ind w:left="450" w:hanging="450"/>
        <w:contextualSpacing/>
        <w:jc w:val="both"/>
        <w:rPr>
          <w:rFonts w:asciiTheme="minorHAnsi" w:hAnsiTheme="minorHAnsi" w:cstheme="minorHAnsi"/>
          <w:kern w:val="32"/>
          <w:sz w:val="24"/>
        </w:rPr>
      </w:pPr>
    </w:p>
    <w:p w:rsidR="006131B0" w:rsidRDefault="006131B0" w:rsidP="00C779FE">
      <w:pPr>
        <w:spacing w:after="0" w:line="240" w:lineRule="auto"/>
        <w:ind w:left="450" w:hanging="450"/>
        <w:contextualSpacing/>
        <w:jc w:val="both"/>
        <w:rPr>
          <w:rFonts w:asciiTheme="minorHAnsi" w:hAnsiTheme="minorHAnsi" w:cstheme="minorHAnsi"/>
          <w:kern w:val="32"/>
          <w:sz w:val="24"/>
        </w:rPr>
      </w:pPr>
    </w:p>
    <w:p w:rsidR="006131B0" w:rsidRPr="00162B89" w:rsidRDefault="006131B0" w:rsidP="002D32AE">
      <w:pPr>
        <w:spacing w:after="0" w:line="240" w:lineRule="auto"/>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rPr>
      </w:pPr>
      <w:r w:rsidRPr="00162B89">
        <w:rPr>
          <w:rFonts w:asciiTheme="minorHAnsi" w:hAnsiTheme="minorHAnsi" w:cstheme="minorHAnsi"/>
          <w:b/>
          <w:i/>
          <w:kern w:val="32"/>
          <w:sz w:val="24"/>
        </w:rPr>
        <w:t>5. VERIFICAREA PLANULUI FINANCIAR</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5.1 Planul financiar este corect completat şi respectă gradul de intervenţie publică așa cum este prevăzut în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Strategia de Dezvoltare Locală?</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completează în cazul în care se constată diferenţefaţă de planul financiar prezentat de solicitant în Cererea de finanţare.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6. VERIFICAREA CONDIȚIILOR ARTIFICIALE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6.1 Solicitantul a creat condiţii artificiale necesare pentru a beneficia de plăţi (sprijin) şi a obţine astfel un avantaj care contravine obiectivelor măsurii?</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Exemple de condiții create artificial pentru a beneficia de plăți: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Acțiunile propuse prin proiect sunt identice cu acțiunile unui proiect anterior depus de către același solicitant în cadrul aceluiași GAL</w:t>
      </w:r>
      <w:r w:rsidR="006131B0">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și finanțat;</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Supraestimarea valorii proiectelor, prin bugetarea distinctă a unor acțiuni și activități comune, astfel:</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cheltuieli pentru acțiuni de pregătire a acțiunilor de formare și informare bugetate separat pentru acțiunile de formare și pentru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w:t>
      </w:r>
      <w:r w:rsidRPr="00162B89">
        <w:rPr>
          <w:rFonts w:asciiTheme="minorHAnsi" w:hAnsiTheme="minorHAnsi" w:cstheme="minorHAnsi"/>
          <w:kern w:val="32"/>
          <w:sz w:val="24"/>
        </w:rPr>
        <w:tab/>
        <w:t>cheltuieli pentru managerul și experții care se ocupă de organizare, bugetate separat pentru activitățile de formare și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 xml:space="preserve">achiziționarea de servicii comune componentelor de formare și informare și difuzare de cunoștințe din proiect în cadrul unor proceduri de achiziții distincte;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Alocare bugetară nejustificată la capitolul I din Bugetul indicativ în raport cu numărul participanților la acțiunile proiectului și cu durata activităților principale din proiect etc.</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Durata totală de implementare a proiectului nejustificat de mare față de durata activităților principale din proiect – cursuri, seminarii etc.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7. VERIFICAREA CRITERIILOR DE SELECȚIE APLICATE DE CĂTRE GAL</w:t>
      </w:r>
      <w:r w:rsidR="00711BBB">
        <w:rPr>
          <w:rFonts w:asciiTheme="minorHAnsi" w:hAnsiTheme="minorHAnsi" w:cstheme="minorHAnsi"/>
          <w:b/>
          <w:i/>
          <w:kern w:val="32"/>
          <w:sz w:val="24"/>
        </w:rPr>
        <w:t xml:space="preserve"> </w:t>
      </w:r>
      <w:r w:rsidR="00486BCF" w:rsidRPr="00486BCF">
        <w:rPr>
          <w:rFonts w:asciiTheme="minorHAnsi" w:hAnsiTheme="minorHAnsi" w:cstheme="minorHAnsi"/>
          <w:b/>
          <w:i/>
          <w:kern w:val="32"/>
          <w:sz w:val="24"/>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toate criteriile de selecție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criteriilor de selecție întocmită de GAL (formular propriu). </w:t>
      </w:r>
    </w:p>
    <w:p w:rsidR="00C779FE" w:rsidRPr="00162B89" w:rsidRDefault="00C779FE" w:rsidP="00C779FE">
      <w:pPr>
        <w:shd w:val="clear" w:color="auto" w:fill="FFFFFF"/>
        <w:spacing w:after="0" w:line="240" w:lineRule="auto"/>
        <w:ind w:left="450" w:hanging="450"/>
        <w:jc w:val="both"/>
        <w:rPr>
          <w:rFonts w:asciiTheme="minorHAnsi" w:hAnsiTheme="minorHAnsi" w:cstheme="minorHAnsi"/>
          <w:noProof/>
          <w:sz w:val="24"/>
          <w:szCs w:val="24"/>
        </w:rPr>
      </w:pP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noProof/>
          <w:sz w:val="24"/>
          <w:szCs w:val="24"/>
        </w:rPr>
        <w:t xml:space="preserve">CS1: </w:t>
      </w:r>
      <w:r w:rsidRPr="00162B89">
        <w:rPr>
          <w:rFonts w:asciiTheme="minorHAnsi" w:hAnsiTheme="minorHAnsi" w:cstheme="minorHAnsi"/>
          <w:b/>
        </w:rPr>
        <w:t>Proiecte de investiții pentru</w:t>
      </w:r>
      <w:r w:rsidRPr="00162B89">
        <w:rPr>
          <w:rFonts w:asciiTheme="minorHAnsi" w:hAnsiTheme="minorHAnsi" w:cstheme="minorHAnsi"/>
          <w:b/>
          <w:lang w:eastAsia="ro-RO"/>
        </w:rPr>
        <w:t>integrarea minorităților locale (în special a minorității rome)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CS2: Proiecte de investiții în infrastructura socială</w:t>
      </w: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b/>
        </w:rPr>
        <w:t xml:space="preserve">CS3: </w:t>
      </w:r>
      <w:r w:rsidRPr="00162B89">
        <w:rPr>
          <w:rFonts w:asciiTheme="minorHAnsi" w:hAnsiTheme="minorHAnsi" w:cstheme="minorHAnsi"/>
          <w:b/>
          <w:lang w:eastAsia="ro-RO"/>
        </w:rPr>
        <w:t>Principiul potențialului turistic, în sensul prioritizării proiectelor în localitățile rurale cu potențial de dezvoltare turistic</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CS4: Principiul valorii culturale în funcție de nr. de activități socio-culturale desfășurate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CS5: Întreținerea și asigurarea funcționării centrului de zi în parteneriat (de ex. cu alte comune, ONG-uri);</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CS6: Dotarea clădirilor cu sisteme care utilizează energie regenerabilă</w:t>
      </w:r>
    </w:p>
    <w:p w:rsidR="00162B89" w:rsidRPr="00162B89" w:rsidRDefault="00162B89" w:rsidP="00162B89">
      <w:pPr>
        <w:widowControl w:val="0"/>
        <w:spacing w:after="0"/>
        <w:rPr>
          <w:rFonts w:asciiTheme="minorHAnsi" w:eastAsia="Times New Roman" w:hAnsiTheme="minorHAnsi" w:cstheme="minorHAnsi"/>
          <w:b/>
        </w:rPr>
      </w:pPr>
      <w:r w:rsidRPr="00162B89">
        <w:rPr>
          <w:rFonts w:asciiTheme="minorHAnsi" w:hAnsiTheme="minorHAnsi" w:cstheme="minorHAnsi"/>
          <w:b/>
        </w:rPr>
        <w:t xml:space="preserve">CS7: </w:t>
      </w:r>
      <w:r w:rsidRPr="00162B89">
        <w:rPr>
          <w:rFonts w:asciiTheme="minorHAnsi" w:eastAsia="Times New Roman" w:hAnsiTheme="minorHAnsi" w:cstheme="minorHAnsi"/>
          <w:b/>
        </w:rPr>
        <w:t>Crearea de locuri de muncă cu normă întreagă</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CS8: Solicitanții care nu au primit anterior sprijin comunitar pentru o investiție similară</w:t>
      </w:r>
    </w:p>
    <w:p w:rsidR="00C779FE" w:rsidRPr="00162B89" w:rsidRDefault="00C779FE" w:rsidP="00162B89">
      <w:pPr>
        <w:shd w:val="clear" w:color="auto" w:fill="FFFFFF"/>
        <w:spacing w:after="0" w:line="240" w:lineRule="auto"/>
        <w:ind w:left="450" w:hanging="450"/>
        <w:jc w:val="both"/>
        <w:rPr>
          <w:rFonts w:asciiTheme="minorHAnsi" w:hAnsiTheme="minorHAnsi" w:cstheme="minorHAnsi"/>
          <w:noProof/>
          <w:sz w:val="24"/>
          <w:szCs w:val="24"/>
        </w:rPr>
      </w:pPr>
    </w:p>
    <w:p w:rsidR="00C779FE" w:rsidRPr="00162B89" w:rsidRDefault="00C779FE" w:rsidP="00C779FE">
      <w:pPr>
        <w:spacing w:after="0"/>
        <w:jc w:val="both"/>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9"/>
        <w:gridCol w:w="1420"/>
        <w:gridCol w:w="1633"/>
        <w:gridCol w:w="1744"/>
      </w:tblGrid>
      <w:tr w:rsidR="00C779FE" w:rsidRPr="00162B89" w:rsidTr="006131B0">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r w:rsidRPr="00162B89">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highlight w:val="yellow"/>
              </w:rPr>
            </w:pPr>
            <w:r w:rsidRPr="00162B89">
              <w:rPr>
                <w:rFonts w:asciiTheme="minorHAnsi" w:hAnsiTheme="minorHAnsi" w:cstheme="minorHAnsi"/>
                <w:b/>
                <w:iCs/>
                <w:sz w:val="24"/>
                <w:szCs w:val="24"/>
              </w:rPr>
              <w:t>DA</w:t>
            </w: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DA cu observații*</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 xml:space="preserve">NU** </w:t>
            </w:r>
          </w:p>
        </w:tc>
      </w:tr>
      <w:tr w:rsidR="00C779FE" w:rsidRPr="00162B89" w:rsidTr="006131B0">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74" w:firstLine="0"/>
              <w:rPr>
                <w:rFonts w:asciiTheme="minorHAnsi" w:hAnsiTheme="minorHAnsi" w:cstheme="minorHAnsi"/>
                <w:b/>
                <w:iCs/>
                <w:sz w:val="24"/>
                <w:szCs w:val="24"/>
              </w:rPr>
            </w:pP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c>
          <w:tcPr>
            <w:tcW w:w="94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r>
    </w:tbl>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completa documentele care au stat la baza deciziei de menținere a statutului de proiect selectat (</w:t>
      </w:r>
      <w:r w:rsidRPr="00162B89">
        <w:rPr>
          <w:rFonts w:asciiTheme="minorHAnsi" w:hAnsiTheme="minorHAnsi" w:cstheme="minorHAnsi"/>
          <w:iCs/>
          <w:sz w:val="24"/>
          <w:szCs w:val="24"/>
        </w:rPr>
        <w:t>Erată la Raportul de selecție, adresa DGDR – AM PNDR</w:t>
      </w:r>
      <w:r w:rsidRPr="00162B89">
        <w:rPr>
          <w:rFonts w:asciiTheme="minorHAnsi" w:hAnsiTheme="minorHAnsi" w:cstheme="minorHAnsi"/>
          <w:sz w:val="24"/>
          <w:szCs w:val="24"/>
        </w:rPr>
        <w:t>),</w:t>
      </w:r>
      <w:r w:rsidR="00AD5EC5">
        <w:rPr>
          <w:rFonts w:cs="Calibri"/>
          <w:iCs/>
          <w:sz w:val="24"/>
          <w:szCs w:val="24"/>
        </w:rPr>
        <w:t xml:space="preserve"> decizia Direcției Generale Control Antifraudă și Inspecții din cadrul MADR</w:t>
      </w:r>
      <w:r w:rsidR="00AD5EC5" w:rsidRPr="00532162">
        <w:rPr>
          <w:rFonts w:cs="Calibri"/>
          <w:sz w:val="24"/>
          <w:szCs w:val="24"/>
        </w:rPr>
        <w:t>)</w:t>
      </w:r>
      <w:r w:rsidR="00AD5EC5">
        <w:rPr>
          <w:rFonts w:cs="Calibri"/>
          <w:sz w:val="24"/>
          <w:szCs w:val="24"/>
        </w:rPr>
        <w:t xml:space="preserve">, </w:t>
      </w:r>
      <w:r w:rsidRPr="00162B89">
        <w:rPr>
          <w:rFonts w:asciiTheme="minorHAnsi" w:hAnsiTheme="minorHAnsi" w:cstheme="minorHAnsi"/>
          <w:sz w:val="24"/>
          <w:szCs w:val="24"/>
        </w:rPr>
        <w:t xml:space="preserve"> în cazul proiectelor pentru care au fost transmise Note de atenționare privind criteriile de selecție</w:t>
      </w:r>
    </w:p>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preciza documentele care modifică statutul de proiect selectat</w:t>
      </w:r>
    </w:p>
    <w:p w:rsidR="00C779FE" w:rsidRPr="00162B89" w:rsidRDefault="00C779FE" w:rsidP="00C779FE">
      <w:pPr>
        <w:spacing w:after="0" w:line="240" w:lineRule="auto"/>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DECIZIA REFERITOARE LA PROIECT</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PROIECTUL ESTE:</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NESELECTAT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NEELIGIBIL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t>Observaţii:</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Se detaliază:</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pentru fiecare criteriu de eligibilitate care nu a fost îndeplinit, motivul neeligibilităţii, dacă este cazul, </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motivul reducerii valorii eligibile, a valorii publice sau a intensităţii sprijinului,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 motivul pentru care expertul a bifat ”Nu este cazul”,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A9325E" w:rsidP="00C779FE">
      <w:pPr>
        <w:spacing w:after="0" w:line="240" w:lineRule="auto"/>
        <w:ind w:left="450" w:hanging="450"/>
        <w:contextualSpacing/>
        <w:jc w:val="both"/>
        <w:rPr>
          <w:rFonts w:asciiTheme="minorHAnsi" w:hAnsiTheme="minorHAnsi" w:cstheme="minorHAnsi"/>
          <w:b/>
          <w:kern w:val="32"/>
          <w:sz w:val="24"/>
        </w:rPr>
      </w:pPr>
      <w:r w:rsidRPr="00A9325E">
        <w:rPr>
          <w:rFonts w:asciiTheme="minorHAnsi" w:hAnsiTheme="minorHAnsi" w:cstheme="minorHAnsi"/>
          <w:noProof/>
          <w:sz w:val="24"/>
          <w:lang w:val="en-US"/>
        </w:rPr>
        <w:pict>
          <v:rect id="Dreptunghi 80" o:spid="_x0000_s1026" style="position:absolute;left:0;text-align:left;margin-left:334.35pt;margin-top:12.7pt;width:98.25pt;height:69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">
            <v:textbox>
              <w:txbxContent>
                <w:p w:rsidR="008B0ADE" w:rsidRDefault="008B0ADE" w:rsidP="00C779FE">
                  <w:pPr>
                    <w:jc w:val="center"/>
                  </w:pPr>
                  <w:r>
                    <w:rPr>
                      <w:rFonts w:eastAsia="Times New Roman"/>
                      <w:bCs/>
                      <w:i/>
                      <w:sz w:val="24"/>
                      <w:szCs w:val="24"/>
                    </w:rPr>
                    <w:t>Ştampila</w:t>
                  </w:r>
                </w:p>
              </w:txbxContent>
            </v:textbox>
          </v:rect>
        </w:pict>
      </w:r>
      <w:r w:rsidR="00C779FE" w:rsidRPr="00162B89">
        <w:rPr>
          <w:rFonts w:asciiTheme="minorHAnsi" w:hAnsiTheme="minorHAnsi" w:cstheme="minorHAnsi"/>
          <w:b/>
          <w:kern w:val="32"/>
          <w:sz w:val="24"/>
        </w:rPr>
        <w:t>Aprobat,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Director </w:t>
      </w:r>
      <w:r w:rsidR="00A65137">
        <w:rPr>
          <w:rFonts w:asciiTheme="minorHAnsi" w:hAnsiTheme="minorHAnsi" w:cstheme="minorHAnsi"/>
          <w:kern w:val="32"/>
          <w:sz w:val="24"/>
        </w:rPr>
        <w:t>executiv</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eastAsia="Times New Roman" w:hAnsiTheme="minorHAnsi" w:cstheme="minorHAnsi"/>
          <w:bCs/>
          <w:i/>
          <w:sz w:val="24"/>
          <w:szCs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Avizat</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Expert 1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Verificat</w:t>
      </w:r>
      <w:r w:rsidRPr="00162B89">
        <w:rPr>
          <w:rFonts w:asciiTheme="minorHAnsi" w:hAnsiTheme="minorHAnsi" w:cstheme="minorHAnsi"/>
          <w:kern w:val="32"/>
          <w:sz w:val="24"/>
        </w:rPr>
        <w:t xml:space="preserve">: Expert 2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rPr>
          <w:rFonts w:asciiTheme="minorHAnsi" w:hAnsiTheme="minorHAnsi" w:cstheme="minorHAnsi"/>
          <w:vanish/>
          <w:sz w:val="24"/>
          <w:szCs w:val="24"/>
        </w:rPr>
      </w:pPr>
      <w:r w:rsidRPr="00162B89">
        <w:rPr>
          <w:rFonts w:asciiTheme="minorHAnsi" w:hAnsiTheme="minorHAnsi" w:cstheme="minorHAnsi"/>
          <w:sz w:val="24"/>
          <w:szCs w:val="24"/>
        </w:rPr>
        <w:br w:type="page"/>
      </w:r>
    </w:p>
    <w:p w:rsidR="00CA1BF3" w:rsidRPr="00162B89" w:rsidRDefault="00CA1BF3" w:rsidP="00C779FE">
      <w:pPr>
        <w:spacing w:before="120" w:after="120" w:line="240" w:lineRule="auto"/>
        <w:contextualSpacing/>
        <w:jc w:val="both"/>
        <w:rPr>
          <w:rFonts w:asciiTheme="minorHAnsi" w:hAnsiTheme="minorHAnsi" w:cstheme="minorHAnsi"/>
          <w:kern w:val="32"/>
          <w:sz w:val="24"/>
        </w:rPr>
      </w:pPr>
    </w:p>
    <w:p w:rsidR="00C779FE" w:rsidRPr="007B19B9" w:rsidRDefault="007B19B9" w:rsidP="00C779FE">
      <w:pPr>
        <w:spacing w:after="0" w:line="240" w:lineRule="auto"/>
        <w:ind w:left="450" w:hanging="450"/>
        <w:contextualSpacing/>
        <w:jc w:val="both"/>
        <w:rPr>
          <w:rFonts w:asciiTheme="minorHAnsi" w:hAnsiTheme="minorHAnsi" w:cstheme="minorHAnsi"/>
          <w:b/>
          <w:color w:val="0070C0"/>
          <w:kern w:val="32"/>
          <w:sz w:val="32"/>
        </w:rPr>
      </w:pPr>
      <w:r w:rsidRPr="007B19B9">
        <w:rPr>
          <w:rFonts w:asciiTheme="minorHAnsi" w:hAnsiTheme="minorHAnsi" w:cstheme="minorHAnsi"/>
          <w:b/>
          <w:color w:val="0070C0"/>
          <w:kern w:val="32"/>
          <w:sz w:val="32"/>
        </w:rPr>
        <w:t>PARTEA IV</w:t>
      </w:r>
      <w:r w:rsidR="00C779FE" w:rsidRPr="007B19B9">
        <w:rPr>
          <w:rFonts w:asciiTheme="minorHAnsi" w:hAnsiTheme="minorHAnsi" w:cstheme="minorHAnsi"/>
          <w:b/>
          <w:color w:val="0070C0"/>
          <w:kern w:val="32"/>
          <w:sz w:val="32"/>
        </w:rPr>
        <w:t xml:space="preserve"> VERIFICAREA CRITERIILOR DE SELECȚIE APLICATE DE CĂTRE GAL</w:t>
      </w:r>
      <w:r w:rsidR="00711BBB">
        <w:rPr>
          <w:rFonts w:asciiTheme="minorHAnsi" w:hAnsiTheme="minorHAnsi" w:cstheme="minorHAnsi"/>
          <w:b/>
          <w:color w:val="0070C0"/>
          <w:kern w:val="32"/>
          <w:sz w:val="32"/>
        </w:rPr>
        <w:t xml:space="preserve"> </w:t>
      </w:r>
      <w:r w:rsidR="00486BCF" w:rsidRPr="007B19B9">
        <w:rPr>
          <w:rFonts w:asciiTheme="minorHAnsi" w:hAnsiTheme="minorHAnsi" w:cstheme="minorHAnsi"/>
          <w:b/>
          <w:color w:val="0070C0"/>
          <w:kern w:val="32"/>
          <w:sz w:val="32"/>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Pentru fiecare criteriu de selecție aplicat de către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verificarea se va realiza conform metodologiei de verificare a GAL, preluată din Ghidul solicitantului elaborat de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și Fișa de verificare a criteriilor de selecție întocmită de GAL </w:t>
      </w:r>
      <w:r w:rsidR="00486BCF" w:rsidRPr="00486BCF">
        <w:rPr>
          <w:rFonts w:asciiTheme="minorHAnsi" w:hAnsiTheme="minorHAnsi" w:cstheme="minorHAnsi"/>
          <w:b/>
          <w:kern w:val="32"/>
          <w:sz w:val="24"/>
        </w:rPr>
        <w:t>SAMUS POROLISSUM</w:t>
      </w:r>
      <w:r w:rsidR="00383560">
        <w:rPr>
          <w:rFonts w:asciiTheme="minorHAnsi" w:hAnsiTheme="minorHAnsi" w:cstheme="minorHAnsi"/>
          <w:b/>
          <w:kern w:val="32"/>
          <w:sz w:val="24"/>
        </w:rPr>
        <w:t xml:space="preserve"> </w:t>
      </w:r>
      <w:r w:rsidRPr="00162B89">
        <w:rPr>
          <w:rFonts w:asciiTheme="minorHAnsi" w:hAnsiTheme="minorHAnsi" w:cstheme="minorHAnsi"/>
          <w:b/>
          <w:sz w:val="24"/>
        </w:rPr>
        <w:t>(formular propriu), avizate de CDRJ, cu respectarea prevederilor Fișei măsurii din SDL.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296"/>
        <w:gridCol w:w="802"/>
        <w:gridCol w:w="2135"/>
        <w:gridCol w:w="1011"/>
        <w:gridCol w:w="1917"/>
        <w:gridCol w:w="1486"/>
      </w:tblGrid>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F75D90" w:rsidRPr="001C4A7E" w:rsidRDefault="00F75D90" w:rsidP="00F75D90">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F75D90" w:rsidRPr="0096546F" w:rsidRDefault="00F75D90" w:rsidP="00F75D90">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F75D90" w:rsidRPr="0096546F" w:rsidRDefault="00F75D90" w:rsidP="00F75D90">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F75D90" w:rsidRPr="0096546F" w:rsidRDefault="00F75D90" w:rsidP="00F75D90">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w:t>
            </w:r>
            <w:r w:rsidRPr="0096546F">
              <w:rPr>
                <w:rFonts w:asciiTheme="minorHAnsi" w:hAnsiTheme="minorHAnsi" w:cstheme="minorHAnsi"/>
              </w:rPr>
              <w:lastRenderedPageBreak/>
              <w:t>aprobarea Planului de amenajare a teritoriului naţional Secţiunea a VIII-a zone cu resurse turistice, Anexa 1, aprobată cu modificări și completări prin Legea nr. 190/2009.</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F75D90" w:rsidRPr="0096546F" w:rsidRDefault="00F75D90" w:rsidP="00F75D90">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F75D90" w:rsidRPr="0096546F" w:rsidRDefault="00F75D90" w:rsidP="00F75D90">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avut loc în </w:t>
            </w:r>
            <w:r w:rsidRPr="0096546F">
              <w:rPr>
                <w:rFonts w:asciiTheme="minorHAnsi" w:hAnsiTheme="minorHAnsi" w:cstheme="minorHAnsi"/>
              </w:rPr>
              <w:lastRenderedPageBreak/>
              <w:t>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45" w:type="pct"/>
            <w:shd w:val="clear" w:color="auto" w:fill="auto"/>
          </w:tcPr>
          <w:p w:rsidR="00F75D90" w:rsidRPr="0096546F" w:rsidRDefault="00F75D90" w:rsidP="00F75D90">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F75D90" w:rsidRPr="0096546F" w:rsidRDefault="00F75D90" w:rsidP="00F75D90">
            <w:pPr>
              <w:widowControl w:val="0"/>
              <w:spacing w:after="0"/>
              <w:rPr>
                <w:rFonts w:asciiTheme="minorHAnsi" w:hAnsiTheme="minorHAnsi" w:cstheme="minorHAnsi"/>
                <w:b/>
              </w:rPr>
            </w:pP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CS6</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6.1</w:t>
            </w:r>
          </w:p>
          <w:p w:rsidR="00F75D90" w:rsidRPr="0096546F" w:rsidRDefault="00F75D90" w:rsidP="00F75D90">
            <w:pPr>
              <w:widowControl w:val="0"/>
              <w:spacing w:after="0"/>
              <w:rPr>
                <w:rFonts w:asciiTheme="minorHAnsi" w:hAnsiTheme="minorHAnsi" w:cstheme="minorHAnsi"/>
                <w:b/>
              </w:rPr>
            </w:pP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F75D90" w:rsidRPr="0096546F" w:rsidRDefault="00F75D90" w:rsidP="00F75D90">
            <w:pPr>
              <w:widowControl w:val="0"/>
              <w:spacing w:after="0"/>
              <w:rPr>
                <w:rFonts w:asciiTheme="minorHAnsi" w:hAnsiTheme="minorHAnsi" w:cstheme="minorHAnsi"/>
              </w:rPr>
            </w:pPr>
          </w:p>
          <w:p w:rsidR="00F75D90" w:rsidRPr="0096546F" w:rsidRDefault="00F75D90" w:rsidP="00F75D90">
            <w:pPr>
              <w:spacing w:after="0"/>
              <w:rPr>
                <w:rFonts w:asciiTheme="minorHAnsi" w:hAnsiTheme="minorHAnsi" w:cstheme="minorHAnsi"/>
                <w:b/>
              </w:rPr>
            </w:pPr>
            <w:r w:rsidRPr="0096546F">
              <w:rPr>
                <w:rFonts w:asciiTheme="minorHAnsi" w:hAnsiTheme="minorHAnsi" w:cstheme="minorHAnsi"/>
              </w:rPr>
              <w:t xml:space="preserve">Punctajul = </w:t>
            </w:r>
            <w:r w:rsidRPr="0096546F">
              <w:rPr>
                <w:rFonts w:asciiTheme="minorHAnsi" w:hAnsiTheme="minorHAnsi" w:cstheme="minorHAnsi"/>
              </w:rPr>
              <w:lastRenderedPageBreak/>
              <w:t>cheltuielile aferente echipamentului producerii energiei din surse regenerabile/valoarea totală eligibilă a proiectului x 15</w:t>
            </w:r>
          </w:p>
          <w:p w:rsidR="00F75D90" w:rsidRPr="0096546F" w:rsidRDefault="00F75D90" w:rsidP="00F75D90">
            <w:pPr>
              <w:widowControl w:val="0"/>
              <w:spacing w:after="0"/>
              <w:rPr>
                <w:rFonts w:asciiTheme="minorHAnsi" w:hAnsiTheme="minorHAnsi" w:cstheme="minorHAnsi"/>
                <w:b/>
              </w:rPr>
            </w:pP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componenţă şi investiţii de producere a energiei din surse </w:t>
            </w:r>
            <w:r w:rsidRPr="0096546F">
              <w:rPr>
                <w:rFonts w:asciiTheme="minorHAnsi" w:hAnsiTheme="minorHAnsi" w:cstheme="minorHAnsi"/>
              </w:rPr>
              <w:lastRenderedPageBreak/>
              <w:t>regenerabile utilizate în scopul dotării cladirilor și dacă cheltuielile aferente sunt prevăzute în devizul pe obiect,  devizul general si bugetul indicativ, raportat la valoarea totală eligibilă.</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F75D90" w:rsidRPr="0096546F" w:rsidRDefault="00F75D90" w:rsidP="00F75D90">
            <w:pPr>
              <w:widowControl w:val="0"/>
              <w:spacing w:after="0"/>
              <w:jc w:val="center"/>
              <w:rPr>
                <w:rFonts w:asciiTheme="minorHAnsi" w:hAnsiTheme="minorHAnsi" w:cstheme="minorHAnsi"/>
                <w:b/>
              </w:rPr>
            </w:pPr>
          </w:p>
        </w:tc>
        <w:tc>
          <w:tcPr>
            <w:tcW w:w="1028" w:type="pct"/>
            <w:vMerge w:val="restart"/>
            <w:shd w:val="clear" w:color="auto" w:fill="FFFFFF"/>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forţa de muncă ocupată prin realizarea investiţiei, și în cadrul Cereri de finantare la indicatori de </w:t>
            </w:r>
            <w:r w:rsidRPr="0096546F">
              <w:rPr>
                <w:rFonts w:asciiTheme="minorHAnsi" w:hAnsiTheme="minorHAnsi" w:cstheme="minorHAnsi"/>
              </w:rPr>
              <w:lastRenderedPageBreak/>
              <w:t>monitorizare.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F75D90" w:rsidRPr="0096546F" w:rsidRDefault="00F75D90" w:rsidP="00F75D90">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eastAsia="Times New Roman"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 p</w:t>
            </w:r>
          </w:p>
          <w:p w:rsidR="00F75D90" w:rsidRPr="0096546F" w:rsidRDefault="00F75D90" w:rsidP="00F75D90">
            <w:pPr>
              <w:widowControl w:val="0"/>
              <w:spacing w:after="0"/>
              <w:jc w:val="center"/>
              <w:rPr>
                <w:rFonts w:asciiTheme="minorHAnsi" w:hAnsiTheme="minorHAnsi" w:cstheme="minorHAnsi"/>
                <w:b/>
              </w:rPr>
            </w:pPr>
          </w:p>
        </w:tc>
        <w:tc>
          <w:tcPr>
            <w:tcW w:w="1028" w:type="pct"/>
            <w:vMerge/>
            <w:shd w:val="clear" w:color="auto" w:fill="FFFFFF"/>
          </w:tcPr>
          <w:p w:rsidR="00F75D90" w:rsidRPr="0096546F" w:rsidRDefault="00F75D90" w:rsidP="00F75D90">
            <w:pPr>
              <w:widowControl w:val="0"/>
              <w:spacing w:after="0"/>
              <w:rPr>
                <w:rFonts w:asciiTheme="minorHAnsi" w:hAnsiTheme="minorHAnsi" w:cstheme="minorHAnsi"/>
              </w:rPr>
            </w:pP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eastAsia="Times New Roman"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mai multe de un loc de muncă cu </w:t>
            </w:r>
            <w:r w:rsidRPr="0096546F">
              <w:rPr>
                <w:rFonts w:asciiTheme="minorHAnsi" w:hAnsiTheme="minorHAnsi" w:cstheme="minorHAnsi"/>
              </w:rPr>
              <w:lastRenderedPageBreak/>
              <w:t>normă intreagă.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F75D90" w:rsidRPr="0096546F" w:rsidRDefault="00F75D90" w:rsidP="00F75D90">
            <w:pPr>
              <w:widowControl w:val="0"/>
              <w:spacing w:after="0"/>
              <w:rPr>
                <w:rFonts w:asciiTheme="minorHAnsi" w:hAnsiTheme="minorHAnsi" w:cstheme="minorHAnsi"/>
              </w:rPr>
            </w:pP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F75D90" w:rsidRPr="0096546F" w:rsidRDefault="00F75D90" w:rsidP="00F75D90">
            <w:pPr>
              <w:widowControl w:val="0"/>
              <w:spacing w:after="0"/>
              <w:rPr>
                <w:rFonts w:asciiTheme="minorHAnsi" w:hAnsiTheme="minorHAnsi" w:cstheme="minorHAnsi"/>
                <w:b/>
              </w:rPr>
            </w:pP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2633" w:type="pct"/>
            <w:gridSpan w:val="4"/>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bl>
    <w:p w:rsidR="00F75D90" w:rsidRPr="0096546F" w:rsidRDefault="007B19B9" w:rsidP="00F75D90">
      <w:pPr>
        <w:jc w:val="both"/>
        <w:rPr>
          <w:rFonts w:asciiTheme="minorHAnsi" w:hAnsiTheme="minorHAnsi" w:cstheme="minorHAnsi"/>
          <w:b/>
          <w:sz w:val="24"/>
        </w:rPr>
      </w:pPr>
      <w:r w:rsidRPr="0096546F">
        <w:rPr>
          <w:rFonts w:asciiTheme="minorHAnsi" w:hAnsiTheme="minorHAnsi" w:cstheme="minorHAnsi"/>
          <w:b/>
          <w:sz w:val="24"/>
        </w:rPr>
        <w:t>DOCUMENT</w:t>
      </w:r>
      <w:r w:rsidR="00CA1BF3">
        <w:rPr>
          <w:rFonts w:asciiTheme="minorHAnsi" w:hAnsiTheme="minorHAnsi" w:cstheme="minorHAnsi"/>
          <w:b/>
          <w:sz w:val="24"/>
        </w:rPr>
        <w:t xml:space="preserve">ELE CARE SE VOR PREZENTA LA </w:t>
      </w:r>
      <w:r w:rsidR="00F75D90" w:rsidRPr="0096546F">
        <w:rPr>
          <w:rFonts w:asciiTheme="minorHAnsi" w:hAnsiTheme="minorHAnsi" w:cstheme="minorHAnsi"/>
          <w:b/>
          <w:sz w:val="24"/>
        </w:rPr>
        <w:t>DEPUNEREA PROIECTELOR PENTRU PUNCTAREA CRITERIILOR DE SELECȚIE:</w:t>
      </w:r>
    </w:p>
    <w:p w:rsidR="00596F2C" w:rsidRDefault="00596F2C" w:rsidP="00F75D90">
      <w:pPr>
        <w:spacing w:after="0" w:line="240" w:lineRule="auto"/>
        <w:jc w:val="both"/>
        <w:rPr>
          <w:rFonts w:asciiTheme="minorHAnsi" w:hAnsiTheme="minorHAnsi" w:cstheme="minorHAnsi"/>
          <w:b/>
          <w:sz w:val="24"/>
        </w:rPr>
      </w:pP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7B19B9"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35063D" w:rsidRPr="0096546F" w:rsidRDefault="0035063D" w:rsidP="007B19B9">
      <w:pPr>
        <w:pBdr>
          <w:bottom w:val="single" w:sz="4" w:space="1" w:color="auto"/>
        </w:pBdr>
        <w:spacing w:before="120" w:after="120" w:line="240" w:lineRule="auto"/>
        <w:ind w:left="28"/>
        <w:jc w:val="both"/>
        <w:rPr>
          <w:rFonts w:asciiTheme="minorHAnsi" w:hAnsiTheme="minorHAnsi" w:cstheme="minorHAnsi"/>
          <w:sz w:val="24"/>
          <w:szCs w:val="24"/>
        </w:rPr>
      </w:pP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lastRenderedPageBreak/>
        <w:t xml:space="preserve">Vă atragem atenția asupra faptului că beneficiarii trebuie să respecte criteriile de selecție pe durata de implementare și monitorizare a proiectului. </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7B19B9" w:rsidRDefault="007B19B9" w:rsidP="00F75D90">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şi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F75D90" w:rsidRDefault="00F75D90" w:rsidP="00F75D90">
      <w:pPr>
        <w:spacing w:before="120" w:after="120" w:line="240" w:lineRule="auto"/>
        <w:ind w:left="28"/>
        <w:jc w:val="both"/>
        <w:rPr>
          <w:rFonts w:cs="Calibri"/>
          <w:sz w:val="24"/>
          <w:szCs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Pr="002017FB" w:rsidRDefault="00F75D90" w:rsidP="00F75D90">
      <w:pPr>
        <w:spacing w:before="120" w:after="120" w:line="240" w:lineRule="auto"/>
        <w:ind w:left="28"/>
        <w:jc w:val="both"/>
        <w:rPr>
          <w:rFonts w:cs="Calibri"/>
          <w:sz w:val="24"/>
        </w:rPr>
      </w:pPr>
    </w:p>
    <w:p w:rsidR="00F75D90" w:rsidRDefault="00F75D90" w:rsidP="00F75D90">
      <w:pPr>
        <w:spacing w:before="120" w:after="120" w:line="240" w:lineRule="auto"/>
        <w:ind w:left="28"/>
        <w:jc w:val="both"/>
        <w:rPr>
          <w:rFonts w:asciiTheme="minorHAnsi" w:hAnsiTheme="minorHAnsi" w:cstheme="minorHAnsi"/>
          <w:sz w:val="24"/>
        </w:rPr>
      </w:pPr>
    </w:p>
    <w:p w:rsidR="000416C2" w:rsidRPr="00CF5C77" w:rsidRDefault="000416C2" w:rsidP="000416C2">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lastRenderedPageBreak/>
        <w:t xml:space="preserve">Metodologie de aplicat pentru </w:t>
      </w:r>
      <w:r>
        <w:rPr>
          <w:rFonts w:asciiTheme="minorHAnsi" w:eastAsia="Times New Roman" w:hAnsiTheme="minorHAnsi" w:cstheme="minorHAnsi"/>
          <w:b/>
          <w:bCs/>
          <w:sz w:val="24"/>
          <w:szCs w:val="24"/>
          <w:lang w:eastAsia="fr-FR"/>
        </w:rPr>
        <w:t>partea I – VERIFICAREA CONFORMITAȚII DOCUMENTELOR</w:t>
      </w:r>
      <w:r w:rsidRPr="00CF5C77">
        <w:rPr>
          <w:rFonts w:asciiTheme="minorHAnsi" w:eastAsia="Times New Roman" w:hAnsiTheme="minorHAnsi" w:cstheme="minorHAnsi"/>
          <w:b/>
          <w:bCs/>
          <w:sz w:val="24"/>
          <w:szCs w:val="24"/>
          <w:lang w:eastAsia="fr-FR"/>
        </w:rPr>
        <w:t xml:space="preserve"> </w:t>
      </w:r>
    </w:p>
    <w:p w:rsidR="000416C2" w:rsidRDefault="000416C2" w:rsidP="000416C2">
      <w:pPr>
        <w:keepNext/>
        <w:spacing w:after="0" w:line="240" w:lineRule="auto"/>
        <w:contextualSpacing/>
        <w:jc w:val="both"/>
        <w:rPr>
          <w:rFonts w:asciiTheme="minorHAnsi" w:eastAsia="Times New Roman" w:hAnsiTheme="minorHAnsi" w:cstheme="minorHAnsi"/>
          <w:b/>
          <w:bCs/>
          <w:kern w:val="32"/>
          <w:u w:val="single"/>
        </w:rPr>
      </w:pPr>
    </w:p>
    <w:p w:rsidR="000416C2" w:rsidRPr="0096546F" w:rsidRDefault="000416C2" w:rsidP="000416C2">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0416C2" w:rsidRPr="0096546F" w:rsidRDefault="000416C2" w:rsidP="000416C2">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0416C2" w:rsidRPr="0096546F" w:rsidRDefault="000416C2" w:rsidP="000416C2">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0416C2" w:rsidRPr="0096546F" w:rsidRDefault="000416C2" w:rsidP="000416C2">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0416C2" w:rsidRPr="0096546F" w:rsidRDefault="000416C2" w:rsidP="000416C2">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0416C2" w:rsidRPr="0096546F" w:rsidRDefault="000416C2" w:rsidP="000416C2">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0416C2" w:rsidRPr="0096546F" w:rsidRDefault="000416C2" w:rsidP="000416C2">
      <w:pPr>
        <w:numPr>
          <w:ilvl w:val="0"/>
          <w:numId w:val="2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0416C2" w:rsidRPr="0096546F" w:rsidRDefault="000416C2" w:rsidP="000416C2">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0416C2" w:rsidRPr="0096546F" w:rsidRDefault="000416C2" w:rsidP="000416C2">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7"/>
        <w:gridCol w:w="4584"/>
      </w:tblGrid>
      <w:tr w:rsidR="000416C2" w:rsidRPr="0096546F" w:rsidTr="00F75D90">
        <w:trPr>
          <w:trHeight w:val="20"/>
        </w:trPr>
        <w:tc>
          <w:tcPr>
            <w:tcW w:w="1398" w:type="pct"/>
            <w:tcBorders>
              <w:bottom w:val="single" w:sz="12" w:space="0" w:color="FFD966"/>
            </w:tcBorders>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lastRenderedPageBreak/>
              <w:t>58856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0416C2" w:rsidRPr="0096546F" w:rsidTr="00F75D90">
        <w:trPr>
          <w:trHeight w:val="20"/>
        </w:trPr>
        <w:tc>
          <w:tcPr>
            <w:tcW w:w="1398"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0416C2" w:rsidRPr="0096546F" w:rsidTr="00F75D90">
        <w:trPr>
          <w:trHeight w:val="20"/>
        </w:trPr>
        <w:tc>
          <w:tcPr>
            <w:tcW w:w="1398"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0416C2" w:rsidRPr="0096546F" w:rsidRDefault="000416C2" w:rsidP="000416C2">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finanţareşi din Dosarul Cererii de finanțare.</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0416C2" w:rsidRPr="0096546F" w:rsidRDefault="000416C2" w:rsidP="000416C2">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unde se vor desfășura activitățiile din proiect (expertul verifică locația/locațiile și logistica pentru desfășurarea activitățiilor </w:t>
      </w:r>
      <w:r w:rsidRPr="0096546F">
        <w:rPr>
          <w:rFonts w:asciiTheme="minorHAnsi" w:eastAsia="Times New Roman" w:hAnsiTheme="minorHAnsi" w:cstheme="minorHAnsi"/>
          <w:bCs/>
          <w:lang w:eastAsia="fr-FR"/>
        </w:rPr>
        <w:lastRenderedPageBreak/>
        <w:t>descrise de solicitant, dacă îndeplinesc cerințele privind asigurarea spațiului de desfășurare și a logisticii necesare prevăzute în anunțul de selecție publicat de GAL).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0416C2" w:rsidRPr="0096546F" w:rsidRDefault="000416C2" w:rsidP="000416C2">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finanţareşi prin intermediul aplicaţiei se va atribui automat un număr de înregistrare (cod RO). </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informaţiilemenţionate în această secțiune corespund celor care figurează în actul de identitate al reprezentantului legal.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B3.2 Adresa băncii/trezoreriei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0416C2"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0416C2" w:rsidRPr="002D3116" w:rsidRDefault="000416C2" w:rsidP="000416C2">
      <w:pPr>
        <w:pStyle w:val="ListParagraph"/>
        <w:numPr>
          <w:ilvl w:val="0"/>
          <w:numId w:val="29"/>
        </w:numPr>
        <w:overflowPunct w:val="0"/>
        <w:autoSpaceDE w:val="0"/>
        <w:autoSpaceDN w:val="0"/>
        <w:adjustRightInd w:val="0"/>
        <w:spacing w:after="0" w:line="240" w:lineRule="auto"/>
        <w:textAlignment w:val="baseline"/>
        <w:rPr>
          <w:rFonts w:asciiTheme="minorHAnsi" w:hAnsiTheme="minorHAnsi" w:cstheme="minorHAnsi"/>
          <w:b/>
          <w:lang w:eastAsia="ro-RO"/>
        </w:rPr>
      </w:pPr>
      <w:r w:rsidRPr="002D3116">
        <w:rPr>
          <w:rFonts w:asciiTheme="minorHAnsi" w:hAnsiTheme="minorHAnsi" w:cstheme="minorHAnsi"/>
          <w:b/>
          <w:lang w:eastAsia="ro-RO"/>
        </w:rPr>
        <w:t xml:space="preserve"> Verificarea documentelor anexate</w:t>
      </w:r>
    </w:p>
    <w:p w:rsidR="000416C2" w:rsidRPr="0096546F" w:rsidRDefault="000416C2" w:rsidP="000416C2">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0416C2" w:rsidRPr="0096546F" w:rsidRDefault="000416C2" w:rsidP="000416C2">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0416C2" w:rsidRPr="0096546F" w:rsidRDefault="000416C2" w:rsidP="000416C2">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4"/>
        <w:gridCol w:w="4934"/>
      </w:tblGrid>
      <w:tr w:rsidR="000416C2" w:rsidRPr="0096546F" w:rsidTr="00F75D90">
        <w:trPr>
          <w:trHeight w:val="63"/>
        </w:trPr>
        <w:tc>
          <w:tcPr>
            <w:tcW w:w="2372"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0416C2" w:rsidRPr="0096546F" w:rsidTr="00F75D90">
        <w:trPr>
          <w:trHeight w:val="795"/>
        </w:trPr>
        <w:tc>
          <w:tcPr>
            <w:tcW w:w="2372" w:type="pct"/>
            <w:shd w:val="clear" w:color="auto" w:fill="auto"/>
          </w:tcPr>
          <w:p w:rsidR="000416C2" w:rsidRPr="0096546F" w:rsidRDefault="000416C2" w:rsidP="00F75D90">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0416C2" w:rsidRPr="0096546F" w:rsidRDefault="000416C2" w:rsidP="00F75D90">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w:t>
            </w:r>
            <w:r>
              <w:rPr>
                <w:rFonts w:asciiTheme="minorHAnsi" w:hAnsiTheme="minorHAnsi" w:cstheme="minorHAnsi"/>
              </w:rPr>
              <w:t xml:space="preserve"> </w:t>
            </w:r>
            <w:r w:rsidRPr="0096546F">
              <w:rPr>
                <w:rFonts w:asciiTheme="minorHAnsi" w:hAnsiTheme="minorHAnsi" w:cstheme="minorHAnsi"/>
              </w:rPr>
              <w:t>investiţii asociate cu întreţinerea, restaurarea şi</w:t>
            </w:r>
            <w:r>
              <w:rPr>
                <w:rFonts w:asciiTheme="minorHAnsi" w:hAnsiTheme="minorHAnsi" w:cstheme="minorHAnsi"/>
              </w:rPr>
              <w:t xml:space="preserve"> </w:t>
            </w:r>
            <w:r w:rsidRPr="0096546F">
              <w:rPr>
                <w:rFonts w:asciiTheme="minorHAnsi" w:hAnsiTheme="minorHAnsi" w:cstheme="minorHAnsi"/>
              </w:rPr>
              <w:t>îmbunătăţirea patrimoniului cultural şi natural a satelor, peisajelor rurale).</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Documentaţie de avizare a lucrărilor de intervenţii (pentru proiecte care prevăd lucrări de construcţii</w:t>
            </w:r>
            <w:r>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şi/sau modernizări de construcţii), </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w:t>
            </w:r>
            <w:r>
              <w:rPr>
                <w:rFonts w:asciiTheme="minorHAnsi" w:hAnsiTheme="minorHAnsi" w:cstheme="minorHAnsi"/>
              </w:rPr>
              <w:t xml:space="preserve"> </w:t>
            </w:r>
            <w:r w:rsidRPr="0096546F">
              <w:rPr>
                <w:rFonts w:asciiTheme="minorHAnsi" w:hAnsiTheme="minorHAnsi" w:cstheme="minorHAnsi"/>
              </w:rPr>
              <w:t>investiţii asociate cu întreţinerea, restaurarea şi</w:t>
            </w:r>
            <w:r>
              <w:rPr>
                <w:rFonts w:asciiTheme="minorHAnsi" w:hAnsiTheme="minorHAnsi" w:cstheme="minorHAnsi"/>
              </w:rPr>
              <w:t xml:space="preserve"> </w:t>
            </w:r>
            <w:r w:rsidRPr="0096546F">
              <w:rPr>
                <w:rFonts w:asciiTheme="minorHAnsi" w:hAnsiTheme="minorHAnsi" w:cstheme="minorHAnsi"/>
              </w:rPr>
              <w:t xml:space="preserve">îmbunătăţirea patrimoniului cultural şi natural a satelor, peisajelor </w:t>
            </w:r>
            <w:r w:rsidRPr="0096546F">
              <w:rPr>
                <w:rFonts w:asciiTheme="minorHAnsi" w:hAnsiTheme="minorHAnsi" w:cstheme="minorHAnsi"/>
              </w:rPr>
              <w:lastRenderedPageBreak/>
              <w:t>rurale</w:t>
            </w:r>
            <w:r w:rsidRPr="0096546F">
              <w:rPr>
                <w:rFonts w:asciiTheme="minorHAnsi" w:eastAsia="Times New Roman" w:hAnsiTheme="minorHAnsi" w:cstheme="minorHAnsi"/>
              </w:rPr>
              <w:t>),</w:t>
            </w:r>
          </w:p>
          <w:p w:rsidR="000416C2" w:rsidRPr="0096546F" w:rsidRDefault="000416C2" w:rsidP="00F75D90">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0416C2" w:rsidRPr="0096546F" w:rsidRDefault="000416C2" w:rsidP="00F75D90">
            <w:pPr>
              <w:numPr>
                <w:ilvl w:val="0"/>
                <w:numId w:val="2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w:t>
            </w:r>
            <w:r>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ştampilele elaboratorilor. </w:t>
            </w:r>
          </w:p>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existenţadocumentaţiei specifice, precum și faptul ca aceasta este avizată de MCC.</w:t>
            </w:r>
          </w:p>
        </w:tc>
      </w:tr>
      <w:tr w:rsidR="000416C2" w:rsidRPr="0096546F" w:rsidTr="00F75D90">
        <w:trPr>
          <w:trHeight w:val="1011"/>
        </w:trPr>
        <w:tc>
          <w:tcPr>
            <w:tcW w:w="2372" w:type="pct"/>
            <w:shd w:val="clear" w:color="auto" w:fill="auto"/>
          </w:tcPr>
          <w:p w:rsidR="000416C2" w:rsidRPr="0096546F" w:rsidRDefault="000416C2" w:rsidP="00F75D9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eliberat</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conform</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reglementărilor</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legale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în</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vigoare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aflate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în</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termenul de valabilitate la data depunerii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cererii de finanțare.</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w:t>
            </w:r>
          </w:p>
        </w:tc>
      </w:tr>
      <w:tr w:rsidR="000416C2" w:rsidRPr="0096546F" w:rsidTr="00F75D90">
        <w:trPr>
          <w:trHeight w:val="260"/>
        </w:trPr>
        <w:tc>
          <w:tcPr>
            <w:tcW w:w="2372" w:type="pct"/>
            <w:shd w:val="clear" w:color="auto" w:fill="auto"/>
          </w:tcPr>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w:t>
            </w:r>
            <w:r>
              <w:rPr>
                <w:rFonts w:asciiTheme="minorHAnsi" w:eastAsia="Times New Roman" w:hAnsiTheme="minorHAnsi" w:cstheme="minorHAnsi"/>
              </w:rPr>
              <w:t xml:space="preserve"> </w:t>
            </w:r>
            <w:r w:rsidRPr="0096546F">
              <w:rPr>
                <w:rFonts w:asciiTheme="minorHAnsi" w:eastAsia="Times New Roman" w:hAnsiTheme="minorHAnsi" w:cstheme="minorHAnsi"/>
              </w:rPr>
              <w:t>deţinătoare, dacă este cazul.</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ştampilaadministraţiei care le-a eliberat şi că au fost emise pe numele solicitantului. </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0416C2" w:rsidRPr="0096546F" w:rsidDel="003A76A1" w:rsidTr="00F75D90">
        <w:tc>
          <w:tcPr>
            <w:tcW w:w="2372" w:type="pct"/>
            <w:shd w:val="clear" w:color="auto" w:fill="auto"/>
          </w:tcPr>
          <w:p w:rsidR="000416C2" w:rsidRPr="0096546F" w:rsidRDefault="000416C2" w:rsidP="00F75D90">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0416C2" w:rsidRPr="0096546F" w:rsidRDefault="000416C2" w:rsidP="00F75D90">
            <w:pPr>
              <w:numPr>
                <w:ilvl w:val="1"/>
                <w:numId w:val="2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4.4 Acord de mediu în cazul evaluării impactului asupra mediului și de evaluare adecvată (dacă este cazul).</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rPr>
            </w:pP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 xml:space="preserve">•detalierea activităţilor sociale/culturale desfășurate în ultimele 12 luni, anterioare </w:t>
            </w:r>
            <w:r w:rsidRPr="0096546F">
              <w:rPr>
                <w:rFonts w:asciiTheme="minorHAnsi" w:hAnsiTheme="minorHAnsi" w:cstheme="minorHAnsi"/>
                <w:lang w:val="pt-BR"/>
              </w:rPr>
              <w:lastRenderedPageBreak/>
              <w:t>datei depunerii Cererii de finanţare, dacă este cazul;</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0416C2" w:rsidRPr="0096546F" w:rsidRDefault="000416C2" w:rsidP="00F75D90">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ştampilaadministraţiei/ solicitantului eligibil  care le-a eliberat.</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înregistrarefiscală</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ca sunt  emise pe numele solicitantului.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este emis pe numele solicitantului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dacă este valabil la data depunerii proiectului.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0416C2" w:rsidRPr="0096546F" w:rsidRDefault="000416C2" w:rsidP="00F75D90">
            <w:pPr>
              <w:rPr>
                <w:rFonts w:asciiTheme="minorHAnsi" w:hAnsiTheme="minorHAnsi" w:cstheme="minorHAnsi"/>
              </w:rPr>
            </w:pPr>
            <w:r w:rsidRPr="0096546F">
              <w:rPr>
                <w:rFonts w:asciiTheme="minorHAnsi" w:eastAsia="Times New Roman" w:hAnsiTheme="minorHAnsi" w:cstheme="minorHAnsi"/>
              </w:rPr>
              <w:t>Se verifcă la contractare</w:t>
            </w:r>
          </w:p>
        </w:tc>
      </w:tr>
      <w:tr w:rsidR="000416C2" w:rsidRPr="0096546F" w:rsidTr="00F75D90">
        <w:trPr>
          <w:trHeight w:val="207"/>
        </w:trPr>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0416C2" w:rsidRPr="0096546F" w:rsidRDefault="000416C2" w:rsidP="00F75D90">
            <w:pPr>
              <w:rPr>
                <w:rFonts w:asciiTheme="minorHAnsi" w:hAnsiTheme="minorHAnsi" w:cstheme="minorHAnsi"/>
              </w:rPr>
            </w:pPr>
            <w:r w:rsidRPr="0096546F">
              <w:rPr>
                <w:rFonts w:asciiTheme="minorHAnsi" w:eastAsia="Times New Roman" w:hAnsiTheme="minorHAnsi" w:cstheme="minorHAnsi"/>
              </w:rPr>
              <w:t>Se verifcă la contractare</w:t>
            </w:r>
          </w:p>
        </w:tc>
      </w:tr>
      <w:tr w:rsidR="000416C2" w:rsidRPr="0096546F" w:rsidTr="00F75D90">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obtinutfinantare nerambursabila, se verifica prezenta Raportului asupra utilizării programelor de finanţare nerambursabilă.</w:t>
            </w:r>
          </w:p>
        </w:tc>
      </w:tr>
      <w:tr w:rsidR="000416C2" w:rsidRPr="0096546F" w:rsidTr="00F75D90">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 xml:space="preserve">11.2 Notificare că investiţia nu face obiectul evaluării condiţiilor de igienă şi sănătate </w:t>
            </w:r>
            <w:r w:rsidRPr="0096546F">
              <w:rPr>
                <w:rFonts w:asciiTheme="minorHAnsi" w:hAnsiTheme="minorHAnsi" w:cstheme="minorHAnsi"/>
                <w:bCs/>
              </w:rPr>
              <w:lastRenderedPageBreak/>
              <w:t>publică, dacă este cazul.</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existenţaDeclaraţiei pe propria răspundere a solicitantului şi dacă aceasta este datată şi semnată de solicitant. </w:t>
            </w:r>
          </w:p>
          <w:p w:rsidR="000416C2" w:rsidRPr="0096546F" w:rsidDel="00E8460E" w:rsidRDefault="000416C2" w:rsidP="00F75D90">
            <w:pPr>
              <w:spacing w:before="20" w:after="20"/>
              <w:jc w:val="both"/>
              <w:rPr>
                <w:rFonts w:asciiTheme="minorHAnsi" w:eastAsia="Times New Roman" w:hAnsiTheme="minorHAnsi" w:cstheme="minorHAnsi"/>
                <w:lang w:eastAsia="fr-FR"/>
              </w:rPr>
            </w:pPr>
          </w:p>
        </w:tc>
      </w:tr>
      <w:tr w:rsidR="000416C2" w:rsidRPr="0096546F" w:rsidTr="00F75D90">
        <w:trPr>
          <w:trHeight w:val="971"/>
        </w:trPr>
        <w:tc>
          <w:tcPr>
            <w:tcW w:w="2372" w:type="pct"/>
            <w:shd w:val="clear" w:color="auto" w:fill="auto"/>
          </w:tcPr>
          <w:p w:rsidR="000416C2" w:rsidRPr="0096546F" w:rsidRDefault="000416C2" w:rsidP="00F75D90">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ştampilaadministraţiei care l-a eliberat.</w:t>
            </w:r>
          </w:p>
        </w:tc>
      </w:tr>
      <w:tr w:rsidR="000416C2" w:rsidRPr="0096546F" w:rsidTr="00F75D90">
        <w:trPr>
          <w:trHeight w:val="971"/>
        </w:trPr>
        <w:tc>
          <w:tcPr>
            <w:tcW w:w="2372" w:type="pct"/>
            <w:shd w:val="clear" w:color="auto" w:fill="auto"/>
          </w:tcPr>
          <w:p w:rsidR="000416C2" w:rsidRPr="0096546F" w:rsidRDefault="000416C2" w:rsidP="00F75D90">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0416C2" w:rsidRPr="0096546F" w:rsidRDefault="000416C2" w:rsidP="00F75D90">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c>
          <w:tcPr>
            <w:tcW w:w="2372" w:type="pct"/>
            <w:shd w:val="clear" w:color="auto" w:fill="auto"/>
          </w:tcPr>
          <w:p w:rsidR="000416C2" w:rsidRPr="0096546F" w:rsidRDefault="000416C2" w:rsidP="00F75D90">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 xml:space="preserve">18. Proiectul tehnic va respecta prevederile </w:t>
            </w:r>
            <w:r w:rsidRPr="0096546F">
              <w:rPr>
                <w:rFonts w:asciiTheme="minorHAnsi" w:hAnsiTheme="minorHAnsi" w:cstheme="minorHAnsi"/>
                <w:color w:val="000000"/>
              </w:rPr>
              <w:lastRenderedPageBreak/>
              <w:t>legale în vigoare privind conţinutului-cadru al documentaţiei</w:t>
            </w:r>
            <w:r>
              <w:rPr>
                <w:rFonts w:asciiTheme="minorHAnsi" w:hAnsiTheme="minorHAnsi" w:cstheme="minorHAnsi"/>
                <w:color w:val="000000"/>
              </w:rPr>
              <w:t xml:space="preserve"> </w:t>
            </w:r>
            <w:r w:rsidRPr="0096546F">
              <w:rPr>
                <w:rFonts w:asciiTheme="minorHAnsi" w:hAnsiTheme="minorHAnsi" w:cstheme="minorHAnsi"/>
                <w:color w:val="000000"/>
              </w:rPr>
              <w:t>tehnico-economice aferente investiţiilor publice, precum şi a structurii şi metodologiei de elaborare a devizului general pentru obiective de investiţiişi lucrări de intervenţii.</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lastRenderedPageBreak/>
              <w:t>Se verifcă la contractare.</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lastRenderedPageBreak/>
              <w:t>19. Copia Documentului de identitate al reprezentantului legal al beneficiarului.</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0416C2" w:rsidRPr="0096546F" w:rsidRDefault="000416C2" w:rsidP="00F75D90">
            <w:pPr>
              <w:spacing w:after="0" w:line="240" w:lineRule="auto"/>
              <w:jc w:val="both"/>
              <w:rPr>
                <w:rFonts w:asciiTheme="minorHAnsi" w:eastAsia="Times New Roman" w:hAnsiTheme="minorHAnsi" w:cstheme="minorHAnsi"/>
              </w:rPr>
            </w:pPr>
          </w:p>
        </w:tc>
      </w:tr>
      <w:tr w:rsidR="000416C2" w:rsidRPr="0096546F" w:rsidDel="00A421A1" w:rsidTr="00F75D90">
        <w:tc>
          <w:tcPr>
            <w:tcW w:w="2372" w:type="pct"/>
            <w:shd w:val="clear" w:color="auto" w:fill="auto"/>
          </w:tcPr>
          <w:p w:rsidR="000416C2" w:rsidRPr="0096546F" w:rsidRDefault="000416C2" w:rsidP="00F75D90">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Del="00A421A1" w:rsidTr="00F75D90">
        <w:trPr>
          <w:trHeight w:val="1340"/>
        </w:trPr>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22.  Acord de parteneriat, (anexa 17.) dacă este cazul.</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p>
        </w:tc>
      </w:tr>
    </w:tbl>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943C5D" w:rsidRPr="0096546F" w:rsidRDefault="00943C5D" w:rsidP="00943C5D">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943C5D" w:rsidRPr="0096546F" w:rsidRDefault="00943C5D" w:rsidP="00943C5D">
      <w:pPr>
        <w:overflowPunct w:val="0"/>
        <w:autoSpaceDE w:val="0"/>
        <w:autoSpaceDN w:val="0"/>
        <w:adjustRightInd w:val="0"/>
        <w:spacing w:after="0" w:line="240" w:lineRule="auto"/>
        <w:jc w:val="both"/>
        <w:textAlignment w:val="baseline"/>
        <w:rPr>
          <w:rFonts w:asciiTheme="minorHAnsi" w:hAnsiTheme="minorHAnsi" w:cstheme="minorHAnsi"/>
        </w:rPr>
      </w:pPr>
    </w:p>
    <w:p w:rsidR="00943C5D" w:rsidRDefault="00943C5D" w:rsidP="00943C5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CF5C77" w:rsidRDefault="000416C2" w:rsidP="000416C2">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partea II – VERIFICAREA INCADRĂRII PROIECTULUI</w:t>
      </w:r>
      <w:r w:rsidRPr="00CF5C77">
        <w:rPr>
          <w:rFonts w:asciiTheme="minorHAnsi" w:eastAsia="Times New Roman" w:hAnsiTheme="minorHAnsi" w:cstheme="minorHAnsi"/>
          <w:b/>
          <w:bCs/>
          <w:sz w:val="24"/>
          <w:szCs w:val="24"/>
          <w:lang w:eastAsia="fr-FR"/>
        </w:rPr>
        <w:t xml:space="preserve"> </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18"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19"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lastRenderedPageBreak/>
        <w:t>2. Proiectul respectă cerințele menționate în Apelul de selecție?</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5. Proiectul pentru care s-a solicitat finanțare este încadrat corect în măsura în care se regăsesc obiectivele proiectului?</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6. Obiectivele și tipul de investiție/serviciu prezentate în Cererea de finanțare se încadrează în fișa măsurii din SDL?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7. Domeniul de intervenție în care a fost încadrat proiectul, prezentat în Cererea de finanțare, corespunde Domeniului de intervenție prezentat în SDL în cadrul măsurii respective?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8. Indicatorii de monitorizare specifici domeniului de intervenție pe care este încadrat proiectul, inclusiv cei specifici teritoriului (dacă este cazul), prevăzuți în fișa tehnică a măsurii din SDL,  sunt completaţi de către solicitant?</w:t>
      </w:r>
    </w:p>
    <w:p w:rsidR="000416C2" w:rsidRPr="0096546F" w:rsidRDefault="000416C2" w:rsidP="000416C2">
      <w:pPr>
        <w:overflowPunct w:val="0"/>
        <w:autoSpaceDE w:val="0"/>
        <w:autoSpaceDN w:val="0"/>
        <w:adjustRightInd w:val="0"/>
        <w:spacing w:line="240" w:lineRule="auto"/>
        <w:textAlignment w:val="baseline"/>
        <w:rPr>
          <w:rFonts w:asciiTheme="minorHAnsi" w:hAnsiTheme="minorHAnsi" w:cstheme="minorHAnsi"/>
          <w:b/>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31839" w:rsidRDefault="00D31839"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6131B0"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590D1F" w:rsidRPr="00CF5C77" w:rsidRDefault="00590D1F" w:rsidP="00590D1F">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partea III – VERIFICAREA ELIGIBILITAȚII PROIECTULUI</w:t>
      </w:r>
      <w:r w:rsidRPr="00CF5C77">
        <w:rPr>
          <w:rFonts w:asciiTheme="minorHAnsi" w:eastAsia="Times New Roman" w:hAnsiTheme="minorHAnsi" w:cstheme="minorHAnsi"/>
          <w:b/>
          <w:bCs/>
          <w:sz w:val="24"/>
          <w:szCs w:val="24"/>
          <w:lang w:eastAsia="fr-FR"/>
        </w:rPr>
        <w:t xml:space="preserve">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0416C2" w:rsidRPr="00162B89" w:rsidRDefault="000416C2" w:rsidP="000416C2">
      <w:pPr>
        <w:spacing w:before="120" w:after="120" w:line="240" w:lineRule="auto"/>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t>Atenție!</w:t>
      </w:r>
    </w:p>
    <w:p w:rsidR="000416C2" w:rsidRDefault="000416C2" w:rsidP="000416C2">
      <w:pPr>
        <w:spacing w:before="120" w:after="120" w:line="240" w:lineRule="auto"/>
        <w:jc w:val="both"/>
        <w:rPr>
          <w:rFonts w:asciiTheme="minorHAnsi" w:hAnsiTheme="minorHAnsi" w:cstheme="minorHAnsi"/>
          <w:i/>
          <w:kern w:val="32"/>
          <w:sz w:val="24"/>
        </w:rPr>
      </w:pPr>
      <w:r w:rsidRPr="00162B89">
        <w:rPr>
          <w:rFonts w:asciiTheme="minorHAnsi" w:hAnsiTheme="minorHAnsi" w:cstheme="minorHAnsi"/>
          <w:i/>
          <w:kern w:val="32"/>
          <w:sz w:val="24"/>
        </w:rPr>
        <w:t xml:space="preserve">Expertul verificator </w:t>
      </w:r>
      <w:r w:rsidRPr="00162B89">
        <w:rPr>
          <w:rFonts w:asciiTheme="minorHAnsi" w:eastAsia="Times New Roman" w:hAnsiTheme="minorHAnsi" w:cstheme="minorHAnsi"/>
          <w:bCs/>
          <w:i/>
          <w:kern w:val="32"/>
          <w:sz w:val="24"/>
          <w:szCs w:val="24"/>
        </w:rPr>
        <w:t>este</w:t>
      </w:r>
      <w:r w:rsidRPr="00162B89">
        <w:rPr>
          <w:rFonts w:asciiTheme="minorHAnsi" w:hAnsiTheme="minorHAnsi" w:cstheme="minorHAnsi"/>
          <w:i/>
          <w:kern w:val="32"/>
          <w:sz w:val="24"/>
        </w:rPr>
        <w:t xml:space="preserve"> obligat să solicite informații suplimentare în etapa de verificare a eligibilității, dacă este cazul, în următoarele situații : </w:t>
      </w:r>
    </w:p>
    <w:p w:rsidR="000416C2" w:rsidRPr="00AD5EC5" w:rsidRDefault="000416C2" w:rsidP="000416C2">
      <w:pPr>
        <w:numPr>
          <w:ilvl w:val="0"/>
          <w:numId w:val="9"/>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informațiile prezentate sunt insuficiente pentru clarificarea unor criterii de eligiblitate</w:t>
      </w:r>
      <w:r>
        <w:rPr>
          <w:rFonts w:asciiTheme="minorHAnsi" w:hAnsiTheme="minorHAnsi" w:cstheme="minorHAnsi"/>
          <w:i/>
          <w:kern w:val="32"/>
          <w:sz w:val="24"/>
        </w:rPr>
        <w:t>/de selectie</w:t>
      </w:r>
      <w:r w:rsidRPr="00162B89">
        <w:rPr>
          <w:rFonts w:asciiTheme="minorHAnsi" w:hAnsiTheme="minorHAnsi" w:cstheme="minorHAnsi"/>
          <w:i/>
          <w:kern w:val="32"/>
          <w:sz w:val="24"/>
        </w:rPr>
        <w:t>;</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informații contradictorii în cadrul documentelor aferente cererii de finanțare;</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documente obligatorii specifice proiectului, care nu respectă formatul standard (nu sunt conforme);</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necesitatea corectării bugetului indicativ;</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în cazul în care expertul are o suspiciune legată de crearea unor condiții artificiale.</w:t>
      </w:r>
    </w:p>
    <w:p w:rsidR="000416C2" w:rsidRPr="00162B89" w:rsidRDefault="000416C2" w:rsidP="000416C2">
      <w:pPr>
        <w:spacing w:before="120" w:after="120" w:line="240" w:lineRule="auto"/>
        <w:jc w:val="both"/>
        <w:rPr>
          <w:rFonts w:asciiTheme="minorHAnsi" w:hAnsiTheme="minorHAnsi" w:cstheme="minorHAnsi"/>
          <w:b/>
          <w:kern w:val="32"/>
          <w:sz w:val="24"/>
        </w:rPr>
      </w:pP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Denumire solicitant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Se preia denumirea din Cererea de finanțare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Statutul juridic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sz w:val="24"/>
        </w:rPr>
        <w:t>Se preia statutul juridic din Cererea de finanțare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Date personale (reprezentant legal al solicitantului)</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Nume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Prenume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Funcţie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Se preiau informațiile din Cererea de finanțare</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Titlul proiectului</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titlul proiectului din Cererea de finanțare.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b/>
          <w:kern w:val="32"/>
          <w:sz w:val="24"/>
        </w:rPr>
        <w:t>Data înregistrării proiectului la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completează cu data înregistrării proiectului la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 xml:space="preserve">, conform documentației depuse de GAL </w:t>
      </w:r>
      <w:r>
        <w:rPr>
          <w:rFonts w:asciiTheme="minorHAnsi" w:hAnsiTheme="minorHAnsi" w:cstheme="minorHAnsi"/>
          <w:kern w:val="32"/>
          <w:sz w:val="24"/>
        </w:rPr>
        <w:t xml:space="preserve">SAMUS POROLISSUM </w:t>
      </w:r>
      <w:r w:rsidRPr="00162B89">
        <w:rPr>
          <w:rFonts w:asciiTheme="minorHAnsi" w:hAnsiTheme="minorHAnsi" w:cstheme="minorHAnsi"/>
          <w:sz w:val="24"/>
        </w:rPr>
        <w:t xml:space="preserve">la OJFIR/ CRFIR.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Data depunerii proiectului de către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la SLIN-OJFIR</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Se completează cu data înregistrării proiectului la SLIN-OJFIR.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b/>
          <w:sz w:val="24"/>
        </w:rPr>
        <w:t>Structura responsabilă de verificarea proiectului</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lastRenderedPageBreak/>
        <w:t>Se va completa doar în cazul în care structura responsabilă este alta în afară de SLIN-OJFIR.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b/>
          <w:sz w:val="24"/>
        </w:rPr>
        <w:t>Data transmiterii proiectului de către SLIN-OJFIR la structura responsabilă</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Dacă este cazul, se va completa cu data înregistrării Notei de înaintare transmisă către Serviciul de specialitate responsabil din cadrul OJFIR/CRFIR.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Obiectivul </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 xml:space="preserve">Se preia obiectivul proiectului conform descrierii menționată în Cererea de finanțare. </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r w:rsidRPr="00162B89">
        <w:rPr>
          <w:rFonts w:asciiTheme="minorHAnsi" w:hAnsiTheme="minorHAnsi" w:cstheme="minorHAnsi"/>
          <w:b/>
          <w:i/>
          <w:sz w:val="24"/>
        </w:rPr>
        <w:t xml:space="preserve">Notă! </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i/>
          <w:sz w:val="24"/>
        </w:rPr>
      </w:pPr>
      <w:r w:rsidRPr="00162B89">
        <w:rPr>
          <w:rFonts w:asciiTheme="minorHAnsi" w:hAnsiTheme="minorHAnsi" w:cstheme="minorHAnsi"/>
          <w:i/>
          <w:sz w:val="24"/>
        </w:rPr>
        <w:t>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162B89">
        <w:rPr>
          <w:rFonts w:asciiTheme="minorHAnsi" w:eastAsia="Times New Roman" w:hAnsiTheme="minorHAnsi" w:cstheme="minorHAnsi"/>
          <w:bCs/>
          <w:i/>
          <w:sz w:val="24"/>
          <w:szCs w:val="24"/>
          <w:lang w:eastAsia="fr-FR"/>
        </w:rPr>
        <w:t>.</w:t>
      </w:r>
      <w:r w:rsidRPr="00162B89">
        <w:rPr>
          <w:rFonts w:asciiTheme="minorHAnsi" w:hAnsiTheme="minorHAnsi" w:cstheme="minorHAnsi"/>
          <w:i/>
          <w:sz w:val="24"/>
        </w:rPr>
        <w:t xml:space="preserve"> proiecte de cooperare).</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sz w:val="24"/>
        </w:rPr>
      </w:pPr>
    </w:p>
    <w:p w:rsidR="000416C2" w:rsidRPr="00162B89" w:rsidRDefault="000416C2" w:rsidP="000416C2">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sz w:val="24"/>
        </w:rPr>
        <w:t>Amplasarea proiectului</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amplasarea menționată în Cererea de finanțare. Se va specifica totodată dacă localizarea proiectului vizează arealul de implementare al Investiției Teritoriale Integrate Delta Dunării (ITI Delta Dunării).</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b/>
          <w:sz w:val="24"/>
        </w:rPr>
        <w:t xml:space="preserve">VERIFICAREA  CRITERIILOR DE ELIGIBILITATE </w:t>
      </w:r>
    </w:p>
    <w:p w:rsidR="000416C2" w:rsidRPr="00162B89" w:rsidRDefault="000416C2" w:rsidP="000416C2">
      <w:pPr>
        <w:numPr>
          <w:ilvl w:val="0"/>
          <w:numId w:val="10"/>
        </w:numPr>
        <w:spacing w:before="120" w:after="120" w:line="240" w:lineRule="auto"/>
        <w:ind w:left="360"/>
        <w:contextualSpacing/>
        <w:jc w:val="both"/>
        <w:rPr>
          <w:rFonts w:asciiTheme="minorHAnsi" w:hAnsiTheme="minorHAnsi" w:cstheme="minorHAnsi"/>
          <w:b/>
          <w:sz w:val="24"/>
        </w:rPr>
      </w:pPr>
      <w:r w:rsidRPr="00162B89">
        <w:rPr>
          <w:rFonts w:asciiTheme="minorHAnsi" w:hAnsiTheme="minorHAnsi" w:cstheme="minorHAnsi"/>
          <w:b/>
          <w:sz w:val="24"/>
        </w:rPr>
        <w:t>VERIFICAREA ELIGIBILITĂȚII SOLICITANTULUI</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1.1Solicitantul aparține categoriei solicitantilor eligibili pentru măsura prevăzută în Strategia de Dezvoltare Locală a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kern w:val="32"/>
          <w:sz w:val="24"/>
        </w:rPr>
        <w:t xml:space="preserve">?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Solicitantul trebuie să se regăsească în categoria de beneficiari eligibili menționați în Fișa măsurii de servicii din Strategia de Dezvoltare Locală a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care a selectat proiectul.</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este bazată pe informaţiilemenţionate în formularul de Cerere de finanţareşi din documentele anexate din care să reiasă statutul juridic și obiectul de activitate al solicitantului. Se verifică documentele de înființare/ certificare ale solicitantului, în funcție de încadrarea juridică a acestuia.</w:t>
      </w:r>
    </w:p>
    <w:p w:rsidR="000416C2"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situația în care GAL </w:t>
      </w:r>
      <w:r>
        <w:rPr>
          <w:rFonts w:asciiTheme="minorHAnsi" w:hAnsiTheme="minorHAnsi" w:cstheme="minorHAnsi"/>
          <w:kern w:val="32"/>
          <w:sz w:val="24"/>
        </w:rPr>
        <w:t>SAMUS POROLISSUM</w:t>
      </w:r>
      <w:r w:rsidRPr="00162B89">
        <w:rPr>
          <w:rFonts w:asciiTheme="minorHAnsi" w:hAnsiTheme="minorHAnsi" w:cstheme="minorHAnsi"/>
          <w:kern w:val="32"/>
          <w:sz w:val="24"/>
        </w:rPr>
        <w:t>depune proiect în cadrul apelului de selecție lansat pentru o măsură de interes public (ce vizează minorități) pentru comunitate și teritorul respectiv, expertul verifică dacă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se încadrează în categoria de beneficiari eligibili pentru măsura lansată în cadrul apelului de selecție</w:t>
      </w:r>
      <w:r>
        <w:rPr>
          <w:rFonts w:asciiTheme="minorHAnsi" w:hAnsiTheme="minorHAnsi" w:cstheme="minorHAnsi"/>
          <w:kern w:val="32"/>
          <w:sz w:val="24"/>
        </w:rPr>
        <w:t>.</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1.2 Solicitantul respectă criteriile de eligibilitate prevăzute în Apelul de selecție publicat de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kern w:val="32"/>
          <w:sz w:val="24"/>
        </w:rPr>
        <w:t xml:space="preserve"> preluate din Fișa măsurii </w:t>
      </w:r>
      <w:r>
        <w:rPr>
          <w:rFonts w:asciiTheme="minorHAnsi" w:hAnsiTheme="minorHAnsi" w:cstheme="minorHAnsi"/>
          <w:b/>
          <w:kern w:val="32"/>
          <w:sz w:val="24"/>
        </w:rPr>
        <w:t xml:space="preserve">M4/6B </w:t>
      </w:r>
      <w:r w:rsidRPr="00162B89">
        <w:rPr>
          <w:rFonts w:asciiTheme="minorHAnsi" w:hAnsiTheme="minorHAnsi" w:cstheme="minorHAnsi"/>
          <w:b/>
          <w:kern w:val="32"/>
          <w:sz w:val="24"/>
        </w:rPr>
        <w:t>din SDL?</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Apelul de selecție publicat de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au fost preluate criteriile de eligibilitate din Fișa măsurii </w:t>
      </w:r>
      <w:r w:rsidRPr="00CE18CE">
        <w:rPr>
          <w:rFonts w:asciiTheme="minorHAnsi" w:hAnsiTheme="minorHAnsi" w:cstheme="minorHAnsi"/>
          <w:kern w:val="32"/>
          <w:sz w:val="24"/>
        </w:rPr>
        <w:t>M4/6B</w:t>
      </w:r>
      <w:r>
        <w:rPr>
          <w:rFonts w:asciiTheme="minorHAnsi" w:hAnsiTheme="minorHAnsi" w:cstheme="minorHAnsi"/>
          <w:kern w:val="32"/>
          <w:sz w:val="24"/>
        </w:rPr>
        <w:t xml:space="preserve"> </w:t>
      </w:r>
      <w:r w:rsidRPr="00162B89">
        <w:rPr>
          <w:rFonts w:asciiTheme="minorHAnsi" w:hAnsiTheme="minorHAnsi" w:cstheme="minorHAnsi"/>
          <w:kern w:val="32"/>
          <w:sz w:val="24"/>
        </w:rPr>
        <w:t xml:space="preserve">din cadrul </w:t>
      </w:r>
      <w:r w:rsidRPr="00162B89">
        <w:rPr>
          <w:rFonts w:asciiTheme="minorHAnsi" w:eastAsia="Times New Roman" w:hAnsiTheme="minorHAnsi" w:cstheme="minorHAnsi"/>
          <w:bCs/>
          <w:kern w:val="32"/>
          <w:sz w:val="24"/>
          <w:szCs w:val="24"/>
        </w:rPr>
        <w:t>SDL.</w:t>
      </w:r>
      <w:r w:rsidRPr="00162B89">
        <w:rPr>
          <w:rFonts w:asciiTheme="minorHAnsi" w:hAnsiTheme="minorHAnsi" w:cstheme="minorHAnsi"/>
          <w:kern w:val="32"/>
          <w:sz w:val="24"/>
        </w:rPr>
        <w:t xml:space="preserve"> Dacă în urma verificării se constată respectarea condițiilor de eligibilitate conform regulamentelor europene, cadrului național de implementare și capitolului 8.1 din PNDR </w:t>
      </w:r>
      <w:r>
        <w:rPr>
          <w:rFonts w:asciiTheme="minorHAnsi" w:hAnsiTheme="minorHAnsi" w:cstheme="minorHAnsi"/>
          <w:kern w:val="32"/>
          <w:sz w:val="24"/>
        </w:rPr>
        <w:t>prevăzute în Apelul de selecție și fișa măsurii</w:t>
      </w:r>
      <w:r w:rsidRPr="00162B89">
        <w:rPr>
          <w:rFonts w:asciiTheme="minorHAnsi" w:hAnsiTheme="minorHAnsi" w:cstheme="minorHAnsi"/>
          <w:kern w:val="32"/>
          <w:sz w:val="24"/>
        </w:rPr>
        <w:t xml:space="preserve"> expertul bifează pătratul cu DA. În caz contrar, expertul bifează </w:t>
      </w:r>
      <w:r w:rsidRPr="00162B89">
        <w:rPr>
          <w:rFonts w:asciiTheme="minorHAnsi" w:hAnsiTheme="minorHAnsi" w:cstheme="minorHAnsi"/>
          <w:kern w:val="32"/>
          <w:sz w:val="24"/>
        </w:rPr>
        <w:lastRenderedPageBreak/>
        <w:t>NU, motivează poziţia lui în liniile prevăzute în acest scop la rubrica Observații, iar cererea de finanțare va fi declarată neeligibilă.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situația în care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w:t>
      </w:r>
      <w:r>
        <w:rPr>
          <w:rFonts w:asciiTheme="minorHAnsi" w:hAnsiTheme="minorHAnsi" w:cstheme="minorHAnsi"/>
          <w:kern w:val="32"/>
          <w:sz w:val="24"/>
        </w:rPr>
        <w:t>unor experți evaluatori externi</w:t>
      </w:r>
      <w:r w:rsidRPr="00162B89">
        <w:rPr>
          <w:rFonts w:asciiTheme="minorHAnsi" w:hAnsiTheme="minorHAnsi" w:cstheme="minorHAnsi"/>
          <w:kern w:val="32"/>
          <w:sz w:val="24"/>
        </w:rPr>
        <w:t>.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eastAsia="Times New Roman" w:hAnsiTheme="minorHAnsi" w:cstheme="minorHAnsi"/>
          <w:b/>
          <w:sz w:val="24"/>
          <w:szCs w:val="24"/>
        </w:rPr>
        <w:t>3</w:t>
      </w:r>
      <w:r w:rsidRPr="00162B89">
        <w:rPr>
          <w:rFonts w:asciiTheme="minorHAnsi" w:hAnsiTheme="minorHAnsi" w:cstheme="minorHAnsi"/>
          <w:b/>
          <w:sz w:val="24"/>
        </w:rPr>
        <w:t xml:space="preserve">Solicitantul nu este înregistrat în Registrul debitorilor AFIR atât pentru Programul SAPARD, cât și pentru FEADR?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solicitantul este înscris cu debiteîn Registrul debitorilor pentru SAPARD şi FEADR, aflat pe link-ul \\alpaca\Debite. Dacă solicitantul este înscris în Registrul debitorilor, expertul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şi anexa pagina privind debitul, inclusiv a dobânzilor şi a majorărilor de întarziere ale solicitantului, va bifa caseta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162B89">
        <w:rPr>
          <w:rFonts w:asciiTheme="minorHAnsi" w:eastAsia="Times New Roman" w:hAnsiTheme="minorHAnsi" w:cstheme="minorHAnsi"/>
          <w:bCs/>
          <w:kern w:val="32"/>
          <w:sz w:val="24"/>
          <w:szCs w:val="24"/>
        </w:rPr>
        <w:t>DA</w:t>
      </w:r>
      <w:r w:rsidRPr="00162B89">
        <w:rPr>
          <w:rFonts w:asciiTheme="minorHAnsi" w:hAnsiTheme="minorHAnsi" w:cstheme="minorHAnsi"/>
          <w:kern w:val="32"/>
          <w:sz w:val="24"/>
        </w:rPr>
        <w:t>”, iar această condiţie de eligibilitate este îndeplinită.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1.</w:t>
      </w:r>
      <w:r w:rsidRPr="00162B89">
        <w:rPr>
          <w:rFonts w:asciiTheme="minorHAnsi" w:eastAsia="Times New Roman" w:hAnsiTheme="minorHAnsi" w:cstheme="minorHAnsi"/>
          <w:b/>
          <w:bCs/>
          <w:kern w:val="32"/>
          <w:sz w:val="24"/>
          <w:szCs w:val="24"/>
        </w:rPr>
        <w:t>4</w:t>
      </w:r>
      <w:r w:rsidRPr="00162B89">
        <w:rPr>
          <w:rFonts w:asciiTheme="minorHAnsi" w:hAnsiTheme="minorHAnsi" w:cstheme="minorHAnsi"/>
          <w:b/>
          <w:kern w:val="32"/>
          <w:sz w:val="24"/>
        </w:rPr>
        <w:t>Solicitantul și-a însușit în totalitate angajamentele luate în Declarația pe proprie răspundere, anexă la Cererea de finanțare?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5</w:t>
      </w:r>
      <w:r w:rsidRPr="00162B89">
        <w:rPr>
          <w:rFonts w:asciiTheme="minorHAnsi" w:hAnsiTheme="minorHAnsi" w:cstheme="minorHAnsi"/>
          <w:b/>
          <w:sz w:val="24"/>
        </w:rPr>
        <w:t xml:space="preserve"> Solicitantul nu este în stare de faliment sau lichidare?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documentul atașat la Cererea de finanțare, respectiv certificatul constatator emis pe numele solicitantului în conformitate cu prevederile legislației naționale în vigoare, semnat și ștampilat de către autoritatea emitentă, emis cu cel mult o lună înaintea depunerii Cererii de finanțare, din care rezultă că acesta nu se află în proces de lichidare sau faliment.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Nu se verifică în cazul solicitanților înființați în baza OG nr. 26/2000 și al entităților publice.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6</w:t>
      </w:r>
      <w:r w:rsidRPr="00162B89">
        <w:rPr>
          <w:rFonts w:asciiTheme="minorHAnsi" w:hAnsiTheme="minorHAnsi" w:cstheme="minorHAnsi"/>
          <w:b/>
          <w:sz w:val="24"/>
        </w:rPr>
        <w:t xml:space="preserve"> Solicitantul se angajează că asigură cofinanțarea serviciului (doar în cazul proiectelor pentru care este prevăzut în Fișa tehnică a măsurii </w:t>
      </w:r>
      <w:r>
        <w:rPr>
          <w:rFonts w:asciiTheme="minorHAnsi" w:hAnsiTheme="minorHAnsi" w:cstheme="minorHAnsi"/>
          <w:b/>
          <w:sz w:val="24"/>
        </w:rPr>
        <w:t xml:space="preserve">M4/6B </w:t>
      </w:r>
      <w:r w:rsidRPr="00162B89">
        <w:rPr>
          <w:rFonts w:asciiTheme="minorHAnsi" w:hAnsiTheme="minorHAnsi" w:cstheme="minorHAnsi"/>
          <w:b/>
          <w:sz w:val="24"/>
        </w:rPr>
        <w:t>din SDL cofinanțare privată)?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Expertul verifică însuşirea de către solicitant în cadrul Declaraţiei pe propria răspundere, a punctului referitor laangajamentul privind asigurarea cofinanţării, cu obligativitatea ca, înainte de semnarea contractului, să aducă dovada capacităţii de cofinanţare (doar în cazul proiectelor pentru care în Fișa măsurii </w:t>
      </w:r>
      <w:r>
        <w:rPr>
          <w:rFonts w:asciiTheme="minorHAnsi" w:hAnsiTheme="minorHAnsi" w:cstheme="minorHAnsi"/>
          <w:sz w:val="24"/>
        </w:rPr>
        <w:t xml:space="preserve">M4/6B </w:t>
      </w:r>
      <w:r w:rsidRPr="00162B89">
        <w:rPr>
          <w:rFonts w:asciiTheme="minorHAnsi" w:hAnsiTheme="minorHAnsi" w:cstheme="minorHAnsi"/>
          <w:sz w:val="24"/>
        </w:rPr>
        <w:t xml:space="preserve">din SDL este prevăzută cofinanțare privată).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 i) VERIFICAREA CRITERIILOR GENERALE DE ELIGIBILITATE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2.1 Solicitantul are prevăzut în obiectul de activitate activități specifice domeniului?</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lastRenderedPageBreak/>
        <w:t xml:space="preserve">Se verifică dacă solicitantul are dreptul de a desfășura activitățile specifice menționate în Cererea de finanțare, conform Certificatului constatator ORC, </w:t>
      </w:r>
      <w:r w:rsidRPr="00162B89">
        <w:rPr>
          <w:rFonts w:asciiTheme="minorHAnsi" w:hAnsiTheme="minorHAnsi" w:cstheme="minorHAnsi"/>
          <w:sz w:val="24"/>
          <w:szCs w:val="24"/>
        </w:rPr>
        <w:t>actului</w:t>
      </w:r>
      <w:r w:rsidRPr="00162B89">
        <w:rPr>
          <w:rFonts w:asciiTheme="minorHAnsi" w:hAnsiTheme="minorHAnsi" w:cstheme="minorHAnsi"/>
          <w:sz w:val="24"/>
        </w:rPr>
        <w:t xml:space="preserve"> constitutiv, </w:t>
      </w:r>
      <w:r w:rsidRPr="00162B89">
        <w:rPr>
          <w:rFonts w:asciiTheme="minorHAnsi" w:hAnsiTheme="minorHAnsi" w:cstheme="minorHAnsi"/>
          <w:sz w:val="24"/>
          <w:szCs w:val="24"/>
        </w:rPr>
        <w:t>statutului</w:t>
      </w:r>
      <w:r w:rsidRPr="00162B89">
        <w:rPr>
          <w:rFonts w:asciiTheme="minorHAnsi" w:hAnsiTheme="minorHAnsi" w:cstheme="minorHAnsi"/>
          <w:sz w:val="24"/>
        </w:rPr>
        <w:t xml:space="preserve"> sau </w:t>
      </w:r>
      <w:r w:rsidRPr="00162B89">
        <w:rPr>
          <w:rFonts w:asciiTheme="minorHAnsi" w:hAnsiTheme="minorHAnsi" w:cstheme="minorHAnsi"/>
          <w:sz w:val="24"/>
          <w:szCs w:val="24"/>
        </w:rPr>
        <w:t>al</w:t>
      </w:r>
      <w:r w:rsidRPr="00162B89">
        <w:rPr>
          <w:rFonts w:asciiTheme="minorHAnsi" w:hAnsiTheme="minorHAnsi" w:cstheme="minorHAnsi"/>
          <w:sz w:val="24"/>
        </w:rPr>
        <w:t xml:space="preserve"> oricărui document legal din care rezultă domeniul de activitate </w:t>
      </w:r>
      <w:r w:rsidRPr="00162B89">
        <w:rPr>
          <w:rFonts w:asciiTheme="minorHAnsi" w:hAnsiTheme="minorHAnsi" w:cstheme="minorHAnsi"/>
          <w:sz w:val="24"/>
          <w:szCs w:val="24"/>
        </w:rPr>
        <w:t>anexate</w:t>
      </w:r>
      <w:r w:rsidRPr="00162B89">
        <w:rPr>
          <w:rFonts w:asciiTheme="minorHAnsi" w:hAnsiTheme="minorHAnsi" w:cstheme="minorHAnsi"/>
          <w:sz w:val="24"/>
        </w:rPr>
        <w:t xml:space="preserve"> la Cererea de finanțare.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2.2 Solicitantul dispune de capacitate tehnică și financiară necesare derulării activităților specifice?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din Declarația pe propria răspundere reiese că solicitantul se angajează să asigure capacitatea tehnică și financiară. </w:t>
      </w:r>
    </w:p>
    <w:p w:rsidR="000416C2" w:rsidRDefault="000416C2" w:rsidP="000416C2">
      <w:pPr>
        <w:tabs>
          <w:tab w:val="left" w:pos="720"/>
          <w:tab w:val="left" w:pos="1976"/>
        </w:tabs>
        <w:spacing w:before="120" w:after="120" w:line="240" w:lineRule="auto"/>
        <w:jc w:val="both"/>
        <w:rPr>
          <w:rFonts w:asciiTheme="minorHAnsi" w:hAnsiTheme="minorHAnsi" w:cstheme="minorHAnsi"/>
          <w:sz w:val="24"/>
        </w:rPr>
      </w:pPr>
      <w:r>
        <w:rPr>
          <w:sz w:val="24"/>
        </w:rPr>
        <w:t xml:space="preserve">În cazul proiectelor cu obiective care se încadrează în prevederile art. 14 din Reg. (UE) nr. 1305/2013, </w:t>
      </w:r>
      <w:r>
        <w:rPr>
          <w:rFonts w:asciiTheme="minorHAnsi" w:hAnsiTheme="minorHAnsi" w:cstheme="minorHAnsi"/>
          <w:sz w:val="24"/>
        </w:rPr>
        <w:t>p</w:t>
      </w:r>
      <w:r w:rsidRPr="00162B89">
        <w:rPr>
          <w:rFonts w:asciiTheme="minorHAnsi" w:hAnsiTheme="minorHAnsi" w:cstheme="minorHAnsi"/>
          <w:sz w:val="24"/>
        </w:rPr>
        <w:t>entru verificarea capacității financiare vor fi analizate situaţiile financiare pentru solicitant înregistrate la Administraţia Financiară – bilanţ – formularele 10 și 20 pentru anii ultimii trei an</w:t>
      </w:r>
      <w:r>
        <w:rPr>
          <w:rFonts w:asciiTheme="minorHAnsi" w:hAnsiTheme="minorHAnsi" w:cstheme="minorHAnsi"/>
          <w:sz w:val="24"/>
        </w:rPr>
        <w:t>i fiscali. Se verifică faptul că</w:t>
      </w:r>
      <w:r w:rsidRPr="00162B89">
        <w:rPr>
          <w:rFonts w:asciiTheme="minorHAnsi" w:hAnsiTheme="minorHAnsi" w:cstheme="minorHAnsi"/>
          <w:sz w:val="24"/>
        </w:rPr>
        <w:t xml:space="preserve"> media cifrei de afaceri/ veniturilor pentru anii n, n-1 şi n-2 (unde este cazul) este cel puțin 50% din valoarea finanțării</w:t>
      </w:r>
      <w:r>
        <w:rPr>
          <w:rFonts w:asciiTheme="minorHAnsi" w:hAnsiTheme="minorHAnsi" w:cstheme="minorHAnsi"/>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situația în care o entitate juridică, în calitate de solicitant în mai multe proiecte este selectată pentru implementarea mai multor proiecte, la nivelul AFIR va fi realizată o verificare a</w:t>
      </w:r>
      <w:r>
        <w:rPr>
          <w:rFonts w:asciiTheme="minorHAnsi" w:hAnsiTheme="minorHAnsi" w:cstheme="minorHAnsi"/>
          <w:sz w:val="24"/>
        </w:rPr>
        <w:t xml:space="preserve"> capacității financiare necesară</w:t>
      </w:r>
      <w:r w:rsidRPr="00162B89">
        <w:rPr>
          <w:rFonts w:asciiTheme="minorHAnsi" w:hAnsiTheme="minorHAnsi" w:cstheme="minorHAnsi"/>
          <w:sz w:val="24"/>
        </w:rPr>
        <w:t xml:space="preserve"> implementării tuturor proiectelor.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Astfel, pentru încheierea contractelor de finanțare, med</w:t>
      </w:r>
      <w:r>
        <w:rPr>
          <w:rFonts w:asciiTheme="minorHAnsi" w:hAnsiTheme="minorHAnsi" w:cstheme="minorHAnsi"/>
          <w:sz w:val="24"/>
        </w:rPr>
        <w:t>ia cifrei de afaceri/ veniturilor</w:t>
      </w:r>
      <w:r w:rsidRPr="00162B89">
        <w:rPr>
          <w:rFonts w:asciiTheme="minorHAnsi" w:hAnsiTheme="minorHAnsi" w:cstheme="minorHAnsi"/>
          <w:sz w:val="24"/>
        </w:rPr>
        <w:t xml:space="preserve"> pentru anii n, n-1, n-2 trebuie să fie cel puțin egală cu cel puțin 50% din valoarea cumulată a activităților asumate de acesta prin toate </w:t>
      </w:r>
      <w:r>
        <w:rPr>
          <w:sz w:val="24"/>
        </w:rPr>
        <w:t>contractele de finanțare</w:t>
      </w:r>
      <w:r w:rsidRPr="00162B89">
        <w:rPr>
          <w:rFonts w:asciiTheme="minorHAnsi" w:hAnsiTheme="minorHAnsi" w:cstheme="minorHAnsi"/>
          <w:sz w:val="24"/>
        </w:rPr>
        <w:t xml:space="preserve"> semnate</w:t>
      </w:r>
      <w:r>
        <w:rPr>
          <w:rFonts w:asciiTheme="minorHAnsi" w:hAnsiTheme="minorHAnsi" w:cstheme="minorHAnsi"/>
          <w:sz w:val="24"/>
        </w:rPr>
        <w:t xml:space="preserve">. </w:t>
      </w:r>
      <w:r w:rsidRPr="00162B89">
        <w:rPr>
          <w:rFonts w:asciiTheme="minorHAnsi" w:hAnsiTheme="minorHAnsi" w:cstheme="minorHAnsi"/>
          <w:sz w:val="24"/>
        </w:rPr>
        <w:t>Verificarea va lua în calcul inclusiv toate proiectele contractate, aflate în derulare la momentul contractării.</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Verificarea aferentă capacităţii financiare nu se aplică în cazul în care solicitantul este o persoană juridică de drept public. În cazul acestora, capacitatea financiară va fi dovedită ulterior semnării contractului, respectiv până la prima cerere de plată care conţine cheltuieli aferente persoanei juridice de drept public, în conformitate cu prevederile specifice planificării bugetare aplicabile entităţilor publice.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2.3 În Cererea de finanțare solicitantul demonstrează prin activitățile propuse și cerințele formulate pentru resursele umane alocate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5"/>
        <w:gridCol w:w="20"/>
      </w:tblGrid>
      <w:tr w:rsidR="000416C2" w:rsidRPr="00162B89" w:rsidTr="00F75D90">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0416C2" w:rsidRPr="00162B89" w:rsidTr="00F75D90">
        <w:tc>
          <w:tcPr>
            <w:tcW w:w="1213" w:type="pct"/>
            <w:tcBorders>
              <w:top w:val="single" w:sz="4" w:space="0" w:color="auto"/>
              <w:left w:val="single" w:sz="4" w:space="0" w:color="auto"/>
              <w:bottom w:val="single" w:sz="4" w:space="0" w:color="auto"/>
              <w:right w:val="single" w:sz="4" w:space="0" w:color="auto"/>
            </w:tcBorders>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14 din R.1305/2013</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finanțare, punctul A4 Prezentarea proiectului</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20, alin. (1), lit. a și f din R.1305/2013</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prin care se finanțează planuri de dezvoltare/ studii/ monografii, punctul A4 Prezentarea proiectului și</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Contract/ angajament cu primăria, şcoala, căminul cultural, muzeul/muzeele din localitatea respectivă. </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16</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care vizează schemele de calitate, punctul A4 Prezentarea proiectului</w:t>
            </w:r>
          </w:p>
        </w:tc>
        <w:tc>
          <w:tcPr>
            <w:tcW w:w="3787" w:type="pct"/>
            <w:gridSpan w:val="2"/>
            <w:tcBorders>
              <w:top w:val="single" w:sz="4" w:space="0" w:color="auto"/>
              <w:left w:val="single" w:sz="4" w:space="0" w:color="auto"/>
              <w:bottom w:val="single" w:sz="4" w:space="0" w:color="auto"/>
              <w:right w:val="single" w:sz="4" w:space="0" w:color="auto"/>
            </w:tcBorders>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Se verifică dacă serviciul propus este în concordanță cu obiectivele măsurii din SDL, cu cerințele din Ghidul solicitantului elaborat pentru măsura respectivă și apelul de selecție publicate de GAL</w:t>
            </w:r>
            <w:r>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alocarea de resurse umane în baza prevederilor Ghidului solicitantului elaborat de GAL</w:t>
            </w:r>
            <w:r>
              <w:rPr>
                <w:rFonts w:asciiTheme="minorHAnsi" w:hAnsiTheme="minorHAnsi" w:cstheme="minorHAnsi"/>
                <w:kern w:val="32"/>
                <w:sz w:val="24"/>
              </w:rPr>
              <w:t xml:space="preserve"> SAMUS POROLISSUM</w:t>
            </w:r>
            <w:r w:rsidRPr="00162B89">
              <w:rPr>
                <w:rFonts w:asciiTheme="minorHAnsi" w:hAnsiTheme="minorHAnsi" w:cstheme="minorHAnsi"/>
                <w:sz w:val="24"/>
              </w:rPr>
              <w:t xml:space="preserve"> și apelului de selecție, corelat cu activitățile propuse prin proiect.</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din descrierea din Secțiunea A4 din Cererea de finanțare reiese oportunitatea și necesitatea proiectului, astfel:</w:t>
            </w:r>
          </w:p>
          <w:p w:rsidR="000416C2" w:rsidRPr="00162B89" w:rsidRDefault="000416C2" w:rsidP="00F75D90">
            <w:pPr>
              <w:pStyle w:val="ListParagraph"/>
              <w:numPr>
                <w:ilvl w:val="0"/>
                <w:numId w:val="5"/>
              </w:numPr>
              <w:autoSpaceDE w:val="0"/>
              <w:autoSpaceDN w:val="0"/>
              <w:adjustRightInd w:val="0"/>
              <w:spacing w:before="120" w:after="120" w:line="240" w:lineRule="auto"/>
              <w:ind w:left="0"/>
              <w:jc w:val="both"/>
              <w:rPr>
                <w:rFonts w:asciiTheme="minorHAnsi" w:hAnsiTheme="minorHAnsi" w:cstheme="minorHAnsi"/>
                <w:sz w:val="24"/>
              </w:rPr>
            </w:pPr>
            <w:r w:rsidRPr="00162B89">
              <w:rPr>
                <w:rFonts w:asciiTheme="minorHAnsi" w:hAnsiTheme="minorHAnsi" w:cstheme="minorHAnsi"/>
                <w:sz w:val="24"/>
              </w:rPr>
              <w:t>Pentru activitățile propuse prin proiect este justificată necesitatea și eficiența lor legate de realizarea obiectivelor  proiectului;</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nr. de participanți: minimum 10 persoane, respectiv maximum 28 </w:t>
            </w:r>
            <w:r w:rsidRPr="00162B89">
              <w:rPr>
                <w:rFonts w:asciiTheme="minorHAnsi" w:hAnsiTheme="minorHAnsi" w:cstheme="minorHAnsi"/>
                <w:sz w:val="24"/>
              </w:rPr>
              <w:lastRenderedPageBreak/>
              <w:t>persoane la activitățile de formare a fost respectat;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nr. de participanți: minimum 20 persoane la activitățile de informare a fost respectat;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durata minimă a activităților de formare/ informare a fost respectată (5 zile, respectiv 2 zile);</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tematica propusă este în acord cu nevoile de formare profesională, informare sau activități demonstrative identificate în teritoriul GAL</w:t>
            </w:r>
            <w:r>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calificarea profesională a experților din proiect, în baza descrierii de la punctul 4.5, corespunde tipului de activități propuse; </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numărul de experți prevăzuți în proiect este corelat cu gradul de complexitate al activităților;</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și cu alocarea de resurse umane;</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a se obține. </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prin care se finanțează planuri de dezvoltare/ studii/ monografii, expertul verifică dacă:</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dacă în contractul dintre solicitant și una din instituțiile publice locale menționate se regăsește necesitatea și oportunitatea realizării studiului/ monografiei ce va fi finanțat/ă și faptul că valorificarea și promovarea studiilor/ monografiei intră în atribuția instituției publice.</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care vizează schemele de calitate, expertul verifică dacă:</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proiectului sunt corelate cu rezultatele preconizate.</w:t>
            </w:r>
          </w:p>
        </w:tc>
      </w:tr>
    </w:tbl>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Dacă verificarea confirmă oportunitatea și necesitatea proiectului, expertul bifează pătratul cu ,,</w:t>
      </w:r>
      <w:r w:rsidRPr="00162B89">
        <w:rPr>
          <w:rFonts w:asciiTheme="minorHAnsi" w:eastAsia="Times New Roman" w:hAnsiTheme="minorHAnsi" w:cstheme="minorHAnsi"/>
          <w:sz w:val="24"/>
          <w:szCs w:val="24"/>
        </w:rPr>
        <w:t>DA</w:t>
      </w:r>
      <w:r w:rsidRPr="00162B89">
        <w:rPr>
          <w:rFonts w:asciiTheme="minorHAnsi" w:hAnsiTheme="minorHAnsi" w:cstheme="minorHAnsi"/>
          <w:sz w:val="24"/>
        </w:rPr>
        <w:t>” din fişa de verificare. În caz contrar, expertul bifează „</w:t>
      </w:r>
      <w:r w:rsidRPr="00162B89">
        <w:rPr>
          <w:rFonts w:asciiTheme="minorHAnsi" w:eastAsia="Times New Roman" w:hAnsiTheme="minorHAnsi" w:cstheme="minorHAnsi"/>
          <w:sz w:val="24"/>
          <w:szCs w:val="24"/>
        </w:rPr>
        <w:t>NU</w:t>
      </w:r>
      <w:r w:rsidRPr="00162B89">
        <w:rPr>
          <w:rFonts w:asciiTheme="minorHAnsi" w:hAnsiTheme="minorHAnsi" w:cstheme="minorHAnsi"/>
          <w:sz w:val="24"/>
        </w:rPr>
        <w:t xml:space="preserve">” și motivează poziția lui în </w:t>
      </w:r>
      <w:r w:rsidRPr="00162B89">
        <w:rPr>
          <w:rFonts w:asciiTheme="minorHAnsi" w:hAnsiTheme="minorHAnsi" w:cstheme="minorHAnsi"/>
          <w:sz w:val="24"/>
        </w:rPr>
        <w:lastRenderedPageBreak/>
        <w:t xml:space="preserve">rubrica Observații din fișa de verificare a criteriilor de eligibilitate, iar proiectul va fi declarat neeligibil.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2.4 Solicitantul dispune de personal calificat, propriu sau cooptat în domeniu?</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w:t>
      </w:r>
      <w:r w:rsidRPr="00162B89">
        <w:rPr>
          <w:rFonts w:asciiTheme="minorHAnsi" w:hAnsiTheme="minorHAnsi" w:cstheme="minorHAnsi"/>
          <w:sz w:val="24"/>
          <w:szCs w:val="24"/>
        </w:rPr>
        <w:t>punctul</w:t>
      </w:r>
      <w:r w:rsidRPr="00162B89">
        <w:rPr>
          <w:rFonts w:asciiTheme="minorHAnsi" w:hAnsiTheme="minorHAnsi" w:cstheme="minorHAnsi"/>
          <w:sz w:val="24"/>
        </w:rPr>
        <w:t xml:space="preserve"> 4.5 din cererea de finanțare în care sunt descrise resursele umane implicate în proiect, cu precizarea activităților ce urmează a fi desfășurate de fiecare expert propus</w:t>
      </w:r>
      <w:r w:rsidRPr="00162B89">
        <w:rPr>
          <w:rFonts w:asciiTheme="minorHAnsi" w:hAnsiTheme="minorHAnsi" w:cstheme="minorHAnsi"/>
          <w:sz w:val="24"/>
          <w:szCs w:val="24"/>
        </w:rPr>
        <w:t>.</w:t>
      </w:r>
      <w:r w:rsidRPr="00162B89">
        <w:rPr>
          <w:rFonts w:asciiTheme="minorHAnsi" w:hAnsiTheme="minorHAnsi" w:cstheme="minorHAnsi"/>
          <w:sz w:val="24"/>
        </w:rPr>
        <w:t xml:space="preserve"> De asemenea, se verifică în anexele cererii de finanțare acordul scris al fiecărui expert pentru participarea la activitățile proiectului pe toată durata de desfășurare a proiectului și documentele care să ateste expertiza experților de a implementa activitățile respective (cv-uri, diplome, certificate, referințe, atestare ca formator emisă conform legislației în vigoare etc</w:t>
      </w:r>
      <w:r w:rsidRPr="00162B89">
        <w:rPr>
          <w:rFonts w:asciiTheme="minorHAnsi" w:hAnsiTheme="minorHAnsi" w:cstheme="minorHAnsi"/>
          <w:sz w:val="24"/>
          <w:szCs w:val="24"/>
        </w:rPr>
        <w:t>.).</w:t>
      </w:r>
      <w:r w:rsidRPr="00162B89">
        <w:rPr>
          <w:rFonts w:asciiTheme="minorHAnsi" w:hAnsiTheme="minorHAnsi" w:cstheme="minorHAnsi"/>
          <w:sz w:val="24"/>
        </w:rPr>
        <w:t xml:space="preserve"> Cerința se verifică în funcție de activitățile ce vor fi realizate conform Cererii de finanțare.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2.5 a) Grupul țintă (dacă este cazul) este format din persoane care își desfășoară activitatea sau au domiciliul pe teritoriul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 Se verifică dacă localitățile din care vor fi selectați participanții care vor beneficia de serviciile menționate în proiect fac parte din teritoriul GAL.</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sz w:val="24"/>
        </w:rPr>
        <w:t xml:space="preserve">        b) </w:t>
      </w:r>
      <w:r w:rsidRPr="00162B89">
        <w:rPr>
          <w:rFonts w:asciiTheme="minorHAnsi" w:hAnsiTheme="minorHAnsi" w:cstheme="minorHAnsi"/>
          <w:b/>
          <w:sz w:val="24"/>
        </w:rPr>
        <w:t>Pentru proiectele ale căror obiective vizează planuri de dezvoltare/ studii/ monografii, localitățile care vor face obiectul studiului propus prin proiect fac parte din teritoriul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verifică dacă localitățile care vor face obiectul studiului propus prin proiect fac parte din teritoriul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proiectelor care se încadrează în art. 16 din R.1305/2013, se bifează NU ESTE CAZUL.</w:t>
      </w:r>
    </w:p>
    <w:p w:rsidR="000416C2" w:rsidRPr="00162B89" w:rsidRDefault="000416C2" w:rsidP="000416C2">
      <w:pPr>
        <w:spacing w:before="120" w:after="120" w:line="240" w:lineRule="auto"/>
        <w:contextualSpacing/>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i/>
          <w:kern w:val="32"/>
          <w:sz w:val="24"/>
          <w:u w:val="single"/>
        </w:rPr>
      </w:pPr>
    </w:p>
    <w:p w:rsidR="000416C2" w:rsidRPr="00162B89" w:rsidRDefault="000416C2" w:rsidP="000416C2">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hAnsiTheme="minorHAnsi" w:cstheme="minorHAnsi"/>
          <w:i/>
          <w:kern w:val="32"/>
          <w:sz w:val="24"/>
          <w:u w:val="single"/>
        </w:rPr>
        <w:t>Pentru proiecte cu obiective care se încadrează în art. 16 din Reg. (UE) nr. 1305/2013:</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2.1 Solicitantul este un fermier activ (sau un grup de fermieri) care deține o exploatație agricolă sau solicitantul este un grup de producători (în cazul proiectul vizează activități de informare și promovare)?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documentele constitutive ale solicitantului din care reiese că desfășoară activitate agricolă (certificatul  de înregistrare sau actul de înființare/ actul constitutiv/ statutul etc.), informațiile în baza de date online RECOM a Oficiului Registrului Comerțului, codul CAENdin care rezultă că activitatea agricolă este activitatea principală, documentul privind înscrierea în Registrul unic de identificare al solicitantului și documentele care atestă dreptul de proprietate pentru exploatația agricolă.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va face Print-screen,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 xml:space="preserve"> și anexa la formularul de verificare, extrasul din baza de date.</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 xml:space="preserve">2.2 </w:t>
      </w:r>
      <w:r w:rsidRPr="00162B89">
        <w:rPr>
          <w:rFonts w:asciiTheme="minorHAnsi" w:hAnsiTheme="minorHAnsi" w:cstheme="minorHAnsi"/>
          <w:b/>
          <w:sz w:val="24"/>
        </w:rPr>
        <w:t>Solicitantul nu a mai participat la o schemă de calitate, stabilită pe baza legislației naționale/ europene în vigoare sau  la o schemă voluntară care respectă cerințele UE?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solicitantul a bifat în Declarația pe proprie răspundere că nu a mai participat la o schemă de calitate, certificată în conformitate cu legislația specifică națională/ europeană în vigoare sau la o schemă voluntară care respectă cerințele UE. Dacă solicitantul a bifat DA în declarație, expertul bifează DA și condiția este îndeplinită. Dacă solicitantul a bifat NU în declarație, expertul bifează NU și condiția este neîndeplinită. </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kern w:val="32"/>
          <w:sz w:val="24"/>
        </w:rPr>
        <w:t xml:space="preserve">2.3 </w:t>
      </w:r>
      <w:r w:rsidRPr="00162B89">
        <w:rPr>
          <w:rFonts w:asciiTheme="minorHAnsi" w:hAnsiTheme="minorHAnsi" w:cstheme="minorHAnsi"/>
          <w:b/>
          <w:sz w:val="24"/>
        </w:rPr>
        <w:t>Solicitantul se angajează să respecte specificațiile schemei de calitate și toate cerințele în vigoare referitoare la schemă?</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lastRenderedPageBreak/>
        <w:t xml:space="preserve">Se verifică dacă solicitantul a bifat în Declarația pe proprie răspundere că se angajează să respecte specificațiile schemei de calitate și toate cerințele în vigoare referitoare la schemă. Dacă solicitantul a bifat Da în declarație, expertul bifează DA și condiția este îndeplinită. Dacă solicitantul a bifat NU în declarație, expertul bifează NU și condiția este neîndeplinită.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2.4 Solicitantul aplică pentru o schemă certificată în conformitate cu legislația națională/ europeană în vigoare?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Expetul verifică ca schema de calitate prevăzută în Cererea de finanțare să corespundă unei scheme  de calitate eligibilă conform prevederilor art. 16 din Reg. (UE) nr. 1305/2013, respectiv:</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de calitate  instituită în cadrul următoarelor regulamente și dispoziții europene: Reg. (UE) nr. 1151/2012, Reg. (CE) nr. 834/2007, Reg. (CE) nr. 110/2008, Reg. (CEE) nr. 1601/91,  (v) partea II titlul II capitolul I secțiunea 2 din Reg. (UE) nr. 1308/2013;</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w:t>
      </w:r>
      <w:r w:rsidRPr="00162B89">
        <w:rPr>
          <w:rFonts w:asciiTheme="minorHAnsi" w:hAnsiTheme="minorHAnsi" w:cstheme="minorHAnsi"/>
          <w:kern w:val="32"/>
          <w:sz w:val="24"/>
        </w:rPr>
        <w:tab/>
        <w:t>schemă de calitate, inclusiv schemă de certificare a exploatațiilor agricole, pentru produse agricole și alimentare sau pentru bumbac, recunoscută la nivel național (MADR), care îndeplinește condițiile prevăzute de art. 16(1b) din Reg. (UE) nr. 1305/2013;</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voluntară de certificare a produselor agricole, recunoscută de MADR ca aplicând orientările UE privind cele mai bune practici pentru sistemele de certificare voluntară a produselor agricole și alimentare.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Schemele de calitate pentru care se poate acorda finanțare sunt următoarele: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1. scheme de calitate și mențiuni de calitate facultative, stabilite pe baza legislaţiei europene: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Protejată (DOP);</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Indicaţie Geografică Protejată (IGP);</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Specialitate Tradiţională Garantată (STG);</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controlata (DOC), pentru vinuri de calitate;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Indicatie Geografica (IG), pentru vinuri de calitate;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Menţiunea de calitate facultativă „produs montan”;</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ecologice;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Băuturi spirtoase cu Indicaţie Geografică.</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2. scheme de calitate stabilite pe baza legislaţieinaţionale: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tradiţionale;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Produse alimentare obţinute conform  reţetelor consacrate româneşti.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Nu se acordă finanțare pentru:</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Producţia și comercializarea produselor vinicole sprijinite prin Programul naţional de sprijin al României în sectorul vitivinicol 2014-2018, cu modificările și completările ulterioare;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sistemelor de management a calităţii si de siguranţă alimentară și a marketingului  produselor agricole și alimentare, sprijinite prin  Submasura 4.2 „Sprijin pentru investiţii în procesarea/marketingul produselor agricole”;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schemei „Produse ecologice”, inclusiv perioada de conversie, dacă se solicită aceleaşi costuri prevăzute la articolul 29: „Agricultura ecologică” din Regulamentul (UE) nr. 1305/2013/UE.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schema de calitate la care participă pentru prima dată solicitantul se încadrează în una din cele 3 categorii de mai sus, expertul bifează căsuța ”DA”, condiția 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2.5 Activitățile de informare și promovare propuse vizează produse care fac obiectul unei scheme de calitate care beneficiază de sprijin conform prevederilor art. 16 din Reg. (UE) nr. 1305/2013?</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activitățile de informare și promovare prevăzute în cadrul Cererii de finanțare vizează produse care fac obiectul unei scheme de calitate care beneficiază de sprijin conform prevederilor art. 16 din Reg. (UE) nr. 1305/2013. În acest caz, expertul bifează “DA”, condiția fiind îndeplinită. 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2.6 Solicitantul a prezentat în cadrul Cererii de finanțare un program de promovare adecvat?</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,,Nu este cazul”.</w:t>
      </w:r>
    </w:p>
    <w:p w:rsidR="000416C2" w:rsidRPr="00162B89" w:rsidRDefault="000416C2" w:rsidP="000416C2">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Pentr</w:t>
      </w:r>
      <w:r>
        <w:rPr>
          <w:rFonts w:asciiTheme="minorHAnsi" w:eastAsia="Times New Roman" w:hAnsiTheme="minorHAnsi" w:cstheme="minorHAnsi"/>
          <w:bCs/>
          <w:i/>
          <w:kern w:val="32"/>
          <w:sz w:val="24"/>
          <w:szCs w:val="24"/>
          <w:u w:val="single"/>
        </w:rPr>
        <w:t xml:space="preserve">u proiecte cu obiective care se încadrează în </w:t>
      </w:r>
      <w:r w:rsidRPr="00162B89">
        <w:rPr>
          <w:rFonts w:asciiTheme="minorHAnsi" w:eastAsia="Times New Roman" w:hAnsiTheme="minorHAnsi" w:cstheme="minorHAnsi"/>
          <w:bCs/>
          <w:i/>
          <w:kern w:val="32"/>
          <w:sz w:val="24"/>
          <w:szCs w:val="24"/>
          <w:u w:val="single"/>
        </w:rPr>
        <w:t>a</w:t>
      </w:r>
      <w:r>
        <w:rPr>
          <w:rFonts w:asciiTheme="minorHAnsi" w:eastAsia="Times New Roman" w:hAnsiTheme="minorHAnsi" w:cstheme="minorHAnsi"/>
          <w:bCs/>
          <w:i/>
          <w:kern w:val="32"/>
          <w:sz w:val="24"/>
          <w:szCs w:val="24"/>
          <w:u w:val="single"/>
        </w:rPr>
        <w:t xml:space="preserve">lte încadrări în </w:t>
      </w:r>
      <w:r w:rsidRPr="00162B89">
        <w:rPr>
          <w:rFonts w:asciiTheme="minorHAnsi" w:eastAsia="Times New Roman" w:hAnsiTheme="minorHAnsi" w:cstheme="minorHAnsi"/>
          <w:bCs/>
          <w:i/>
          <w:kern w:val="32"/>
          <w:sz w:val="24"/>
          <w:szCs w:val="24"/>
          <w:u w:val="single"/>
        </w:rPr>
        <w:t xml:space="preserve"> prevederile art.</w:t>
      </w:r>
      <w:r>
        <w:rPr>
          <w:rFonts w:asciiTheme="minorHAnsi" w:eastAsia="Times New Roman" w:hAnsiTheme="minorHAnsi" w:cstheme="minorHAnsi"/>
          <w:bCs/>
          <w:i/>
          <w:kern w:val="32"/>
          <w:sz w:val="24"/>
          <w:szCs w:val="24"/>
          <w:u w:val="single"/>
        </w:rPr>
        <w:t xml:space="preserve">15 4 </w:t>
      </w:r>
      <w:r w:rsidRPr="00162B89">
        <w:rPr>
          <w:rFonts w:asciiTheme="minorHAnsi" w:eastAsia="Times New Roman" w:hAnsiTheme="minorHAnsi" w:cstheme="minorHAnsi"/>
          <w:bCs/>
          <w:i/>
          <w:kern w:val="32"/>
          <w:sz w:val="24"/>
          <w:szCs w:val="24"/>
          <w:u w:val="single"/>
        </w:rPr>
        <w:t>din Reg. (UE) nr. 1305/2013.:</w:t>
      </w:r>
    </w:p>
    <w:p w:rsidR="000416C2" w:rsidRPr="00162B89" w:rsidRDefault="000416C2" w:rsidP="000416C2">
      <w:pPr>
        <w:shd w:val="clear" w:color="auto" w:fill="FFFFFF"/>
        <w:spacing w:before="120" w:after="120" w:line="240" w:lineRule="auto"/>
        <w:jc w:val="both"/>
        <w:rPr>
          <w:rFonts w:asciiTheme="minorHAnsi" w:hAnsiTheme="minorHAnsi" w:cstheme="minorHAnsi"/>
          <w:b/>
          <w:noProof/>
          <w:sz w:val="24"/>
          <w:szCs w:val="24"/>
        </w:rPr>
      </w:pPr>
      <w:r w:rsidRPr="00162B89">
        <w:rPr>
          <w:rFonts w:asciiTheme="minorHAnsi" w:hAnsiTheme="minorHAnsi" w:cstheme="minorHAnsi"/>
          <w:b/>
          <w:noProof/>
          <w:sz w:val="24"/>
          <w:szCs w:val="24"/>
        </w:rPr>
        <w:t>2.7 Proiectele care viz</w:t>
      </w:r>
      <w:r>
        <w:rPr>
          <w:rFonts w:asciiTheme="minorHAnsi" w:hAnsiTheme="minorHAnsi" w:cstheme="minorHAnsi"/>
          <w:b/>
          <w:noProof/>
          <w:sz w:val="24"/>
          <w:szCs w:val="24"/>
        </w:rPr>
        <w:t>ează doar servicii pentru înființ</w:t>
      </w:r>
      <w:r w:rsidRPr="00162B89">
        <w:rPr>
          <w:rFonts w:asciiTheme="minorHAnsi" w:hAnsiTheme="minorHAnsi" w:cstheme="minorHAnsi"/>
          <w:b/>
          <w:noProof/>
          <w:sz w:val="24"/>
          <w:szCs w:val="24"/>
        </w:rPr>
        <w:t>area formei asociative cuprind cheltuieli eligibile spe</w:t>
      </w:r>
      <w:r>
        <w:rPr>
          <w:rFonts w:asciiTheme="minorHAnsi" w:hAnsiTheme="minorHAnsi" w:cstheme="minorHAnsi"/>
          <w:b/>
          <w:noProof/>
          <w:sz w:val="24"/>
          <w:szCs w:val="24"/>
        </w:rPr>
        <w:t>cifice proiectelor de servicii și se finalizează</w:t>
      </w:r>
      <w:r w:rsidRPr="00162B89">
        <w:rPr>
          <w:rFonts w:asciiTheme="minorHAnsi" w:hAnsiTheme="minorHAnsi" w:cstheme="minorHAnsi"/>
          <w:b/>
          <w:noProof/>
          <w:sz w:val="24"/>
          <w:szCs w:val="24"/>
        </w:rPr>
        <w:t xml:space="preserve"> cu un plan de afaceri, studiu de fezabilitate, plan de marketing?</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Cererea de finanțare vizează înființarea unei forme asociative, în conformitate cu fișa măsurii </w:t>
      </w:r>
      <w:r>
        <w:rPr>
          <w:rFonts w:asciiTheme="minorHAnsi" w:hAnsiTheme="minorHAnsi" w:cstheme="minorHAnsi"/>
          <w:kern w:val="32"/>
          <w:sz w:val="24"/>
        </w:rPr>
        <w:t xml:space="preserve">M4/6B </w:t>
      </w:r>
      <w:r w:rsidRPr="00162B89">
        <w:rPr>
          <w:rFonts w:asciiTheme="minorHAnsi" w:hAnsiTheme="minorHAnsi" w:cstheme="minorHAnsi"/>
          <w:kern w:val="32"/>
          <w:sz w:val="24"/>
        </w:rPr>
        <w:t>din SDL. În acest caz, se va analiza dacă sunt cuprinse doar servicii și dacă rezultatul proiectului</w:t>
      </w:r>
      <w:r>
        <w:rPr>
          <w:rFonts w:asciiTheme="minorHAnsi" w:hAnsiTheme="minorHAnsi" w:cstheme="minorHAnsi"/>
          <w:kern w:val="32"/>
          <w:sz w:val="24"/>
        </w:rPr>
        <w:t xml:space="preserve"> este un plan de afaceri, studiu</w:t>
      </w:r>
      <w:r w:rsidRPr="00162B89">
        <w:rPr>
          <w:rFonts w:asciiTheme="minorHAnsi" w:hAnsiTheme="minorHAnsi" w:cstheme="minorHAnsi"/>
          <w:kern w:val="32"/>
          <w:sz w:val="24"/>
        </w:rPr>
        <w:t xml:space="preserve"> de fezabilitate sau plan de marketing. În acest caz expertul  bifează căsuța ”DA”, condiția fiind îndeplinită. În caz contrar, expertul  bifează ”NU”, condiția nefiind îndeplinită.</w:t>
      </w:r>
    </w:p>
    <w:p w:rsidR="000416C2" w:rsidRPr="00162B89" w:rsidRDefault="000416C2" w:rsidP="000416C2">
      <w:pPr>
        <w:shd w:val="clear" w:color="auto" w:fill="FFFFFF"/>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înființarea unei forme asociative, expertul va bifa „Nu este cazul”.</w:t>
      </w:r>
    </w:p>
    <w:p w:rsidR="000416C2" w:rsidRPr="002D32AE" w:rsidRDefault="000416C2" w:rsidP="000416C2">
      <w:pPr>
        <w:spacing w:after="0" w:line="240" w:lineRule="auto"/>
        <w:ind w:left="450" w:hanging="450"/>
        <w:contextualSpacing/>
        <w:jc w:val="both"/>
        <w:rPr>
          <w:rFonts w:asciiTheme="minorHAnsi" w:hAnsiTheme="minorHAnsi" w:cstheme="minorHAnsi"/>
          <w:b/>
          <w:sz w:val="24"/>
        </w:rPr>
      </w:pPr>
      <w:r w:rsidRPr="002D32AE">
        <w:rPr>
          <w:rFonts w:asciiTheme="minorHAnsi" w:hAnsiTheme="minorHAnsi" w:cstheme="minorHAnsi"/>
          <w:b/>
          <w:sz w:val="24"/>
        </w:rPr>
        <w:t xml:space="preserve">ii) VERIFICAREA CRITERIILOR DE ELIGIBILITATE SUPLIMENTARE STABILITE DE CĂTRE GAL </w:t>
      </w:r>
      <w:r w:rsidRPr="002D32AE">
        <w:rPr>
          <w:rFonts w:asciiTheme="minorHAnsi" w:hAnsiTheme="minorHAnsi" w:cstheme="minorHAnsi"/>
          <w:b/>
          <w:kern w:val="32"/>
          <w:sz w:val="24"/>
        </w:rPr>
        <w:t>SAMUS POROLISSUM.</w:t>
      </w:r>
    </w:p>
    <w:p w:rsidR="000416C2" w:rsidRPr="002D32AE" w:rsidRDefault="000416C2" w:rsidP="000416C2">
      <w:pPr>
        <w:spacing w:before="120" w:after="120" w:line="240" w:lineRule="auto"/>
        <w:jc w:val="both"/>
        <w:rPr>
          <w:rFonts w:asciiTheme="minorHAnsi" w:hAnsiTheme="minorHAnsi" w:cstheme="minorHAnsi"/>
          <w:b/>
          <w:sz w:val="24"/>
        </w:rPr>
      </w:pPr>
      <w:r w:rsidRPr="002D32AE">
        <w:rPr>
          <w:rFonts w:asciiTheme="minorHAnsi" w:hAnsiTheme="minorHAnsi" w:cstheme="minorHAnsi"/>
          <w:b/>
          <w:sz w:val="24"/>
        </w:rPr>
        <w:t xml:space="preserve">Pentru fiecare criteriu de eligibilitate suplimentar stabilit de către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verificarea se va realiza conform metodologiei de verificare a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preluată din Apelul de selecție varianta detaliată a M4/6B, întocmită de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(formular propriu), avizate de CDRJ, cu respectarea prevederilor Fișei măsurii din SDL.</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3. VERIFICAREA BUGETULUI INDICATIV</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constă în:</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3.1 Informaţiile furnizate în cadrul bugetului indicativ din Cererea de finanțare sunt corecte şi</w:t>
      </w:r>
      <w:r w:rsidRPr="00162B89">
        <w:rPr>
          <w:rFonts w:asciiTheme="minorHAnsi" w:eastAsia="Times New Roman" w:hAnsiTheme="minorHAnsi" w:cstheme="minorHAnsi"/>
          <w:b/>
          <w:bCs/>
          <w:kern w:val="32"/>
          <w:sz w:val="24"/>
          <w:szCs w:val="24"/>
        </w:rPr>
        <w:t>/</w:t>
      </w:r>
      <w:r w:rsidRPr="00162B89">
        <w:rPr>
          <w:rFonts w:asciiTheme="minorHAnsi" w:hAnsiTheme="minorHAnsi" w:cstheme="minorHAnsi"/>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9"/>
        <w:gridCol w:w="5641"/>
      </w:tblGrid>
      <w:tr w:rsidR="000416C2" w:rsidRPr="00162B89" w:rsidTr="00F75D90">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0416C2" w:rsidRPr="00162B89" w:rsidTr="00F75D90">
        <w:tc>
          <w:tcPr>
            <w:tcW w:w="1924" w:type="pct"/>
            <w:tcBorders>
              <w:top w:val="single" w:sz="4" w:space="0" w:color="auto"/>
              <w:left w:val="single" w:sz="4" w:space="0" w:color="auto"/>
              <w:bottom w:val="single" w:sz="4" w:space="0" w:color="auto"/>
              <w:right w:val="single" w:sz="4" w:space="0" w:color="auto"/>
            </w:tcBorders>
            <w:hideMark/>
          </w:tcPr>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Cererea de finanțare</w:t>
            </w:r>
          </w:p>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Bugetul indicativ</w:t>
            </w:r>
          </w:p>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 Cererea de finanțare activitățile propuse prin proiect și resursele alocate acestora.</w:t>
            </w:r>
          </w:p>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bugetul indicativ privind corectitudinea informațiilor furnizate, corelat cu fundamentarea bugetului față de activitățile și resursele alocate acestora prin proiect.</w:t>
            </w:r>
          </w:p>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a) Dacă există diferențe de încadrare, în sensul că unele cheltuieli neeligibile sunt trecute în categoria cheltuielilor eligibile, expertul bifează căsuța corespunzătoare NU şiîşi motivează poziţia în linia prevăzută în acest scop.</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Și în acest caz bugetul modificat de expert este retransmis solicitantului pentru luare la cunoștință de modificările efectuate, prin Fișa de solicitare a informațiilor suplimentare E3.4L. </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finanţare este declarată eligibilă prin bifarea căsuței corespunzătoare DA cu diferențe.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3.2 Sunt eligibile </w:t>
      </w:r>
      <w:r w:rsidRPr="00162B89">
        <w:rPr>
          <w:rFonts w:asciiTheme="minorHAnsi" w:eastAsia="Times New Roman" w:hAnsiTheme="minorHAnsi" w:cstheme="minorHAnsi"/>
          <w:b/>
          <w:bCs/>
          <w:kern w:val="32"/>
          <w:sz w:val="24"/>
          <w:szCs w:val="24"/>
        </w:rPr>
        <w:t>cheltuielile</w:t>
      </w:r>
      <w:r w:rsidRPr="00162B89">
        <w:rPr>
          <w:rFonts w:asciiTheme="minorHAnsi" w:hAnsiTheme="minorHAnsi" w:cstheme="minorHAnsi"/>
          <w:b/>
          <w:kern w:val="32"/>
          <w:sz w:val="24"/>
        </w:rPr>
        <w:t xml:space="preserve"> aferente activităților eligibile din proiect, în conformitate cu cele specificate în cadrul Fișei măsurii din SDLîn care se încadrează proiectul?</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cheltuielile eligibile propuse sunt cheltuieli aferente acțiunilor eligibile prevăzute în Fișa măsurii de servicii din SDL și preluate în Ghidul solicitantului elaborat de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162B89">
        <w:rPr>
          <w:rFonts w:asciiTheme="minorHAnsi" w:eastAsia="Times New Roman" w:hAnsiTheme="minorHAnsi" w:cstheme="minorHAnsi"/>
          <w:sz w:val="24"/>
          <w:szCs w:val="24"/>
        </w:rPr>
        <w:t>devenind</w:t>
      </w:r>
      <w:r w:rsidRPr="00162B89">
        <w:rPr>
          <w:rFonts w:asciiTheme="minorHAnsi" w:hAnsiTheme="minorHAnsi" w:cstheme="minorHAnsi"/>
          <w:sz w:val="24"/>
        </w:rPr>
        <w:t xml:space="preserve"> neeligibile.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b/>
          <w:kern w:val="32"/>
          <w:sz w:val="24"/>
        </w:rPr>
        <w:t>3.3 TVA-ul aferent cheltuielilor eligibile este corect încadrat în coloana cheltuielilor neeligibile/ eligibile?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Dacă solicitantul este plătitor de TVA (se va verifica bifa din cererea de finanțare), contravaloarea TVA trebuie încadrată pe coloana cheltuielilor neeligibile.</w:t>
      </w:r>
    </w:p>
    <w:p w:rsidR="000416C2" w:rsidRPr="00162B89" w:rsidRDefault="000416C2" w:rsidP="000416C2">
      <w:pPr>
        <w:spacing w:before="120" w:after="120" w:line="240" w:lineRule="auto"/>
        <w:contextualSpacing/>
        <w:jc w:val="both"/>
        <w:rPr>
          <w:rFonts w:asciiTheme="minorHAnsi" w:hAnsiTheme="minorHAnsi" w:cstheme="minorHAnsi"/>
          <w:color w:val="000000"/>
          <w:sz w:val="24"/>
        </w:rPr>
      </w:pPr>
      <w:r w:rsidRPr="00162B89">
        <w:rPr>
          <w:rFonts w:asciiTheme="minorHAnsi" w:hAnsiTheme="minorHAnsi" w:cstheme="minorHAnsi"/>
          <w:sz w:val="24"/>
        </w:rPr>
        <w:t xml:space="preserve">Expertul </w:t>
      </w:r>
      <w:r w:rsidRPr="00162B89">
        <w:rPr>
          <w:rFonts w:asciiTheme="minorHAnsi" w:hAnsiTheme="minorHAnsi" w:cstheme="minorHAnsi"/>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 VERIFICAREA REZONABILITĂŢII PREŢURILOR</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4.1. Categoria de servicii/bunuri se regasește în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categoria de servicii/ bunuri din fundamentarea bugetară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proiecte de servicii LEADER, de pe site-ul AFIR. Dacă se regăsește, expertul bifează în căsuța corespunzătoare DA, şiataşează un extras din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categoria de servicii nu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w:t>
      </w:r>
      <w:r w:rsidRPr="00162B89">
        <w:rPr>
          <w:rFonts w:asciiTheme="minorHAnsi" w:eastAsia="Times New Roman" w:hAnsiTheme="minorHAnsi" w:cstheme="minorHAnsi"/>
          <w:bCs/>
          <w:kern w:val="32"/>
          <w:sz w:val="24"/>
          <w:szCs w:val="24"/>
        </w:rPr>
        <w:t>proiecte</w:t>
      </w:r>
      <w:r w:rsidRPr="00162B89">
        <w:rPr>
          <w:rFonts w:asciiTheme="minorHAnsi" w:hAnsiTheme="minorHAnsi" w:cstheme="minorHAnsi"/>
          <w:kern w:val="32"/>
          <w:sz w:val="24"/>
        </w:rPr>
        <w:t xml:space="preserve"> de servicii LEADER, expertul bifează în căsuța corespunzătoare NU.</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4.2. Dacă la pct. 4.1. răspunsul este DA, preţurile utilizate sunt în limitele prevăzute în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expertul bifează în căsuța corespunzătoare NU.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vederea stabilirii onorariilor experților menționați în cererea de finanțare, solicitantul va consulta baza de date cu prețuri de referință pentru servicii de formare profesională, aferentă Măsurii 19 LEADER, disponibilă pe site-ul </w:t>
      </w:r>
      <w:r w:rsidRPr="00162B89">
        <w:rPr>
          <w:rFonts w:asciiTheme="minorHAnsi" w:hAnsiTheme="minorHAnsi" w:cstheme="minorHAnsi"/>
          <w:kern w:val="32"/>
          <w:sz w:val="24"/>
          <w:u w:val="single"/>
        </w:rPr>
        <w:t>www.afir.info</w:t>
      </w:r>
      <w:r w:rsidRPr="00162B89">
        <w:rPr>
          <w:rFonts w:asciiTheme="minorHAnsi" w:hAnsiTheme="minorHAnsi" w:cstheme="minorHAnsi"/>
          <w:kern w:val="32"/>
          <w:sz w:val="24"/>
        </w:rPr>
        <w:t xml:space="preserve">. În cadrul acestei liste se regăsesc limitele de preț până la care se acceptă alocarea financiară pentru diferite categorii de servicii.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4.3. Dacă la pct. 4.1 sau 4.2. răspunsul este NU (valorile nu se încadrează în limitele admise în baza de date), solicitantul a prezentat câte o ofertă conformă fiecare bun sau serviciu a cărui valoare nu depășește 15.000 Euro și câte 2 oferte conforme pentru fiecare bun sau serviciu care depășește această valoare ?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solicitantul a prezentat  câte două oferte conforme pentru servicii/bunuri a căror valoare este mai mare de 15.000 euro și o ofertă conformă pentru servicii/bunuri care nu depășesc această valoare.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w:t>
      </w:r>
      <w:r w:rsidRPr="00162B89">
        <w:rPr>
          <w:rFonts w:asciiTheme="minorHAnsi" w:hAnsiTheme="minorHAnsi" w:cstheme="minorHAnsi"/>
          <w:kern w:val="32"/>
          <w:sz w:val="24"/>
        </w:rPr>
        <w:lastRenderedPageBreak/>
        <w:t xml:space="preserve">costurile corespunzatoare și înștiințează solicitantul, prin formularul E3.4L - Partea a III-a, asupra modificărilor facute.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Pentru categoriile de bunuri/servicii care se regăsesc în baza de date și a căror valori se încadrează în limitele prevăzute, expertul bifează căsuța ,,NU ESTE CAZUL”.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Ofertele conforme sunt documente obligatorii care trebuie avute în vedere la stabilirea rezonabilității prețurilor și trebuie să aibă cel puțin următoarele caracteristici:</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fie datate, personalizate și semnate;</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conțină detalierea unor cerinte minimale;</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conţinăpreţul de achiziţie, defalcat pe categorii de bunuri/servicii.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faza de evaluare a cererii de finanțare, baza de date are un rol consultativ. În urma analizei ofertelor, dacă acestea corespund cerințelor din proiect, iar prețul ofertei incluse în buget se regăsește în prețurile ofertate, cu justificări în cazul ofertei cu un preț mai mare, expertul acceptă prețurile.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4.4. Prețurile prevăzute în ofertele anexate sunt rezonabile?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Atenție! Expertul evaluator este responsabil pentru decizia luată asupra rezonabilității prețurilor indiferent de metodele folosite pentru verificare.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b/>
          <w:kern w:val="32"/>
          <w:sz w:val="24"/>
        </w:rPr>
        <w:t>5. VERIFICAREA PLANULUI FINANCIAR</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5.1 Planul financiar este corect completat şi respectă gradul de intervenţie publică așa cum este prevăzut în Fișa măsurii</w:t>
      </w:r>
      <w:r>
        <w:rPr>
          <w:rFonts w:asciiTheme="minorHAnsi" w:hAnsiTheme="minorHAnsi" w:cstheme="minorHAnsi"/>
          <w:b/>
          <w:kern w:val="32"/>
          <w:sz w:val="24"/>
        </w:rPr>
        <w:t xml:space="preserve"> M4/6B </w:t>
      </w:r>
      <w:r w:rsidRPr="00162B89">
        <w:rPr>
          <w:rFonts w:asciiTheme="minorHAnsi" w:hAnsiTheme="minorHAnsi" w:cstheme="minorHAnsi"/>
          <w:b/>
          <w:kern w:val="32"/>
          <w:sz w:val="24"/>
        </w:rPr>
        <w:t>din Strategia de Dezvoltare Locală?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va verifica respectarea intensității sprijinului și a valorii maxime nerambursabile a proiectului, conform prevederilor fișei tehnice a măsurii din SDL.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proiectelor care vizează scheme de calitate pentru produse agricole și alimentare (art. 16 din Reg. (UE) nr. 1305/2013), valoarea sprijinului nerambursabil este de maxim 3.000 euro/exploatație/an. Intensitatea sprijinului pentru activitățile de informare și promovare este de maximum 70% din totalul costurilor eligibile.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a) Dacă Planul Financiar este corect completat, expertul bifează căsuța DA.</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 VERIFICAREA CONDIȚIILOR ARTIFICIALE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6.1 Solicitantul a creat condiţii artificiale necesare pentru a beneficia de plăţi (sprijin) şi a obţine astfel un avantaj care contravine obiectivelor măsurii?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 xml:space="preserve">Dacă din verificarea proiectului rezultă acest lucru pe baza unor aspecte justificate, atunci expertul bifează în căsuța corespunzătoare DA, iar proiectul va fi declarat neeligibil.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3A1064" w:rsidRDefault="003A1064" w:rsidP="000416C2">
      <w:pPr>
        <w:spacing w:before="120" w:after="120" w:line="240" w:lineRule="auto"/>
        <w:ind w:left="28"/>
        <w:jc w:val="both"/>
        <w:rPr>
          <w:rFonts w:asciiTheme="minorHAnsi" w:hAnsiTheme="minorHAnsi" w:cstheme="minorHAnsi"/>
          <w:sz w:val="24"/>
        </w:rPr>
      </w:pPr>
    </w:p>
    <w:p w:rsidR="0035063D" w:rsidRDefault="0035063D"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35063D" w:rsidRPr="000416C2" w:rsidRDefault="0035063D" w:rsidP="000416C2">
      <w:pPr>
        <w:spacing w:before="120" w:after="120" w:line="240" w:lineRule="auto"/>
        <w:ind w:left="28"/>
        <w:jc w:val="both"/>
        <w:rPr>
          <w:rFonts w:asciiTheme="minorHAnsi" w:hAnsiTheme="minorHAnsi" w:cstheme="minorHAnsi"/>
          <w:sz w:val="24"/>
        </w:rPr>
      </w:pPr>
    </w:p>
    <w:p w:rsidR="00590D1F" w:rsidRPr="0096546F" w:rsidRDefault="00590D1F" w:rsidP="00590D1F">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590D1F" w:rsidRPr="0096546F" w:rsidRDefault="00590D1F" w:rsidP="00590D1F">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p>
    <w:p w:rsidR="00383560" w:rsidRPr="00383560" w:rsidRDefault="007B19B9" w:rsidP="0038356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383560" w:rsidRPr="00162B89">
        <w:rPr>
          <w:rFonts w:asciiTheme="minorHAnsi" w:hAnsiTheme="minorHAnsi" w:cstheme="minorHAnsi"/>
          <w:b/>
        </w:rPr>
        <w:t>Proiecte de investiții pentru</w:t>
      </w:r>
      <w:r w:rsidR="00383560">
        <w:rPr>
          <w:rFonts w:asciiTheme="minorHAnsi" w:hAnsiTheme="minorHAnsi" w:cstheme="minorHAnsi"/>
          <w:b/>
        </w:rPr>
        <w:t xml:space="preserve"> </w:t>
      </w:r>
      <w:r w:rsidR="00383560" w:rsidRPr="00162B89">
        <w:rPr>
          <w:rFonts w:asciiTheme="minorHAnsi" w:hAnsiTheme="minorHAnsi" w:cstheme="minorHAnsi"/>
          <w:b/>
          <w:lang w:eastAsia="ro-RO"/>
        </w:rPr>
        <w:t>integrarea minorităților locale (în special a minorității rome)</w:t>
      </w:r>
      <w:r w:rsidR="00383560">
        <w:rPr>
          <w:rFonts w:asciiTheme="minorHAnsi" w:hAnsiTheme="minorHAnsi" w:cstheme="minorHAnsi"/>
          <w:b/>
          <w:lang w:eastAsia="ro-RO"/>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383560"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383560" w:rsidRPr="00162B89">
        <w:rPr>
          <w:rFonts w:asciiTheme="minorHAnsi" w:hAnsiTheme="minorHAnsi" w:cstheme="minorHAnsi"/>
          <w:b/>
        </w:rPr>
        <w:t>Proiecte de investiții în infrastructura socială</w:t>
      </w:r>
      <w:r w:rsidR="00383560">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B19B9" w:rsidRPr="0096546F" w:rsidRDefault="007B19B9" w:rsidP="006131B0">
            <w:pPr>
              <w:spacing w:after="0" w:line="240" w:lineRule="auto"/>
              <w:jc w:val="both"/>
              <w:rPr>
                <w:rFonts w:asciiTheme="minorHAnsi" w:eastAsia="Times New Roman" w:hAnsiTheme="minorHAnsi" w:cstheme="minorHAnsi"/>
              </w:rPr>
            </w:pP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00383560" w:rsidRPr="00162B89">
        <w:rPr>
          <w:rFonts w:asciiTheme="minorHAnsi" w:hAnsiTheme="minorHAnsi" w:cstheme="minorHAnsi"/>
          <w:b/>
          <w:lang w:eastAsia="ro-RO"/>
        </w:rPr>
        <w:t>Principiul potențialului turistic, în sensul prioritizării proiectelor în localitățile rurale cu potențial de dezvoltare turistic</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şiinvestiţii asociate cu întreţinerea, restaurarea şiîmbunătăţirea patrimoniului cultural şi natural a satelor, peisajelor rurale”.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naţionalSecţiunea a VIII-a zone cu resurse turistice, Anexa 1, aprobată cu modificări și completări prin Legea nr. 190/2009.</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B19B9" w:rsidRPr="0096546F" w:rsidTr="006131B0">
        <w:tc>
          <w:tcPr>
            <w:tcW w:w="354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7B19B9">
        <w:trPr>
          <w:trHeight w:val="557"/>
        </w:trPr>
        <w:tc>
          <w:tcPr>
            <w:tcW w:w="3541"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B19B9" w:rsidRPr="0096546F" w:rsidRDefault="007B19B9" w:rsidP="006131B0">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B19B9" w:rsidRPr="0096546F" w:rsidRDefault="007B19B9" w:rsidP="006131B0">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i/>
              </w:rPr>
              <w:t>,,d) Studii şiinvestiţii asociate cu întreţinerea, restaurarea şiîmbunătăţirea patrimoniului cultural şi natural a satelor, peisajelor rurale”.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7B19B9" w:rsidRPr="0096546F" w:rsidRDefault="007B19B9" w:rsidP="006131B0">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Dacă proiectul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6 în coloana Scor.</w:t>
            </w:r>
          </w:p>
          <w:p w:rsidR="007B19B9" w:rsidRPr="0096546F" w:rsidRDefault="007B19B9" w:rsidP="006933BF">
            <w:pPr>
              <w:spacing w:after="0" w:line="240" w:lineRule="auto"/>
              <w:jc w:val="both"/>
              <w:rPr>
                <w:rFonts w:asciiTheme="minorHAnsi" w:eastAsia="Times New Roman" w:hAnsiTheme="minorHAnsi" w:cstheme="minorHAnsi"/>
              </w:rPr>
            </w:pPr>
            <w:r w:rsidRPr="0096546F">
              <w:rPr>
                <w:rFonts w:asciiTheme="minorHAnsi" w:hAnsiTheme="minorHAnsi" w:cstheme="minorHAnsi"/>
              </w:rPr>
              <w:t xml:space="preserve">Dacă proiectul NU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w:t>
            </w:r>
            <w:r w:rsidR="00711BBB">
              <w:rPr>
                <w:rFonts w:asciiTheme="minorHAnsi" w:hAnsiTheme="minorHAnsi" w:cstheme="minorHAnsi"/>
              </w:rPr>
              <w:t xml:space="preserve"> </w:t>
            </w:r>
            <w:r w:rsidRPr="0096546F">
              <w:rPr>
                <w:rFonts w:asciiTheme="minorHAnsi" w:hAnsiTheme="minorHAnsi" w:cstheme="minorHAnsi"/>
              </w:rPr>
              <w:t>şi</w:t>
            </w:r>
            <w:r w:rsidR="00711BBB">
              <w:rPr>
                <w:rFonts w:asciiTheme="minorHAnsi" w:hAnsiTheme="minorHAnsi" w:cstheme="minorHAnsi"/>
              </w:rPr>
              <w:t xml:space="preserve"> </w:t>
            </w:r>
            <w:r w:rsidRPr="0096546F">
              <w:rPr>
                <w:rFonts w:asciiTheme="minorHAnsi" w:hAnsiTheme="minorHAnsi" w:cstheme="minorHAnsi"/>
              </w:rPr>
              <w:t>investiţii de producere a energiei din surse regenerabile utilizate în scopul dotării cladirilor și dacă cheltuielile aferente sunt prevăzute în devizul pe obiect,  devizul general si bugetul indicativ, raportat la valoarea totală eligibilă.</w:t>
            </w:r>
          </w:p>
          <w:p w:rsidR="007B19B9" w:rsidRPr="0096546F" w:rsidRDefault="007B19B9" w:rsidP="006131B0">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Punctajul se acordă</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proporțional cu ponderea</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pe care o are valoarea</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investiției</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pentru</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energie</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regenerabilă</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în</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valoarea</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totală</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 xml:space="preserve">eligibilă a proiectului.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-cheltuielile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aferente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echipamentului</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producerii</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energiei din surse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regenerabile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în</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 xml:space="preserve">valoare de 5.000 Euro.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-valoarea</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totală</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 xml:space="preserve">eligibilă a proiectului de 50.000 Euro. </w:t>
            </w:r>
          </w:p>
          <w:p w:rsidR="007B19B9" w:rsidRPr="0096546F" w:rsidRDefault="007B19B9" w:rsidP="006131B0">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063834"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CS8.</w:t>
      </w:r>
      <w:r w:rsidR="00063834" w:rsidRPr="00063834">
        <w:rPr>
          <w:rFonts w:asciiTheme="minorHAnsi" w:hAnsiTheme="minorHAnsi" w:cstheme="minorHAnsi"/>
          <w:b/>
        </w:rPr>
        <w:t xml:space="preserve"> </w:t>
      </w:r>
      <w:r w:rsidR="00063834" w:rsidRPr="00162B89">
        <w:rPr>
          <w:rFonts w:asciiTheme="minorHAnsi" w:hAnsiTheme="minorHAnsi" w:cstheme="minorHAnsi"/>
          <w:b/>
        </w:rPr>
        <w:t>Solicitanții care nu au primit anterior sprijin comunitar pentru o investiție similară</w:t>
      </w:r>
      <w:r w:rsidR="00063834">
        <w:rPr>
          <w:rFonts w:asciiTheme="minorHAnsi"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Raportul asupra utilizării </w:t>
            </w:r>
            <w:r w:rsidRPr="0096546F">
              <w:rPr>
                <w:rFonts w:asciiTheme="minorHAnsi" w:hAnsiTheme="minorHAnsi" w:cstheme="minorHAnsi"/>
              </w:rPr>
              <w:lastRenderedPageBreak/>
              <w:t>programelor de finanțare nerambursabilă;</w:t>
            </w: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lastRenderedPageBreak/>
              <w:t xml:space="preserve">Se verifică: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lastRenderedPageBreak/>
              <w:t>- Raportul asupra utilizării programelor de finanțare nerambursabilă;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completează, semnează şi datează Fişa de evaluare a criteriilor de selecţie</w:t>
      </w:r>
      <w:r w:rsidR="006933BF">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 de departajare înscrie punctajul total acordat. </w:t>
      </w: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i/>
        </w:rPr>
      </w:pPr>
    </w:p>
    <w:p w:rsidR="007B19B9" w:rsidRPr="0096546F" w:rsidRDefault="00A9325E" w:rsidP="007B19B9">
      <w:pPr>
        <w:spacing w:after="120"/>
        <w:rPr>
          <w:rFonts w:asciiTheme="minorHAnsi" w:hAnsiTheme="minorHAnsi" w:cstheme="minorHAnsi"/>
          <w:b/>
        </w:rPr>
      </w:pPr>
      <w:r>
        <w:rPr>
          <w:rFonts w:asciiTheme="minorHAnsi" w:hAnsiTheme="minorHAnsi" w:cstheme="minorHAnsi"/>
          <w:b/>
          <w:noProof/>
        </w:rPr>
        <w:pict>
          <v:rect id="_x0000_s1057" style="position:absolute;margin-left:365.3pt;margin-top:6.9pt;width:98.25pt;height:69pt;z-index:251670016;visibility:visible" filled="f">
            <v:textbox>
              <w:txbxContent>
                <w:p w:rsidR="008B0ADE" w:rsidRPr="00CF1758" w:rsidRDefault="008B0ADE"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Verificat de: </w:t>
      </w:r>
      <w:r w:rsidR="003A1064">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Întocmit de: </w:t>
      </w:r>
      <w:r w:rsidR="003A1064">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3A1064"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p>
    <w:sectPr w:rsidR="007B19B9" w:rsidRPr="0096546F" w:rsidSect="00D31839">
      <w:footerReference w:type="default" r:id="rId20"/>
      <w:type w:val="continuous"/>
      <w:pgSz w:w="11910" w:h="16840" w:code="9"/>
      <w:pgMar w:top="993" w:right="1440" w:bottom="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ADE" w:rsidRDefault="008B0ADE" w:rsidP="00C779FE">
      <w:pPr>
        <w:spacing w:after="0" w:line="240" w:lineRule="auto"/>
      </w:pPr>
      <w:r>
        <w:separator/>
      </w:r>
    </w:p>
  </w:endnote>
  <w:endnote w:type="continuationSeparator" w:id="1">
    <w:p w:rsidR="008B0ADE" w:rsidRDefault="008B0ADE" w:rsidP="00C77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154450"/>
      <w:docPartObj>
        <w:docPartGallery w:val="Page Numbers (Bottom of Page)"/>
        <w:docPartUnique/>
      </w:docPartObj>
    </w:sdtPr>
    <w:sdtContent>
      <w:p w:rsidR="008B0ADE" w:rsidRDefault="00A9325E">
        <w:pPr>
          <w:pStyle w:val="Footer"/>
        </w:pPr>
        <w:r w:rsidRPr="00A9325E">
          <w:rPr>
            <w:noProof/>
            <w:lang w:val="en-US" w:eastAsia="zh-TW"/>
          </w:rPr>
          <w:pict>
            <v:group id="_x0000_s6145"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6146" type="#_x0000_t202" style="position:absolute;left:10803;top:14982;width:659;height:288;v-text-anchor:top" filled="f" stroked="f">
                <v:textbox style="mso-next-textbox:#_x0000_s6146" inset="0,0,0,0">
                  <w:txbxContent>
                    <w:p w:rsidR="008B0ADE" w:rsidRDefault="00A9325E">
                      <w:pPr>
                        <w:jc w:val="center"/>
                      </w:pPr>
                      <w:fldSimple w:instr=" PAGE    \* MERGEFORMAT ">
                        <w:r w:rsidR="00047F53" w:rsidRPr="00047F53">
                          <w:rPr>
                            <w:noProof/>
                            <w:color w:val="8C8C8C" w:themeColor="background1" w:themeShade="8C"/>
                          </w:rPr>
                          <w:t>43</w:t>
                        </w:r>
                      </w:fldSimple>
                    </w:p>
                  </w:txbxContent>
                </v:textbox>
              </v:shape>
              <v:group id="_x0000_s6147"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6148" type="#_x0000_t34" style="position:absolute;left:-8;top:14978;width:1260;height:230;flip:y" o:connectortype="elbow" adj=",1024457,257" strokecolor="#a5a5a5 [2092]"/>
                <v:shape id="_x0000_s6149"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ADE" w:rsidRDefault="008B0ADE" w:rsidP="00C779FE">
      <w:pPr>
        <w:spacing w:after="0" w:line="240" w:lineRule="auto"/>
      </w:pPr>
      <w:r>
        <w:separator/>
      </w:r>
    </w:p>
  </w:footnote>
  <w:footnote w:type="continuationSeparator" w:id="1">
    <w:p w:rsidR="008B0ADE" w:rsidRDefault="008B0ADE" w:rsidP="00C779FE">
      <w:pPr>
        <w:spacing w:after="0" w:line="240" w:lineRule="auto"/>
      </w:pPr>
      <w:r>
        <w:continuationSeparator/>
      </w:r>
    </w:p>
  </w:footnote>
  <w:footnote w:id="2">
    <w:p w:rsidR="008B0ADE" w:rsidRDefault="008B0ADE" w:rsidP="00C779FE">
      <w:pPr>
        <w:pStyle w:val="FootnoteText"/>
        <w:rPr>
          <w:lang w:val="en-US"/>
        </w:rPr>
      </w:pPr>
      <w:r>
        <w:rPr>
          <w:rStyle w:val="FootnoteReference"/>
        </w:rPr>
        <w:footnoteRef/>
      </w:r>
      <w:r>
        <w:rPr>
          <w:lang w:val="en-US"/>
        </w:rPr>
        <w:t xml:space="preserve">Aceastăfișă se aplicăproiectelor cu obiective care se încadreazăînprevederile art. </w:t>
      </w:r>
      <w:proofErr w:type="gramStart"/>
      <w:r>
        <w:rPr>
          <w:lang w:val="en-US"/>
        </w:rPr>
        <w:t>20 alin.</w:t>
      </w:r>
      <w:proofErr w:type="gramEnd"/>
      <w:r>
        <w:rPr>
          <w:lang w:val="en-US"/>
        </w:rPr>
        <w:t xml:space="preserve"> (1), lit.  f), doardacăacesteaconțindoarservicii. Încazulîn care proiectulconțineși Servicii șiinvestiții, acestava fi tratat ca </w:t>
      </w:r>
      <w:proofErr w:type="gramStart"/>
      <w:r>
        <w:rPr>
          <w:lang w:val="en-US"/>
        </w:rPr>
        <w:t>un</w:t>
      </w:r>
      <w:proofErr w:type="gramEnd"/>
      <w:r>
        <w:rPr>
          <w:lang w:val="en-US"/>
        </w:rPr>
        <w:t xml:space="preserve"> proiect de investițiiși se vaaplicaFișa de evaluaregeneralaaplicabilă art. 20 alin (1), lit. b), d), e), 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AA877FA"/>
    <w:multiLevelType w:val="hybridMultilevel"/>
    <w:tmpl w:val="2922484E"/>
    <w:lvl w:ilvl="0" w:tplc="CCC082F2">
      <w:numFmt w:val="bullet"/>
      <w:lvlText w:val="-"/>
      <w:lvlJc w:val="left"/>
      <w:pPr>
        <w:ind w:left="868" w:hanging="360"/>
      </w:pPr>
      <w:rPr>
        <w:rFonts w:ascii="Times New Roman" w:eastAsia="Times New Roman" w:hAnsi="Times New Roman" w:cs="Times New Roman"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7">
    <w:nsid w:val="48DE409F"/>
    <w:multiLevelType w:val="hybridMultilevel"/>
    <w:tmpl w:val="C2D876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9">
    <w:nsid w:val="4F856AF4"/>
    <w:multiLevelType w:val="hybridMultilevel"/>
    <w:tmpl w:val="CFF20E7C"/>
    <w:lvl w:ilvl="0" w:tplc="27D46E1C">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2710EEC"/>
    <w:multiLevelType w:val="hybridMultilevel"/>
    <w:tmpl w:val="2342031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E070A47"/>
    <w:multiLevelType w:val="hybridMultilevel"/>
    <w:tmpl w:val="06AE9C0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8">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4"/>
  </w:num>
  <w:num w:numId="2">
    <w:abstractNumId w:val="6"/>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1"/>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8"/>
  </w:num>
  <w:num w:numId="13">
    <w:abstractNumId w:val="26"/>
  </w:num>
  <w:num w:numId="14">
    <w:abstractNumId w:val="15"/>
  </w:num>
  <w:num w:numId="15">
    <w:abstractNumId w:val="5"/>
  </w:num>
  <w:num w:numId="16">
    <w:abstractNumId w:val="27"/>
  </w:num>
  <w:num w:numId="17">
    <w:abstractNumId w:val="0"/>
  </w:num>
  <w:num w:numId="18">
    <w:abstractNumId w:val="11"/>
  </w:num>
  <w:num w:numId="19">
    <w:abstractNumId w:val="24"/>
  </w:num>
  <w:num w:numId="20">
    <w:abstractNumId w:val="10"/>
  </w:num>
  <w:num w:numId="21">
    <w:abstractNumId w:val="28"/>
  </w:num>
  <w:num w:numId="22">
    <w:abstractNumId w:val="16"/>
  </w:num>
  <w:num w:numId="23">
    <w:abstractNumId w:val="13"/>
  </w:num>
  <w:num w:numId="24">
    <w:abstractNumId w:val="9"/>
  </w:num>
  <w:num w:numId="25">
    <w:abstractNumId w:val="8"/>
  </w:num>
  <w:num w:numId="26">
    <w:abstractNumId w:val="21"/>
  </w:num>
  <w:num w:numId="27">
    <w:abstractNumId w:val="25"/>
  </w:num>
  <w:num w:numId="28">
    <w:abstractNumId w:val="22"/>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hdrShapeDefaults>
    <o:shapedefaults v:ext="edit" spidmax="6151"/>
    <o:shapelayout v:ext="edit">
      <o:idmap v:ext="edit" data="6"/>
      <o:rules v:ext="edit">
        <o:r id="V:Rule3" type="connector" idref="#_x0000_s6148"/>
        <o:r id="V:Rule4" type="connector" idref="#_x0000_s6149"/>
      </o:rules>
    </o:shapelayout>
  </w:hdrShapeDefaults>
  <w:footnotePr>
    <w:footnote w:id="0"/>
    <w:footnote w:id="1"/>
  </w:footnotePr>
  <w:endnotePr>
    <w:endnote w:id="0"/>
    <w:endnote w:id="1"/>
  </w:endnotePr>
  <w:compat/>
  <w:rsids>
    <w:rsidRoot w:val="00C779F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107"/>
    <w:rsid w:val="000277C8"/>
    <w:rsid w:val="0003199B"/>
    <w:rsid w:val="000327D6"/>
    <w:rsid w:val="000327F9"/>
    <w:rsid w:val="00032A58"/>
    <w:rsid w:val="00033205"/>
    <w:rsid w:val="00033CFC"/>
    <w:rsid w:val="00036676"/>
    <w:rsid w:val="00036AD7"/>
    <w:rsid w:val="00037041"/>
    <w:rsid w:val="000377E9"/>
    <w:rsid w:val="00040169"/>
    <w:rsid w:val="000416C2"/>
    <w:rsid w:val="00042012"/>
    <w:rsid w:val="0004395A"/>
    <w:rsid w:val="000439F0"/>
    <w:rsid w:val="00044878"/>
    <w:rsid w:val="00044C26"/>
    <w:rsid w:val="000457CE"/>
    <w:rsid w:val="00046A87"/>
    <w:rsid w:val="00047F53"/>
    <w:rsid w:val="000505DD"/>
    <w:rsid w:val="00051202"/>
    <w:rsid w:val="00051897"/>
    <w:rsid w:val="00052DB5"/>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3834"/>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047"/>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09F5"/>
    <w:rsid w:val="00111528"/>
    <w:rsid w:val="0011161E"/>
    <w:rsid w:val="00111FDD"/>
    <w:rsid w:val="00111FED"/>
    <w:rsid w:val="00112661"/>
    <w:rsid w:val="001128E5"/>
    <w:rsid w:val="00112D07"/>
    <w:rsid w:val="001137A1"/>
    <w:rsid w:val="00113BB6"/>
    <w:rsid w:val="001141A6"/>
    <w:rsid w:val="00116816"/>
    <w:rsid w:val="00117174"/>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BC5"/>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B89"/>
    <w:rsid w:val="00162CE4"/>
    <w:rsid w:val="00163595"/>
    <w:rsid w:val="00163805"/>
    <w:rsid w:val="00164C61"/>
    <w:rsid w:val="00165126"/>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00AB"/>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15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116"/>
    <w:rsid w:val="002D32AE"/>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34A4"/>
    <w:rsid w:val="00314E8B"/>
    <w:rsid w:val="00315628"/>
    <w:rsid w:val="0031618E"/>
    <w:rsid w:val="00316EE8"/>
    <w:rsid w:val="003176AA"/>
    <w:rsid w:val="00320D05"/>
    <w:rsid w:val="003211B4"/>
    <w:rsid w:val="003224F9"/>
    <w:rsid w:val="00322933"/>
    <w:rsid w:val="00323937"/>
    <w:rsid w:val="00324169"/>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63D"/>
    <w:rsid w:val="00350B3F"/>
    <w:rsid w:val="00350F77"/>
    <w:rsid w:val="0035163A"/>
    <w:rsid w:val="00351BC8"/>
    <w:rsid w:val="003520B6"/>
    <w:rsid w:val="00352136"/>
    <w:rsid w:val="0035218A"/>
    <w:rsid w:val="0035239E"/>
    <w:rsid w:val="0035249E"/>
    <w:rsid w:val="00352DD5"/>
    <w:rsid w:val="003532E9"/>
    <w:rsid w:val="003537EC"/>
    <w:rsid w:val="00354EB6"/>
    <w:rsid w:val="003550A5"/>
    <w:rsid w:val="00355318"/>
    <w:rsid w:val="0035540C"/>
    <w:rsid w:val="00357008"/>
    <w:rsid w:val="00357011"/>
    <w:rsid w:val="00357DE6"/>
    <w:rsid w:val="0036114D"/>
    <w:rsid w:val="00361CA8"/>
    <w:rsid w:val="00364D67"/>
    <w:rsid w:val="00365B7D"/>
    <w:rsid w:val="00367161"/>
    <w:rsid w:val="003702A8"/>
    <w:rsid w:val="00371E6D"/>
    <w:rsid w:val="00372513"/>
    <w:rsid w:val="003727E0"/>
    <w:rsid w:val="00372A77"/>
    <w:rsid w:val="00373B3C"/>
    <w:rsid w:val="003743AA"/>
    <w:rsid w:val="00375B10"/>
    <w:rsid w:val="0037622B"/>
    <w:rsid w:val="00376AFF"/>
    <w:rsid w:val="00380E8A"/>
    <w:rsid w:val="0038191E"/>
    <w:rsid w:val="00381959"/>
    <w:rsid w:val="00382BC6"/>
    <w:rsid w:val="00383560"/>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1064"/>
    <w:rsid w:val="003A1BE2"/>
    <w:rsid w:val="003A2667"/>
    <w:rsid w:val="003A28F1"/>
    <w:rsid w:val="003A36B3"/>
    <w:rsid w:val="003A452E"/>
    <w:rsid w:val="003A4799"/>
    <w:rsid w:val="003A6807"/>
    <w:rsid w:val="003A69B0"/>
    <w:rsid w:val="003A6A08"/>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6BCF"/>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945"/>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065"/>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150"/>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0D1F"/>
    <w:rsid w:val="00591616"/>
    <w:rsid w:val="00591AAC"/>
    <w:rsid w:val="00591C5D"/>
    <w:rsid w:val="005922D2"/>
    <w:rsid w:val="005923BE"/>
    <w:rsid w:val="005928BD"/>
    <w:rsid w:val="00593312"/>
    <w:rsid w:val="00594DB6"/>
    <w:rsid w:val="00594DE1"/>
    <w:rsid w:val="005952C4"/>
    <w:rsid w:val="00596B09"/>
    <w:rsid w:val="00596F2C"/>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8F6"/>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20C"/>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31B0"/>
    <w:rsid w:val="006141AF"/>
    <w:rsid w:val="00614350"/>
    <w:rsid w:val="00614B2E"/>
    <w:rsid w:val="0061524E"/>
    <w:rsid w:val="00615827"/>
    <w:rsid w:val="00615F96"/>
    <w:rsid w:val="00616DD6"/>
    <w:rsid w:val="006201AB"/>
    <w:rsid w:val="00620EAA"/>
    <w:rsid w:val="00620FF2"/>
    <w:rsid w:val="00622CBD"/>
    <w:rsid w:val="00622EA9"/>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362"/>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46C"/>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243"/>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33BF"/>
    <w:rsid w:val="0069433B"/>
    <w:rsid w:val="00694B4A"/>
    <w:rsid w:val="006970A2"/>
    <w:rsid w:val="00697657"/>
    <w:rsid w:val="006979A8"/>
    <w:rsid w:val="006A1C15"/>
    <w:rsid w:val="006A1EFE"/>
    <w:rsid w:val="006A26FB"/>
    <w:rsid w:val="006A42BC"/>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2930"/>
    <w:rsid w:val="006E3E32"/>
    <w:rsid w:val="006E3FF0"/>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1BBB"/>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59D5"/>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5D9B"/>
    <w:rsid w:val="007577E0"/>
    <w:rsid w:val="00757AD2"/>
    <w:rsid w:val="00761C86"/>
    <w:rsid w:val="00762420"/>
    <w:rsid w:val="00762D23"/>
    <w:rsid w:val="00762DCB"/>
    <w:rsid w:val="00763775"/>
    <w:rsid w:val="00763BF2"/>
    <w:rsid w:val="00764150"/>
    <w:rsid w:val="007646A0"/>
    <w:rsid w:val="00764A60"/>
    <w:rsid w:val="00764AE4"/>
    <w:rsid w:val="00764B18"/>
    <w:rsid w:val="00767E5A"/>
    <w:rsid w:val="0077014F"/>
    <w:rsid w:val="00770944"/>
    <w:rsid w:val="00770EC5"/>
    <w:rsid w:val="007720C7"/>
    <w:rsid w:val="00773C9A"/>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19B9"/>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970"/>
    <w:rsid w:val="007E6E81"/>
    <w:rsid w:val="007E6F87"/>
    <w:rsid w:val="007F0B0F"/>
    <w:rsid w:val="007F3BB2"/>
    <w:rsid w:val="007F3F40"/>
    <w:rsid w:val="007F6072"/>
    <w:rsid w:val="007F7024"/>
    <w:rsid w:val="00800768"/>
    <w:rsid w:val="00800A8B"/>
    <w:rsid w:val="00800DF5"/>
    <w:rsid w:val="00800ED3"/>
    <w:rsid w:val="00801854"/>
    <w:rsid w:val="00803E95"/>
    <w:rsid w:val="0080785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5731"/>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0ADE"/>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98"/>
    <w:rsid w:val="008D1BDB"/>
    <w:rsid w:val="008D2AFB"/>
    <w:rsid w:val="008D2ECA"/>
    <w:rsid w:val="008D3161"/>
    <w:rsid w:val="008D43DA"/>
    <w:rsid w:val="008D4523"/>
    <w:rsid w:val="008D54FB"/>
    <w:rsid w:val="008D63DC"/>
    <w:rsid w:val="008D6954"/>
    <w:rsid w:val="008E026D"/>
    <w:rsid w:val="008E0A68"/>
    <w:rsid w:val="008E1857"/>
    <w:rsid w:val="008E2EE1"/>
    <w:rsid w:val="008E36B7"/>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3C5D"/>
    <w:rsid w:val="009441E3"/>
    <w:rsid w:val="00944759"/>
    <w:rsid w:val="0094595F"/>
    <w:rsid w:val="00945ACB"/>
    <w:rsid w:val="00945F9D"/>
    <w:rsid w:val="00946A73"/>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1982"/>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486"/>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40F5"/>
    <w:rsid w:val="00A46138"/>
    <w:rsid w:val="00A46459"/>
    <w:rsid w:val="00A46637"/>
    <w:rsid w:val="00A46CB1"/>
    <w:rsid w:val="00A46DF8"/>
    <w:rsid w:val="00A4700A"/>
    <w:rsid w:val="00A501DC"/>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5137"/>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25E"/>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039"/>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EC5"/>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4BA8"/>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0E35"/>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0A70"/>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57A1"/>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89"/>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1B2"/>
    <w:rsid w:val="00C15A27"/>
    <w:rsid w:val="00C167CE"/>
    <w:rsid w:val="00C2016B"/>
    <w:rsid w:val="00C201C3"/>
    <w:rsid w:val="00C201FE"/>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9FE"/>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1BF3"/>
    <w:rsid w:val="00CA26EF"/>
    <w:rsid w:val="00CA30E0"/>
    <w:rsid w:val="00CA38E9"/>
    <w:rsid w:val="00CA4506"/>
    <w:rsid w:val="00CA4C76"/>
    <w:rsid w:val="00CA4EB8"/>
    <w:rsid w:val="00CA5687"/>
    <w:rsid w:val="00CA7821"/>
    <w:rsid w:val="00CB032B"/>
    <w:rsid w:val="00CB0650"/>
    <w:rsid w:val="00CB0D60"/>
    <w:rsid w:val="00CB2214"/>
    <w:rsid w:val="00CB2594"/>
    <w:rsid w:val="00CB2C82"/>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18CE"/>
    <w:rsid w:val="00CE2068"/>
    <w:rsid w:val="00CE225C"/>
    <w:rsid w:val="00CE291B"/>
    <w:rsid w:val="00CE2E2A"/>
    <w:rsid w:val="00CE3782"/>
    <w:rsid w:val="00CE3C7F"/>
    <w:rsid w:val="00CE4BE3"/>
    <w:rsid w:val="00CE4C55"/>
    <w:rsid w:val="00CE4C89"/>
    <w:rsid w:val="00CE505C"/>
    <w:rsid w:val="00CE53DC"/>
    <w:rsid w:val="00CE5478"/>
    <w:rsid w:val="00CE687F"/>
    <w:rsid w:val="00CE6E31"/>
    <w:rsid w:val="00CE71F4"/>
    <w:rsid w:val="00CF140B"/>
    <w:rsid w:val="00CF2E77"/>
    <w:rsid w:val="00CF41C8"/>
    <w:rsid w:val="00CF4D2C"/>
    <w:rsid w:val="00CF5281"/>
    <w:rsid w:val="00CF5C77"/>
    <w:rsid w:val="00CF6914"/>
    <w:rsid w:val="00CF7B0A"/>
    <w:rsid w:val="00D001DE"/>
    <w:rsid w:val="00D011AA"/>
    <w:rsid w:val="00D012BD"/>
    <w:rsid w:val="00D0391D"/>
    <w:rsid w:val="00D052B7"/>
    <w:rsid w:val="00D05352"/>
    <w:rsid w:val="00D05509"/>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4FE8"/>
    <w:rsid w:val="00D25E4F"/>
    <w:rsid w:val="00D262BC"/>
    <w:rsid w:val="00D26F8E"/>
    <w:rsid w:val="00D2766F"/>
    <w:rsid w:val="00D3019C"/>
    <w:rsid w:val="00D31839"/>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6D34"/>
    <w:rsid w:val="00E07720"/>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3083"/>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2D0B"/>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0A36"/>
    <w:rsid w:val="00F31157"/>
    <w:rsid w:val="00F33235"/>
    <w:rsid w:val="00F33AD9"/>
    <w:rsid w:val="00F340A2"/>
    <w:rsid w:val="00F352D7"/>
    <w:rsid w:val="00F37EF4"/>
    <w:rsid w:val="00F41A32"/>
    <w:rsid w:val="00F41D15"/>
    <w:rsid w:val="00F4352D"/>
    <w:rsid w:val="00F44D07"/>
    <w:rsid w:val="00F45156"/>
    <w:rsid w:val="00F458D6"/>
    <w:rsid w:val="00F45E65"/>
    <w:rsid w:val="00F4624A"/>
    <w:rsid w:val="00F46530"/>
    <w:rsid w:val="00F46753"/>
    <w:rsid w:val="00F46DE5"/>
    <w:rsid w:val="00F477BE"/>
    <w:rsid w:val="00F47DAC"/>
    <w:rsid w:val="00F47E9C"/>
    <w:rsid w:val="00F50A57"/>
    <w:rsid w:val="00F521A5"/>
    <w:rsid w:val="00F5346B"/>
    <w:rsid w:val="00F544CF"/>
    <w:rsid w:val="00F552A1"/>
    <w:rsid w:val="00F55BFB"/>
    <w:rsid w:val="00F56172"/>
    <w:rsid w:val="00F561B5"/>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D90"/>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0850"/>
    <w:rsid w:val="00F9163E"/>
    <w:rsid w:val="00F91E79"/>
    <w:rsid w:val="00F92B7D"/>
    <w:rsid w:val="00F9317E"/>
    <w:rsid w:val="00F93953"/>
    <w:rsid w:val="00F9524B"/>
    <w:rsid w:val="00F953E7"/>
    <w:rsid w:val="00F95BB4"/>
    <w:rsid w:val="00F964D3"/>
    <w:rsid w:val="00F96C30"/>
    <w:rsid w:val="00F96C33"/>
    <w:rsid w:val="00F97368"/>
    <w:rsid w:val="00F97675"/>
    <w:rsid w:val="00FA0D7F"/>
    <w:rsid w:val="00FA209F"/>
    <w:rsid w:val="00FA2385"/>
    <w:rsid w:val="00FA2D06"/>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C7EBA"/>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E75D0"/>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C779F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C779F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B19B9"/>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B19B9"/>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B19B9"/>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B19B9"/>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B19B9"/>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7B19B9"/>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B19B9"/>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7B19B9"/>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C779F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C779F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C779FE"/>
    <w:pPr>
      <w:ind w:left="720"/>
      <w:contextualSpacing/>
    </w:pPr>
  </w:style>
  <w:style w:type="character" w:styleId="Hyperlink">
    <w:name w:val="Hyperlink"/>
    <w:unhideWhenUsed/>
    <w:rsid w:val="00C779F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779F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C779FE"/>
    <w:rPr>
      <w:rFonts w:ascii="Calibri" w:eastAsia="Calibri" w:hAnsi="Calibri" w:cs="Times New Roman"/>
      <w:sz w:val="20"/>
      <w:szCs w:val="20"/>
    </w:rPr>
  </w:style>
  <w:style w:type="character" w:styleId="FootnoteReference">
    <w:name w:val="footnote reference"/>
    <w:aliases w:val="Footnote,Footnote symbol,Fussnota,ftref"/>
    <w:unhideWhenUsed/>
    <w:rsid w:val="00C779FE"/>
    <w:rPr>
      <w:vertAlign w:val="superscript"/>
    </w:rPr>
  </w:style>
  <w:style w:type="paragraph" w:styleId="BodyText3">
    <w:name w:val="Body Text 3"/>
    <w:basedOn w:val="Normal"/>
    <w:link w:val="BodyText3Char"/>
    <w:unhideWhenUsed/>
    <w:rsid w:val="00C779F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C779FE"/>
    <w:rPr>
      <w:rFonts w:ascii="Arial" w:eastAsia="Times New Roman" w:hAnsi="Arial" w:cs="Times New Roman"/>
      <w:sz w:val="16"/>
      <w:szCs w:val="16"/>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C779FE"/>
    <w:rPr>
      <w:rFonts w:ascii="Calibri" w:eastAsia="Calibri" w:hAnsi="Calibri" w:cs="Times New Roman"/>
      <w:lang w:val="ro-RO"/>
    </w:rPr>
  </w:style>
  <w:style w:type="character" w:customStyle="1" w:styleId="Heading2Char">
    <w:name w:val="Heading 2 Char"/>
    <w:basedOn w:val="DefaultParagraphFont"/>
    <w:link w:val="Heading2"/>
    <w:rsid w:val="007B19B9"/>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B19B9"/>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7B19B9"/>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7B19B9"/>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7B19B9"/>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7B19B9"/>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7B19B9"/>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7B19B9"/>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7B19B9"/>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B19B9"/>
    <w:rPr>
      <w:rFonts w:ascii="Calibri" w:eastAsia="Calibri" w:hAnsi="Calibri" w:cs="Times New Roman"/>
      <w:lang w:val="ro-RO"/>
    </w:rPr>
  </w:style>
  <w:style w:type="paragraph" w:styleId="Footer">
    <w:name w:val="footer"/>
    <w:aliases w:val=" Char"/>
    <w:basedOn w:val="Normal"/>
    <w:link w:val="FooterChar"/>
    <w:uiPriority w:val="99"/>
    <w:unhideWhenUsed/>
    <w:rsid w:val="007B19B9"/>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B19B9"/>
    <w:rPr>
      <w:rFonts w:ascii="Calibri" w:eastAsia="Calibri" w:hAnsi="Calibri" w:cs="Times New Roman"/>
      <w:lang w:val="ro-RO"/>
    </w:rPr>
  </w:style>
  <w:style w:type="paragraph" w:styleId="NormalWeb">
    <w:name w:val="Normal (Web)"/>
    <w:aliases w:val="Normal (Web) Char Char,Normal (Web) Char"/>
    <w:basedOn w:val="Normal"/>
    <w:uiPriority w:val="99"/>
    <w:qFormat/>
    <w:rsid w:val="007B19B9"/>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7B19B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7B19B9"/>
    <w:rPr>
      <w:rFonts w:ascii="Tahoma" w:eastAsia="Calibri" w:hAnsi="Tahoma" w:cs="Times New Roman"/>
      <w:sz w:val="16"/>
      <w:szCs w:val="16"/>
      <w:lang w:val="ro-RO"/>
    </w:rPr>
  </w:style>
  <w:style w:type="table" w:styleId="TableGrid">
    <w:name w:val="Table Grid"/>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7B19B9"/>
    <w:rPr>
      <w:sz w:val="16"/>
      <w:szCs w:val="16"/>
    </w:rPr>
  </w:style>
  <w:style w:type="paragraph" w:styleId="CommentText">
    <w:name w:val="annotation text"/>
    <w:basedOn w:val="Normal"/>
    <w:link w:val="CommentTextChar"/>
    <w:uiPriority w:val="99"/>
    <w:unhideWhenUsed/>
    <w:rsid w:val="007B19B9"/>
    <w:pPr>
      <w:spacing w:line="240" w:lineRule="auto"/>
    </w:pPr>
    <w:rPr>
      <w:sz w:val="20"/>
      <w:szCs w:val="20"/>
    </w:rPr>
  </w:style>
  <w:style w:type="character" w:customStyle="1" w:styleId="CommentTextChar">
    <w:name w:val="Comment Text Char"/>
    <w:basedOn w:val="DefaultParagraphFont"/>
    <w:link w:val="CommentText"/>
    <w:uiPriority w:val="99"/>
    <w:rsid w:val="007B19B9"/>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B19B9"/>
    <w:rPr>
      <w:b/>
      <w:bCs/>
    </w:rPr>
  </w:style>
  <w:style w:type="character" w:customStyle="1" w:styleId="CommentSubjectChar">
    <w:name w:val="Comment Subject Char"/>
    <w:basedOn w:val="CommentTextChar"/>
    <w:link w:val="CommentSubject"/>
    <w:rsid w:val="007B19B9"/>
    <w:rPr>
      <w:rFonts w:ascii="Calibri" w:eastAsia="Calibri" w:hAnsi="Calibri" w:cs="Times New Roman"/>
      <w:b/>
      <w:bCs/>
      <w:sz w:val="20"/>
      <w:szCs w:val="20"/>
      <w:lang w:val="ro-RO"/>
    </w:rPr>
  </w:style>
  <w:style w:type="paragraph" w:styleId="BodyText">
    <w:name w:val="Body Text"/>
    <w:basedOn w:val="Normal"/>
    <w:link w:val="BodyTextChar"/>
    <w:unhideWhenUsed/>
    <w:qFormat/>
    <w:rsid w:val="007B19B9"/>
    <w:pPr>
      <w:spacing w:after="120"/>
    </w:pPr>
  </w:style>
  <w:style w:type="character" w:customStyle="1" w:styleId="BodyTextChar">
    <w:name w:val="Body Text Char"/>
    <w:basedOn w:val="DefaultParagraphFont"/>
    <w:link w:val="BodyText"/>
    <w:rsid w:val="007B19B9"/>
    <w:rPr>
      <w:rFonts w:ascii="Calibri" w:eastAsia="Calibri" w:hAnsi="Calibri" w:cs="Times New Roman"/>
      <w:lang w:val="ro-RO"/>
    </w:rPr>
  </w:style>
  <w:style w:type="paragraph" w:styleId="TOC1">
    <w:name w:val="toc 1"/>
    <w:basedOn w:val="Normal"/>
    <w:next w:val="Normal"/>
    <w:autoRedefine/>
    <w:uiPriority w:val="39"/>
    <w:unhideWhenUsed/>
    <w:qFormat/>
    <w:rsid w:val="007B19B9"/>
    <w:pPr>
      <w:spacing w:after="100"/>
    </w:pPr>
  </w:style>
  <w:style w:type="paragraph" w:styleId="TOC2">
    <w:name w:val="toc 2"/>
    <w:basedOn w:val="Normal"/>
    <w:next w:val="Normal"/>
    <w:autoRedefine/>
    <w:uiPriority w:val="39"/>
    <w:unhideWhenUsed/>
    <w:qFormat/>
    <w:rsid w:val="007B19B9"/>
    <w:pPr>
      <w:tabs>
        <w:tab w:val="right" w:leader="dot" w:pos="9074"/>
      </w:tabs>
      <w:spacing w:after="100"/>
    </w:pPr>
  </w:style>
  <w:style w:type="paragraph" w:customStyle="1" w:styleId="xl47">
    <w:name w:val="xl47"/>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B19B9"/>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7B19B9"/>
  </w:style>
  <w:style w:type="character" w:styleId="FollowedHyperlink">
    <w:name w:val="FollowedHyperlink"/>
    <w:unhideWhenUsed/>
    <w:rsid w:val="007B19B9"/>
    <w:rPr>
      <w:color w:val="800080"/>
      <w:u w:val="single"/>
    </w:rPr>
  </w:style>
  <w:style w:type="paragraph" w:styleId="TOC3">
    <w:name w:val="toc 3"/>
    <w:basedOn w:val="Normal"/>
    <w:next w:val="Normal"/>
    <w:autoRedefine/>
    <w:uiPriority w:val="39"/>
    <w:unhideWhenUsed/>
    <w:qFormat/>
    <w:rsid w:val="007B19B9"/>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B19B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B19B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B19B9"/>
    <w:rPr>
      <w:rFonts w:eastAsia="Times New Roman"/>
      <w:sz w:val="20"/>
      <w:szCs w:val="20"/>
      <w:lang w:val="en-US"/>
    </w:rPr>
  </w:style>
  <w:style w:type="character" w:customStyle="1" w:styleId="EndnoteTextChar">
    <w:name w:val="Endnote Text Char"/>
    <w:basedOn w:val="DefaultParagraphFont"/>
    <w:link w:val="EndnoteText"/>
    <w:uiPriority w:val="99"/>
    <w:semiHidden/>
    <w:rsid w:val="007B19B9"/>
    <w:rPr>
      <w:rFonts w:ascii="Calibri" w:eastAsia="Times New Roman" w:hAnsi="Calibri" w:cs="Times New Roman"/>
      <w:sz w:val="20"/>
      <w:szCs w:val="20"/>
    </w:rPr>
  </w:style>
  <w:style w:type="paragraph" w:styleId="Title">
    <w:name w:val="Title"/>
    <w:basedOn w:val="Normal"/>
    <w:link w:val="TitleChar"/>
    <w:qFormat/>
    <w:rsid w:val="007B19B9"/>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B19B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7B19B9"/>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7B19B9"/>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B19B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B19B9"/>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B19B9"/>
    <w:rPr>
      <w:rFonts w:eastAsia="Times New Roman"/>
      <w:sz w:val="20"/>
      <w:szCs w:val="20"/>
    </w:rPr>
  </w:style>
  <w:style w:type="character" w:customStyle="1" w:styleId="NoteHeadingChar">
    <w:name w:val="Note Heading Char"/>
    <w:basedOn w:val="DefaultParagraphFont"/>
    <w:link w:val="NoteHeading"/>
    <w:rsid w:val="007B19B9"/>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7B19B9"/>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7B19B9"/>
    <w:rPr>
      <w:rFonts w:ascii="Arial" w:eastAsia="Times New Roman" w:hAnsi="Arial" w:cs="Times New Roman"/>
      <w:sz w:val="28"/>
      <w:szCs w:val="28"/>
      <w:lang w:val="ro-RO"/>
    </w:rPr>
  </w:style>
  <w:style w:type="paragraph" w:styleId="BodyTextIndent3">
    <w:name w:val="Body Text Indent 3"/>
    <w:basedOn w:val="Normal"/>
    <w:link w:val="BodyTextIndent3Char"/>
    <w:unhideWhenUsed/>
    <w:rsid w:val="007B19B9"/>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B19B9"/>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B19B9"/>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7B19B9"/>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7B19B9"/>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B19B9"/>
    <w:rPr>
      <w:rFonts w:ascii="Consolas" w:eastAsia="Calibri" w:hAnsi="Consolas" w:cs="Times New Roman"/>
      <w:sz w:val="21"/>
      <w:szCs w:val="21"/>
    </w:rPr>
  </w:style>
  <w:style w:type="paragraph" w:styleId="NoSpacing">
    <w:name w:val="No Spacing"/>
    <w:link w:val="NoSpacingChar"/>
    <w:uiPriority w:val="1"/>
    <w:qFormat/>
    <w:rsid w:val="007B19B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7B19B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7B19B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B19B9"/>
    <w:rPr>
      <w:sz w:val="24"/>
      <w:lang w:val="en-GB" w:eastAsia="en-GB"/>
    </w:rPr>
  </w:style>
  <w:style w:type="paragraph" w:customStyle="1" w:styleId="Text1">
    <w:name w:val="Text 1"/>
    <w:basedOn w:val="Normal"/>
    <w:link w:val="Text1Char"/>
    <w:qFormat/>
    <w:rsid w:val="007B19B9"/>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B19B9"/>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7B19B9"/>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7B19B9"/>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B19B9"/>
    <w:pPr>
      <w:numPr>
        <w:numId w:val="13"/>
      </w:numPr>
      <w:tabs>
        <w:tab w:val="clear" w:pos="765"/>
      </w:tabs>
      <w:ind w:left="720" w:hanging="360"/>
    </w:pPr>
  </w:style>
  <w:style w:type="paragraph" w:customStyle="1" w:styleId="CaracterCaracterCaracter">
    <w:name w:val="Caracter Caracter Caracter"/>
    <w:basedOn w:val="Normal"/>
    <w:rsid w:val="007B19B9"/>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7B19B9"/>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B19B9"/>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B19B9"/>
    <w:rPr>
      <w:vertAlign w:val="superscript"/>
    </w:rPr>
  </w:style>
  <w:style w:type="character" w:styleId="BookTitle">
    <w:name w:val="Book Title"/>
    <w:qFormat/>
    <w:rsid w:val="007B19B9"/>
    <w:rPr>
      <w:b/>
      <w:bCs/>
      <w:smallCaps/>
      <w:spacing w:val="5"/>
    </w:rPr>
  </w:style>
  <w:style w:type="character" w:customStyle="1" w:styleId="tpa1">
    <w:name w:val="tpa1"/>
    <w:basedOn w:val="DefaultParagraphFont"/>
    <w:rsid w:val="007B19B9"/>
  </w:style>
  <w:style w:type="character" w:customStyle="1" w:styleId="tli1">
    <w:name w:val="tli1"/>
    <w:basedOn w:val="DefaultParagraphFont"/>
    <w:rsid w:val="007B19B9"/>
  </w:style>
  <w:style w:type="character" w:customStyle="1" w:styleId="text10">
    <w:name w:val="text1"/>
    <w:basedOn w:val="DefaultParagraphFont"/>
    <w:rsid w:val="007B19B9"/>
  </w:style>
  <w:style w:type="character" w:customStyle="1" w:styleId="pt1">
    <w:name w:val="pt1"/>
    <w:rsid w:val="007B19B9"/>
    <w:rPr>
      <w:b/>
      <w:bCs/>
      <w:color w:val="8F0000"/>
    </w:rPr>
  </w:style>
  <w:style w:type="character" w:customStyle="1" w:styleId="tpt1">
    <w:name w:val="tpt1"/>
    <w:basedOn w:val="DefaultParagraphFont"/>
    <w:rsid w:val="007B19B9"/>
  </w:style>
  <w:style w:type="character" w:customStyle="1" w:styleId="al1">
    <w:name w:val="al1"/>
    <w:rsid w:val="007B19B9"/>
    <w:rPr>
      <w:b/>
      <w:bCs/>
      <w:color w:val="008F00"/>
    </w:rPr>
  </w:style>
  <w:style w:type="character" w:customStyle="1" w:styleId="tal1">
    <w:name w:val="tal1"/>
    <w:basedOn w:val="DefaultParagraphFont"/>
    <w:rsid w:val="007B19B9"/>
  </w:style>
  <w:style w:type="character" w:customStyle="1" w:styleId="do1">
    <w:name w:val="do1"/>
    <w:rsid w:val="007B19B9"/>
    <w:rPr>
      <w:b/>
      <w:bCs/>
      <w:sz w:val="26"/>
      <w:szCs w:val="26"/>
    </w:rPr>
  </w:style>
  <w:style w:type="character" w:customStyle="1" w:styleId="def">
    <w:name w:val="def"/>
    <w:basedOn w:val="DefaultParagraphFont"/>
    <w:rsid w:val="007B19B9"/>
  </w:style>
  <w:style w:type="character" w:customStyle="1" w:styleId="titlupag">
    <w:name w:val="titlu_pag"/>
    <w:basedOn w:val="DefaultParagraphFont"/>
    <w:rsid w:val="007B19B9"/>
  </w:style>
  <w:style w:type="character" w:customStyle="1" w:styleId="ar1">
    <w:name w:val="ar1"/>
    <w:rsid w:val="007B19B9"/>
    <w:rPr>
      <w:b/>
      <w:bCs/>
      <w:color w:val="0000AF"/>
      <w:sz w:val="22"/>
      <w:szCs w:val="22"/>
    </w:rPr>
  </w:style>
  <w:style w:type="paragraph" w:styleId="z-TopofForm">
    <w:name w:val="HTML Top of Form"/>
    <w:basedOn w:val="Normal"/>
    <w:next w:val="Normal"/>
    <w:link w:val="z-TopofFormChar"/>
    <w:hidden/>
    <w:uiPriority w:val="99"/>
    <w:unhideWhenUsed/>
    <w:rsid w:val="007B19B9"/>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7B19B9"/>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7B19B9"/>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7B19B9"/>
    <w:rPr>
      <w:rFonts w:ascii="Arial" w:eastAsia="Times New Roman" w:hAnsi="Arial" w:cs="Times New Roman"/>
      <w:vanish/>
      <w:sz w:val="16"/>
      <w:szCs w:val="16"/>
    </w:rPr>
  </w:style>
  <w:style w:type="table" w:customStyle="1" w:styleId="TableGrid1">
    <w:name w:val="Table Grid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B19B9"/>
  </w:style>
  <w:style w:type="table" w:customStyle="1" w:styleId="TableGrid2">
    <w:name w:val="Table Grid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7B19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7B19B9"/>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B19B9"/>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7B19B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B19B9"/>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B19B9"/>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7B19B9"/>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B19B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7B19B9"/>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B19B9"/>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B19B9"/>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B19B9"/>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B19B9"/>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B19B9"/>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B19B9"/>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B19B9"/>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B19B9"/>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B19B9"/>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B19B9"/>
    <w:rPr>
      <w:b/>
      <w:bCs/>
      <w:color w:val="8F0000"/>
    </w:rPr>
  </w:style>
  <w:style w:type="character" w:customStyle="1" w:styleId="tsp1">
    <w:name w:val="tsp1"/>
    <w:basedOn w:val="DefaultParagraphFont"/>
    <w:rsid w:val="007B19B9"/>
  </w:style>
  <w:style w:type="character" w:styleId="Strong">
    <w:name w:val="Strong"/>
    <w:uiPriority w:val="22"/>
    <w:qFormat/>
    <w:rsid w:val="007B19B9"/>
    <w:rPr>
      <w:b/>
      <w:bCs/>
    </w:rPr>
  </w:style>
  <w:style w:type="character" w:customStyle="1" w:styleId="tax1">
    <w:name w:val="tax1"/>
    <w:rsid w:val="007B19B9"/>
    <w:rPr>
      <w:b/>
      <w:bCs/>
      <w:sz w:val="26"/>
      <w:szCs w:val="26"/>
    </w:rPr>
  </w:style>
  <w:style w:type="character" w:customStyle="1" w:styleId="tca1">
    <w:name w:val="tca1"/>
    <w:rsid w:val="007B19B9"/>
    <w:rPr>
      <w:b/>
      <w:bCs/>
      <w:sz w:val="24"/>
      <w:szCs w:val="24"/>
    </w:rPr>
  </w:style>
  <w:style w:type="character" w:customStyle="1" w:styleId="BodyTextIndentChar1">
    <w:name w:val="Body Text Indent Char1"/>
    <w:rsid w:val="007B19B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B19B9"/>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B19B9"/>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B19B9"/>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B19B9"/>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7B19B9"/>
    <w:pPr>
      <w:spacing w:after="100"/>
      <w:ind w:left="660"/>
    </w:pPr>
    <w:rPr>
      <w:rFonts w:eastAsia="Times New Roman"/>
      <w:lang w:val="en-US"/>
    </w:rPr>
  </w:style>
  <w:style w:type="paragraph" w:styleId="TOC5">
    <w:name w:val="toc 5"/>
    <w:basedOn w:val="Normal"/>
    <w:next w:val="Normal"/>
    <w:autoRedefine/>
    <w:uiPriority w:val="39"/>
    <w:unhideWhenUsed/>
    <w:rsid w:val="007B19B9"/>
    <w:pPr>
      <w:spacing w:after="100"/>
      <w:ind w:left="880"/>
    </w:pPr>
    <w:rPr>
      <w:rFonts w:eastAsia="Times New Roman"/>
      <w:lang w:val="en-US"/>
    </w:rPr>
  </w:style>
  <w:style w:type="paragraph" w:styleId="TOC6">
    <w:name w:val="toc 6"/>
    <w:basedOn w:val="Normal"/>
    <w:next w:val="Normal"/>
    <w:autoRedefine/>
    <w:uiPriority w:val="39"/>
    <w:unhideWhenUsed/>
    <w:rsid w:val="007B19B9"/>
    <w:pPr>
      <w:spacing w:after="100"/>
      <w:ind w:left="1100"/>
    </w:pPr>
    <w:rPr>
      <w:rFonts w:eastAsia="Times New Roman"/>
      <w:lang w:val="en-US"/>
    </w:rPr>
  </w:style>
  <w:style w:type="paragraph" w:styleId="TOC7">
    <w:name w:val="toc 7"/>
    <w:basedOn w:val="Normal"/>
    <w:next w:val="Normal"/>
    <w:autoRedefine/>
    <w:uiPriority w:val="39"/>
    <w:unhideWhenUsed/>
    <w:rsid w:val="007B19B9"/>
    <w:pPr>
      <w:spacing w:after="100"/>
      <w:ind w:left="1320"/>
    </w:pPr>
    <w:rPr>
      <w:rFonts w:eastAsia="Times New Roman"/>
      <w:lang w:val="en-US"/>
    </w:rPr>
  </w:style>
  <w:style w:type="paragraph" w:styleId="TOC8">
    <w:name w:val="toc 8"/>
    <w:basedOn w:val="Normal"/>
    <w:next w:val="Normal"/>
    <w:autoRedefine/>
    <w:uiPriority w:val="39"/>
    <w:unhideWhenUsed/>
    <w:rsid w:val="007B19B9"/>
    <w:pPr>
      <w:spacing w:after="100"/>
      <w:ind w:left="1540"/>
    </w:pPr>
    <w:rPr>
      <w:rFonts w:eastAsia="Times New Roman"/>
      <w:lang w:val="en-US"/>
    </w:rPr>
  </w:style>
  <w:style w:type="paragraph" w:styleId="TOC9">
    <w:name w:val="toc 9"/>
    <w:basedOn w:val="Normal"/>
    <w:next w:val="Normal"/>
    <w:autoRedefine/>
    <w:uiPriority w:val="39"/>
    <w:unhideWhenUsed/>
    <w:rsid w:val="007B19B9"/>
    <w:pPr>
      <w:spacing w:after="100"/>
      <w:ind w:left="1760"/>
    </w:pPr>
    <w:rPr>
      <w:rFonts w:eastAsia="Times New Roman"/>
      <w:lang w:val="en-US"/>
    </w:rPr>
  </w:style>
  <w:style w:type="table" w:customStyle="1" w:styleId="TableGrid11">
    <w:name w:val="Table Grid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B19B9"/>
  </w:style>
  <w:style w:type="paragraph" w:customStyle="1" w:styleId="text">
    <w:name w:val="text"/>
    <w:basedOn w:val="Normal"/>
    <w:rsid w:val="007B19B9"/>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B19B9"/>
  </w:style>
  <w:style w:type="numbering" w:customStyle="1" w:styleId="NoList111">
    <w:name w:val="No List111"/>
    <w:next w:val="NoList"/>
    <w:semiHidden/>
    <w:unhideWhenUsed/>
    <w:rsid w:val="007B19B9"/>
  </w:style>
  <w:style w:type="table" w:customStyle="1" w:styleId="TableGrid21">
    <w:name w:val="Table Grid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B19B9"/>
  </w:style>
  <w:style w:type="numbering" w:customStyle="1" w:styleId="NoList3">
    <w:name w:val="No List3"/>
    <w:next w:val="NoList"/>
    <w:uiPriority w:val="99"/>
    <w:semiHidden/>
    <w:unhideWhenUsed/>
    <w:rsid w:val="007B19B9"/>
  </w:style>
  <w:style w:type="paragraph" w:customStyle="1" w:styleId="Stil2">
    <w:name w:val="Stil2"/>
    <w:basedOn w:val="Heading1"/>
    <w:autoRedefine/>
    <w:rsid w:val="007B19B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7B19B9"/>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B19B9"/>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B19B9"/>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B19B9"/>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B19B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B19B9"/>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B19B9"/>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B19B9"/>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B19B9"/>
    <w:pPr>
      <w:spacing w:after="0" w:line="240" w:lineRule="auto"/>
      <w:jc w:val="both"/>
    </w:pPr>
    <w:rPr>
      <w:rFonts w:ascii="Arial" w:eastAsia="Times New Roman" w:hAnsi="Arial"/>
      <w:szCs w:val="20"/>
      <w:lang w:val="en-GB"/>
    </w:rPr>
  </w:style>
  <w:style w:type="paragraph" w:customStyle="1" w:styleId="Application3">
    <w:name w:val="Application3"/>
    <w:basedOn w:val="Normal"/>
    <w:rsid w:val="007B19B9"/>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B19B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B19B9"/>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B19B9"/>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B19B9"/>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B19B9"/>
    <w:rPr>
      <w:b/>
    </w:rPr>
  </w:style>
  <w:style w:type="paragraph" w:customStyle="1" w:styleId="Titreobjet">
    <w:name w:val="Titre objet"/>
    <w:basedOn w:val="Normal"/>
    <w:next w:val="Normal"/>
    <w:qFormat/>
    <w:rsid w:val="007B19B9"/>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B19B9"/>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B19B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7B19B9"/>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B19B9"/>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B19B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B19B9"/>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B19B9"/>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B19B9"/>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B19B9"/>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B19B9"/>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B19B9"/>
    <w:pPr>
      <w:ind w:left="680" w:hanging="113"/>
    </w:pPr>
  </w:style>
  <w:style w:type="paragraph" w:customStyle="1" w:styleId="CharCharCharCharCharCharCharCharCharChar">
    <w:name w:val="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Char11">
    <w:name w:val="Char11"/>
    <w:rsid w:val="007B19B9"/>
    <w:rPr>
      <w:sz w:val="24"/>
      <w:szCs w:val="24"/>
      <w:lang w:val="ro-RO"/>
    </w:rPr>
  </w:style>
  <w:style w:type="paragraph" w:customStyle="1" w:styleId="xl22">
    <w:name w:val="xl22"/>
    <w:basedOn w:val="Normal"/>
    <w:rsid w:val="007B19B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B19B9"/>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B19B9"/>
    <w:rPr>
      <w:rFonts w:ascii="Times New Roman" w:hAnsi="Times New Roman" w:cs="Times New Roman"/>
      <w:sz w:val="20"/>
      <w:szCs w:val="20"/>
    </w:rPr>
  </w:style>
  <w:style w:type="character" w:customStyle="1" w:styleId="FontStyle509">
    <w:name w:val="Font Style509"/>
    <w:rsid w:val="007B19B9"/>
    <w:rPr>
      <w:rFonts w:ascii="Times New Roman" w:hAnsi="Times New Roman" w:cs="Times New Roman"/>
      <w:b/>
      <w:bCs/>
      <w:sz w:val="20"/>
      <w:szCs w:val="20"/>
    </w:rPr>
  </w:style>
  <w:style w:type="paragraph" w:customStyle="1" w:styleId="Style164">
    <w:name w:val="Style164"/>
    <w:basedOn w:val="Normal"/>
    <w:rsid w:val="007B19B9"/>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B19B9"/>
    <w:rPr>
      <w:i/>
      <w:iCs/>
    </w:rPr>
  </w:style>
  <w:style w:type="numbering" w:customStyle="1" w:styleId="NoList4">
    <w:name w:val="No List4"/>
    <w:next w:val="NoList"/>
    <w:semiHidden/>
    <w:unhideWhenUsed/>
    <w:rsid w:val="007B19B9"/>
  </w:style>
  <w:style w:type="paragraph" w:styleId="Caption">
    <w:name w:val="caption"/>
    <w:basedOn w:val="Normal"/>
    <w:next w:val="Normal"/>
    <w:qFormat/>
    <w:rsid w:val="007B19B9"/>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7B19B9"/>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7B19B9"/>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B19B9"/>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B19B9"/>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B19B9"/>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B19B9"/>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B19B9"/>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B19B9"/>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B19B9"/>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B19B9"/>
    <w:pPr>
      <w:spacing w:before="120"/>
      <w:jc w:val="center"/>
    </w:pPr>
    <w:rPr>
      <w:sz w:val="20"/>
    </w:rPr>
  </w:style>
  <w:style w:type="paragraph" w:customStyle="1" w:styleId="textcslovan">
    <w:name w:val="text císlovaný"/>
    <w:basedOn w:val="text"/>
    <w:rsid w:val="007B19B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B19B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B19B9"/>
    <w:pPr>
      <w:pageBreakBefore w:val="0"/>
      <w:spacing w:before="0"/>
    </w:pPr>
    <w:rPr>
      <w:sz w:val="32"/>
    </w:rPr>
  </w:style>
  <w:style w:type="table" w:customStyle="1" w:styleId="TableGrid6">
    <w:name w:val="Table Grid6"/>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B19B9"/>
    <w:rPr>
      <w:b/>
      <w:bCs/>
      <w:sz w:val="24"/>
      <w:szCs w:val="24"/>
    </w:rPr>
  </w:style>
  <w:style w:type="character" w:customStyle="1" w:styleId="NormalWeb2Char">
    <w:name w:val="Normal (Web)2 Char"/>
    <w:link w:val="NormalWeb2"/>
    <w:rsid w:val="007B19B9"/>
    <w:rPr>
      <w:rFonts w:ascii="Times New Roman" w:eastAsia="Times New Roman" w:hAnsi="Times New Roman" w:cs="Times New Roman"/>
      <w:sz w:val="24"/>
      <w:szCs w:val="24"/>
      <w:lang w:val="ro-RO"/>
    </w:rPr>
  </w:style>
  <w:style w:type="paragraph" w:customStyle="1" w:styleId="Default">
    <w:name w:val="Default"/>
    <w:qFormat/>
    <w:rsid w:val="007B19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7B19B9"/>
  </w:style>
  <w:style w:type="table" w:customStyle="1" w:styleId="TableGrid7">
    <w:name w:val="Table Grid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B19B9"/>
  </w:style>
  <w:style w:type="character" w:styleId="IntenseReference">
    <w:name w:val="Intense Reference"/>
    <w:uiPriority w:val="32"/>
    <w:qFormat/>
    <w:rsid w:val="007B19B9"/>
    <w:rPr>
      <w:b/>
      <w:bCs/>
      <w:smallCaps/>
      <w:color w:val="C0504D"/>
      <w:spacing w:val="5"/>
      <w:u w:val="single"/>
    </w:rPr>
  </w:style>
  <w:style w:type="table" w:customStyle="1" w:styleId="TableGrid10">
    <w:name w:val="Table Grid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B19B9"/>
    <w:rPr>
      <w:rFonts w:ascii="Times New Roman" w:eastAsia="Times New Roman" w:hAnsi="Times New Roman"/>
      <w:b/>
      <w:sz w:val="24"/>
      <w:szCs w:val="24"/>
      <w:lang w:eastAsia="fr-FR"/>
    </w:rPr>
  </w:style>
  <w:style w:type="paragraph" w:customStyle="1" w:styleId="msolistparagraph0">
    <w:name w:val="msolistparagraph"/>
    <w:basedOn w:val="Normal"/>
    <w:qFormat/>
    <w:rsid w:val="007B19B9"/>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B19B9"/>
  </w:style>
  <w:style w:type="numbering" w:customStyle="1" w:styleId="NoList31">
    <w:name w:val="No List31"/>
    <w:next w:val="NoList"/>
    <w:uiPriority w:val="99"/>
    <w:semiHidden/>
    <w:unhideWhenUsed/>
    <w:rsid w:val="007B19B9"/>
  </w:style>
  <w:style w:type="character" w:customStyle="1" w:styleId="NoSpacingChar">
    <w:name w:val="No Spacing Char"/>
    <w:link w:val="NoSpacing"/>
    <w:uiPriority w:val="1"/>
    <w:rsid w:val="007B19B9"/>
    <w:rPr>
      <w:rFonts w:ascii="Arial" w:eastAsia="Times New Roman" w:hAnsi="Arial" w:cs="Times New Roman"/>
      <w:sz w:val="28"/>
      <w:szCs w:val="28"/>
    </w:rPr>
  </w:style>
  <w:style w:type="table" w:customStyle="1" w:styleId="TableGrid71">
    <w:name w:val="Table Grid7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7B19B9"/>
  </w:style>
  <w:style w:type="numbering" w:customStyle="1" w:styleId="NoList22">
    <w:name w:val="No List22"/>
    <w:next w:val="NoList"/>
    <w:uiPriority w:val="99"/>
    <w:semiHidden/>
    <w:unhideWhenUsed/>
    <w:rsid w:val="007B19B9"/>
  </w:style>
  <w:style w:type="numbering" w:customStyle="1" w:styleId="NoList112">
    <w:name w:val="No List112"/>
    <w:next w:val="NoList"/>
    <w:uiPriority w:val="99"/>
    <w:semiHidden/>
    <w:unhideWhenUsed/>
    <w:rsid w:val="007B19B9"/>
  </w:style>
  <w:style w:type="table" w:customStyle="1" w:styleId="TableGrid41">
    <w:name w:val="Table Grid4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B19B9"/>
  </w:style>
  <w:style w:type="numbering" w:customStyle="1" w:styleId="NoList32">
    <w:name w:val="No List32"/>
    <w:next w:val="NoList"/>
    <w:uiPriority w:val="99"/>
    <w:semiHidden/>
    <w:unhideWhenUsed/>
    <w:rsid w:val="007B19B9"/>
  </w:style>
  <w:style w:type="table" w:customStyle="1" w:styleId="TableGrid51">
    <w:name w:val="Table Grid5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B19B9"/>
  </w:style>
  <w:style w:type="paragraph" w:customStyle="1" w:styleId="List2">
    <w:name w:val="List2"/>
    <w:basedOn w:val="Normal"/>
    <w:rsid w:val="007B19B9"/>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B19B9"/>
  </w:style>
  <w:style w:type="table" w:customStyle="1" w:styleId="TableGrid15">
    <w:name w:val="Table Grid15"/>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B19B9"/>
  </w:style>
  <w:style w:type="table" w:customStyle="1" w:styleId="TableGrid17">
    <w:name w:val="Table Grid1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7B19B9"/>
  </w:style>
  <w:style w:type="table" w:customStyle="1" w:styleId="TableGrid191">
    <w:name w:val="Table Grid19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7B19B9"/>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7B19B9"/>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7B19B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7B19B9"/>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7B19B9"/>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B19B9"/>
  </w:style>
  <w:style w:type="paragraph" w:customStyle="1" w:styleId="StilStil1Stnga">
    <w:name w:val="Stil Stil1 + Stânga"/>
    <w:basedOn w:val="Normal"/>
    <w:qFormat/>
    <w:rsid w:val="007B19B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B19B9"/>
    <w:rPr>
      <w:rFonts w:ascii="Times New Roman" w:eastAsia="Times New Roman" w:hAnsi="Times New Roman" w:cs="Times New Roman"/>
      <w:b/>
      <w:sz w:val="20"/>
      <w:szCs w:val="20"/>
      <w:u w:val="single"/>
      <w:lang w:val="fr-FR" w:eastAsia="fr-FR"/>
    </w:rPr>
  </w:style>
  <w:style w:type="character" w:customStyle="1" w:styleId="CharChar14">
    <w:name w:val="Char Char14"/>
    <w:rsid w:val="007B19B9"/>
    <w:rPr>
      <w:rFonts w:ascii="Times New Roman" w:eastAsia="Times New Roman" w:hAnsi="Times New Roman" w:cs="Times New Roman"/>
      <w:sz w:val="24"/>
      <w:szCs w:val="24"/>
      <w:lang w:val="fr-FR" w:eastAsia="fr-FR"/>
    </w:rPr>
  </w:style>
  <w:style w:type="character" w:customStyle="1" w:styleId="CharChar141">
    <w:name w:val="Char Char141"/>
    <w:locked/>
    <w:rsid w:val="007B19B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B19B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B19B9"/>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B19B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B19B9"/>
    <w:rPr>
      <w:rFonts w:ascii="Calibri" w:eastAsia="Calibri" w:hAnsi="Calibri" w:cs="Times New Roman"/>
      <w:lang w:val="ro-RO"/>
    </w:rPr>
  </w:style>
  <w:style w:type="character" w:customStyle="1" w:styleId="BodyTextChar1">
    <w:name w:val="Body Text Char1"/>
    <w:semiHidden/>
    <w:rsid w:val="007B19B9"/>
    <w:rPr>
      <w:rFonts w:ascii="Calibri" w:eastAsia="Calibri" w:hAnsi="Calibri" w:cs="Times New Roman"/>
      <w:lang w:val="ro-RO"/>
    </w:rPr>
  </w:style>
  <w:style w:type="character" w:customStyle="1" w:styleId="CommentTextChar1">
    <w:name w:val="Comment Text Char1"/>
    <w:uiPriority w:val="99"/>
    <w:semiHidden/>
    <w:rsid w:val="007B19B9"/>
    <w:rPr>
      <w:rFonts w:ascii="Calibri" w:eastAsia="Calibri" w:hAnsi="Calibri" w:cs="Times New Roman"/>
      <w:sz w:val="20"/>
      <w:szCs w:val="20"/>
      <w:lang w:val="ro-RO"/>
    </w:rPr>
  </w:style>
  <w:style w:type="character" w:customStyle="1" w:styleId="SubtitleChar1">
    <w:name w:val="Subtitle Char1"/>
    <w:rsid w:val="007B19B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B19B9"/>
    <w:rPr>
      <w:rFonts w:ascii="Cambria" w:eastAsia="Times New Roman" w:hAnsi="Cambria" w:cs="Times New Roman"/>
      <w:i/>
      <w:iCs/>
      <w:color w:val="404040"/>
      <w:sz w:val="22"/>
      <w:szCs w:val="22"/>
      <w:lang w:val="ro-RO"/>
    </w:rPr>
  </w:style>
  <w:style w:type="character" w:customStyle="1" w:styleId="Heading8Char1">
    <w:name w:val="Heading 8 Char1"/>
    <w:semiHidden/>
    <w:rsid w:val="007B19B9"/>
    <w:rPr>
      <w:rFonts w:ascii="Cambria" w:eastAsia="Times New Roman" w:hAnsi="Cambria" w:cs="Times New Roman"/>
      <w:color w:val="404040"/>
      <w:lang w:val="ro-RO"/>
    </w:rPr>
  </w:style>
  <w:style w:type="character" w:customStyle="1" w:styleId="Heading9Char1">
    <w:name w:val="Heading 9 Char1"/>
    <w:semiHidden/>
    <w:rsid w:val="007B19B9"/>
    <w:rPr>
      <w:rFonts w:ascii="Cambria" w:eastAsia="Times New Roman" w:hAnsi="Cambria" w:cs="Times New Roman"/>
      <w:i/>
      <w:iCs/>
      <w:color w:val="404040"/>
      <w:lang w:val="ro-RO"/>
    </w:rPr>
  </w:style>
  <w:style w:type="character" w:customStyle="1" w:styleId="BalloonTextChar1">
    <w:name w:val="Balloon Text Char1"/>
    <w:semiHidden/>
    <w:rsid w:val="007B19B9"/>
    <w:rPr>
      <w:rFonts w:ascii="Tahoma" w:eastAsia="Calibri" w:hAnsi="Tahoma" w:cs="Tahoma"/>
      <w:sz w:val="16"/>
      <w:szCs w:val="16"/>
      <w:lang w:val="ro-RO"/>
    </w:rPr>
  </w:style>
  <w:style w:type="character" w:customStyle="1" w:styleId="CommentSubjectChar1">
    <w:name w:val="Comment Subject Char1"/>
    <w:semiHidden/>
    <w:rsid w:val="007B19B9"/>
    <w:rPr>
      <w:rFonts w:ascii="Calibri" w:eastAsia="Calibri" w:hAnsi="Calibri" w:cs="Times New Roman"/>
      <w:b/>
      <w:bCs/>
      <w:sz w:val="20"/>
      <w:szCs w:val="20"/>
      <w:lang w:val="ro-RO"/>
    </w:rPr>
  </w:style>
  <w:style w:type="character" w:customStyle="1" w:styleId="EndnoteTextChar1">
    <w:name w:val="Endnote Text Char1"/>
    <w:uiPriority w:val="99"/>
    <w:semiHidden/>
    <w:rsid w:val="007B19B9"/>
    <w:rPr>
      <w:rFonts w:ascii="Calibri" w:eastAsia="Calibri" w:hAnsi="Calibri" w:cs="Times New Roman"/>
      <w:sz w:val="20"/>
      <w:szCs w:val="20"/>
      <w:lang w:val="ro-RO"/>
    </w:rPr>
  </w:style>
  <w:style w:type="character" w:customStyle="1" w:styleId="TitleChar1">
    <w:name w:val="Title Char1"/>
    <w:rsid w:val="007B19B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B19B9"/>
    <w:rPr>
      <w:rFonts w:ascii="Calibri" w:eastAsia="Calibri" w:hAnsi="Calibri" w:cs="Times New Roman"/>
      <w:lang w:val="ro-RO"/>
    </w:rPr>
  </w:style>
  <w:style w:type="character" w:customStyle="1" w:styleId="NoteHeadingChar1">
    <w:name w:val="Note Heading Char1"/>
    <w:semiHidden/>
    <w:rsid w:val="007B19B9"/>
    <w:rPr>
      <w:rFonts w:ascii="Calibri" w:eastAsia="Calibri" w:hAnsi="Calibri" w:cs="Times New Roman"/>
      <w:lang w:val="ro-RO"/>
    </w:rPr>
  </w:style>
  <w:style w:type="character" w:customStyle="1" w:styleId="BodyText2Char1">
    <w:name w:val="Body Text 2 Char1"/>
    <w:semiHidden/>
    <w:rsid w:val="007B19B9"/>
    <w:rPr>
      <w:rFonts w:ascii="Calibri" w:eastAsia="Calibri" w:hAnsi="Calibri" w:cs="Times New Roman"/>
      <w:lang w:val="ro-RO"/>
    </w:rPr>
  </w:style>
  <w:style w:type="character" w:customStyle="1" w:styleId="BodyText3Char1">
    <w:name w:val="Body Text 3 Char1"/>
    <w:semiHidden/>
    <w:rsid w:val="007B19B9"/>
    <w:rPr>
      <w:rFonts w:ascii="Calibri" w:eastAsia="Calibri" w:hAnsi="Calibri" w:cs="Times New Roman"/>
      <w:sz w:val="16"/>
      <w:szCs w:val="16"/>
      <w:lang w:val="ro-RO"/>
    </w:rPr>
  </w:style>
  <w:style w:type="character" w:customStyle="1" w:styleId="BodyTextIndent3Char1">
    <w:name w:val="Body Text Indent 3 Char1"/>
    <w:semiHidden/>
    <w:rsid w:val="007B19B9"/>
    <w:rPr>
      <w:rFonts w:ascii="Calibri" w:eastAsia="Calibri" w:hAnsi="Calibri" w:cs="Times New Roman"/>
      <w:sz w:val="16"/>
      <w:szCs w:val="16"/>
      <w:lang w:val="ro-RO"/>
    </w:rPr>
  </w:style>
  <w:style w:type="character" w:customStyle="1" w:styleId="DocumentMapChar1">
    <w:name w:val="Document Map Char1"/>
    <w:semiHidden/>
    <w:rsid w:val="007B19B9"/>
    <w:rPr>
      <w:rFonts w:ascii="Tahoma" w:eastAsia="Calibri" w:hAnsi="Tahoma" w:cs="Tahoma"/>
      <w:sz w:val="16"/>
      <w:szCs w:val="16"/>
      <w:lang w:val="ro-RO"/>
    </w:rPr>
  </w:style>
  <w:style w:type="character" w:customStyle="1" w:styleId="PlainTextChar1">
    <w:name w:val="Plain Text Char1"/>
    <w:uiPriority w:val="99"/>
    <w:semiHidden/>
    <w:rsid w:val="007B19B9"/>
    <w:rPr>
      <w:rFonts w:ascii="Consolas" w:eastAsia="Calibri" w:hAnsi="Consolas" w:cs="Consolas"/>
      <w:sz w:val="21"/>
      <w:szCs w:val="21"/>
      <w:lang w:val="ro-RO"/>
    </w:rPr>
  </w:style>
  <w:style w:type="character" w:customStyle="1" w:styleId="BodyTextIndent2Char1">
    <w:name w:val="Body Text Indent 2 Char1"/>
    <w:semiHidden/>
    <w:rsid w:val="007B19B9"/>
    <w:rPr>
      <w:rFonts w:ascii="Calibri" w:eastAsia="Calibri" w:hAnsi="Calibri" w:cs="Times New Roman"/>
      <w:lang w:val="ro-RO"/>
    </w:rPr>
  </w:style>
  <w:style w:type="character" w:customStyle="1" w:styleId="label1">
    <w:name w:val="label1"/>
    <w:rsid w:val="007B19B9"/>
    <w:rPr>
      <w:b/>
      <w:bCs/>
      <w:vanish/>
      <w:webHidden w:val="0"/>
      <w:color w:val="FFFFFF"/>
      <w:sz w:val="18"/>
      <w:szCs w:val="18"/>
      <w:vertAlign w:val="baseline"/>
      <w:specVanish/>
    </w:rPr>
  </w:style>
  <w:style w:type="paragraph" w:customStyle="1" w:styleId="instruct">
    <w:name w:val="instruct"/>
    <w:basedOn w:val="Normal"/>
    <w:rsid w:val="007B19B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B19B9"/>
    <w:rPr>
      <w:color w:val="0000FF"/>
      <w:u w:val="single"/>
    </w:rPr>
  </w:style>
  <w:style w:type="character" w:customStyle="1" w:styleId="Fontdeparagrafimplicit2">
    <w:name w:val="Font de paragraf implicit2"/>
    <w:rsid w:val="007B19B9"/>
  </w:style>
  <w:style w:type="character" w:customStyle="1" w:styleId="sp1">
    <w:name w:val="sp1"/>
    <w:rsid w:val="007B19B9"/>
    <w:rPr>
      <w:b/>
      <w:bCs/>
      <w:color w:val="8F0000"/>
    </w:rPr>
  </w:style>
  <w:style w:type="character" w:customStyle="1" w:styleId="Fontdeparagrafimplicit1">
    <w:name w:val="Font de paragraf implicit1"/>
    <w:rsid w:val="007B19B9"/>
  </w:style>
  <w:style w:type="paragraph" w:customStyle="1" w:styleId="Titlu11">
    <w:name w:val="Titlu 11"/>
    <w:basedOn w:val="Normal"/>
    <w:next w:val="Normal"/>
    <w:rsid w:val="007B19B9"/>
    <w:pPr>
      <w:keepNext/>
      <w:widowControl w:val="0"/>
      <w:numPr>
        <w:numId w:val="2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7B19B9"/>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19B9"/>
    <w:rPr>
      <w:rFonts w:ascii="Courier New" w:eastAsia="Calibri" w:hAnsi="Courier New" w:cs="Courier New"/>
      <w:sz w:val="20"/>
      <w:szCs w:val="20"/>
    </w:rPr>
  </w:style>
  <w:style w:type="numbering" w:customStyle="1" w:styleId="NoList13">
    <w:name w:val="No List13"/>
    <w:next w:val="NoList"/>
    <w:semiHidden/>
    <w:unhideWhenUsed/>
    <w:rsid w:val="007B19B9"/>
  </w:style>
  <w:style w:type="numbering" w:customStyle="1" w:styleId="NoList121">
    <w:name w:val="No List121"/>
    <w:next w:val="NoList"/>
    <w:semiHidden/>
    <w:unhideWhenUsed/>
    <w:rsid w:val="007B19B9"/>
  </w:style>
  <w:style w:type="numbering" w:customStyle="1" w:styleId="NoList131">
    <w:name w:val="No List131"/>
    <w:next w:val="NoList"/>
    <w:semiHidden/>
    <w:unhideWhenUsed/>
    <w:rsid w:val="007B19B9"/>
  </w:style>
  <w:style w:type="paragraph" w:customStyle="1" w:styleId="Heading11">
    <w:name w:val="Heading 11"/>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7B19B9"/>
    <w:rPr>
      <w:color w:val="808080"/>
    </w:rPr>
  </w:style>
  <w:style w:type="character" w:customStyle="1" w:styleId="Meniune1">
    <w:name w:val="Mențiune1"/>
    <w:uiPriority w:val="99"/>
    <w:semiHidden/>
    <w:unhideWhenUsed/>
    <w:rsid w:val="007B19B9"/>
    <w:rPr>
      <w:color w:val="2B579A"/>
      <w:shd w:val="clear" w:color="auto" w:fill="E6E6E6"/>
    </w:rPr>
  </w:style>
  <w:style w:type="table" w:customStyle="1" w:styleId="Tabelgril1Luminos-Accentuare41">
    <w:name w:val="Tabel grilă 1 Luminos - Accentuare 41"/>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7B19B9"/>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7B19B9"/>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19B9"/>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Antet2">
    <w:name w:val="Antet2"/>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B19B9"/>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B19B9"/>
  </w:style>
  <w:style w:type="paragraph" w:customStyle="1" w:styleId="BodyTextIndent32">
    <w:name w:val="Body Text Indent 32"/>
    <w:basedOn w:val="Normal"/>
    <w:rsid w:val="007B19B9"/>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B19B9"/>
    <w:rPr>
      <w:vertAlign w:val="superscript"/>
    </w:rPr>
  </w:style>
  <w:style w:type="character" w:customStyle="1" w:styleId="FootnoteCharacters">
    <w:name w:val="Footnote Characters"/>
    <w:rsid w:val="007B19B9"/>
  </w:style>
  <w:style w:type="paragraph" w:styleId="List">
    <w:name w:val="List"/>
    <w:basedOn w:val="BodyText"/>
    <w:semiHidden/>
    <w:rsid w:val="007B19B9"/>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B19B9"/>
    <w:pPr>
      <w:jc w:val="center"/>
    </w:pPr>
    <w:rPr>
      <w:b/>
      <w:bCs/>
      <w:i/>
      <w:iCs/>
      <w:kern w:val="0"/>
    </w:rPr>
  </w:style>
  <w:style w:type="character" w:customStyle="1" w:styleId="ln2tpunct">
    <w:name w:val="ln2tpunct"/>
    <w:basedOn w:val="DefaultParagraphFont"/>
    <w:rsid w:val="007B19B9"/>
  </w:style>
  <w:style w:type="paragraph" w:customStyle="1" w:styleId="CM80">
    <w:name w:val="CM80"/>
    <w:basedOn w:val="Normal"/>
    <w:next w:val="Normal"/>
    <w:rsid w:val="007B19B9"/>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B19B9"/>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oartatransilvaniei.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ntrol" Target="activeX/activeX1.xml"/><Relationship Id="rId10" Type="http://schemas.openxmlformats.org/officeDocument/2006/relationships/image" Target="media/image3.png"/><Relationship Id="rId19" Type="http://schemas.openxmlformats.org/officeDocument/2006/relationships/hyperlink" Target="http://www.poartatransilvaniei.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73FB-C080-4214-B871-3FB27644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51</Pages>
  <Words>17213</Words>
  <Characters>99840</Characters>
  <Application>Microsoft Office Word</Application>
  <DocSecurity>0</DocSecurity>
  <Lines>832</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34</cp:revision>
  <cp:lastPrinted>2019-03-15T11:11:00Z</cp:lastPrinted>
  <dcterms:created xsi:type="dcterms:W3CDTF">2018-03-22T07:28:00Z</dcterms:created>
  <dcterms:modified xsi:type="dcterms:W3CDTF">2019-03-22T09:45:00Z</dcterms:modified>
</cp:coreProperties>
</file>