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01D" w:rsidRDefault="00CA7AB6" w:rsidP="0061401D">
      <w:bookmarkStart w:id="0" w:name="_Toc487029154"/>
      <w:bookmarkStart w:id="1" w:name="_Toc488619463"/>
      <w:bookmarkStart w:id="2" w:name="_Toc498006009"/>
      <w:r w:rsidRPr="00CA7AB6">
        <w:pict>
          <v:shapetype id="_x0000_t202" coordsize="21600,21600" o:spt="202" path="m,l,21600r21600,l21600,xe">
            <v:stroke joinstyle="miter"/>
            <v:path gradientshapeok="t" o:connecttype="rect"/>
          </v:shapetype>
          <v:shape id="Casetă text 8" o:spid="_x0000_s1081" type="#_x0000_t202" style="position:absolute;margin-left:17.35pt;margin-top:-2.3pt;width:495.65pt;height:84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" stroked="f">
            <v:textbox>
              <w:txbxContent>
                <w:p w:rsidR="0070709A" w:rsidRDefault="0070709A" w:rsidP="0061401D">
                  <w:pPr>
                    <w:rPr>
                      <w:rFonts w:eastAsia="Times New Roman" w:cs="Arial"/>
                      <w:i/>
                      <w:szCs w:val="24"/>
                      <w:lang w:eastAsia="ar-SA"/>
                    </w:rPr>
                  </w:pPr>
                  <w:r>
                    <w:rPr>
                      <w:rFonts w:asciiTheme="minorHAnsi" w:eastAsiaTheme="minorHAnsi" w:hAnsiTheme="minorHAnsi" w:cstheme="minorBidi"/>
                      <w:noProof/>
                      <w:sz w:val="20"/>
                      <w:szCs w:val="20"/>
                      <w:lang w:val="en-US"/>
                    </w:rPr>
                    <w:drawing>
                      <wp:inline distT="0" distB="0" distL="0" distR="0">
                        <wp:extent cx="828675" cy="828675"/>
                        <wp:effectExtent l="19050" t="0" r="9525" b="0"/>
                        <wp:docPr id="6"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8"/>
                                <a:srcRect/>
                                <a:stretch>
                                  <a:fillRect/>
                                </a:stretch>
                              </pic:blipFill>
                              <pic:spPr bwMode="auto">
                                <a:xfrm>
                                  <a:off x="0" y="0"/>
                                  <a:ext cx="828675" cy="828675"/>
                                </a:xfrm>
                                <a:prstGeom prst="rect">
                                  <a:avLst/>
                                </a:prstGeom>
                                <a:noFill/>
                                <a:ln w="9525">
                                  <a:noFill/>
                                  <a:miter lim="800000"/>
                                  <a:headEnd/>
                                  <a:tailEnd/>
                                </a:ln>
                              </pic:spPr>
                            </pic:pic>
                          </a:graphicData>
                        </a:graphic>
                      </wp:inline>
                    </w:drawing>
                  </w:r>
                  <w:r>
                    <w:rPr>
                      <w:noProof/>
                    </w:rPr>
                    <w:t xml:space="preserve">  </w:t>
                  </w:r>
                  <w:r>
                    <w:rPr>
                      <w:rFonts w:asciiTheme="minorHAnsi" w:eastAsiaTheme="minorHAnsi" w:hAnsiTheme="minorHAnsi" w:cstheme="minorBidi"/>
                      <w:noProof/>
                      <w:sz w:val="20"/>
                      <w:szCs w:val="20"/>
                      <w:lang w:val="en-US"/>
                    </w:rPr>
                    <w:drawing>
                      <wp:inline distT="0" distB="0" distL="0" distR="0">
                        <wp:extent cx="1095375" cy="733425"/>
                        <wp:effectExtent l="19050" t="0" r="9525" b="0"/>
                        <wp:docPr id="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9"/>
                                <a:srcRect/>
                                <a:stretch>
                                  <a:fillRect/>
                                </a:stretch>
                              </pic:blipFill>
                              <pic:spPr bwMode="auto">
                                <a:xfrm>
                                  <a:off x="0" y="0"/>
                                  <a:ext cx="1095375" cy="733425"/>
                                </a:xfrm>
                                <a:prstGeom prst="rect">
                                  <a:avLst/>
                                </a:prstGeom>
                                <a:noFill/>
                                <a:ln w="9525">
                                  <a:noFill/>
                                  <a:miter lim="800000"/>
                                  <a:headEnd/>
                                  <a:tailEnd/>
                                </a:ln>
                              </pic:spPr>
                            </pic:pic>
                          </a:graphicData>
                        </a:graphic>
                      </wp:inline>
                    </w:drawing>
                  </w:r>
                  <w:r>
                    <w:rPr>
                      <w:noProof/>
                    </w:rPr>
                    <w:t xml:space="preserve">  </w:t>
                  </w:r>
                  <w:r>
                    <w:rPr>
                      <w:rFonts w:asciiTheme="minorHAnsi" w:eastAsiaTheme="minorHAnsi" w:hAnsiTheme="minorHAnsi" w:cstheme="minorBidi"/>
                      <w:noProof/>
                      <w:sz w:val="20"/>
                      <w:szCs w:val="20"/>
                      <w:lang w:val="en-US"/>
                    </w:rPr>
                    <w:drawing>
                      <wp:inline distT="0" distB="0" distL="0" distR="0">
                        <wp:extent cx="914400" cy="733425"/>
                        <wp:effectExtent l="0" t="0" r="0" b="0"/>
                        <wp:docPr id="8"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pic:cNvPicPr>
                                  <a:picLocks noChangeAspect="1" noChangeArrowheads="1"/>
                                </pic:cNvPicPr>
                              </pic:nvPicPr>
                              <pic:blipFill>
                                <a:blip r:embed="rId10"/>
                                <a:srcRect/>
                                <a:stretch>
                                  <a:fillRect/>
                                </a:stretch>
                              </pic:blipFill>
                              <pic:spPr bwMode="auto">
                                <a:xfrm>
                                  <a:off x="0" y="0"/>
                                  <a:ext cx="914400" cy="733425"/>
                                </a:xfrm>
                                <a:prstGeom prst="rect">
                                  <a:avLst/>
                                </a:prstGeom>
                                <a:noFill/>
                                <a:ln w="9525">
                                  <a:noFill/>
                                  <a:miter lim="800000"/>
                                  <a:headEnd/>
                                  <a:tailEnd/>
                                </a:ln>
                              </pic:spPr>
                            </pic:pic>
                          </a:graphicData>
                        </a:graphic>
                      </wp:inline>
                    </w:drawing>
                  </w:r>
                  <w:r>
                    <w:rPr>
                      <w:noProof/>
                      <w:lang w:eastAsia="ro-RO"/>
                    </w:rPr>
                    <w:t xml:space="preserve">  </w:t>
                  </w:r>
                  <w:r>
                    <w:rPr>
                      <w:rFonts w:asciiTheme="minorHAnsi" w:eastAsiaTheme="minorHAnsi" w:hAnsiTheme="minorHAnsi" w:cstheme="minorBidi"/>
                      <w:noProof/>
                      <w:sz w:val="20"/>
                      <w:szCs w:val="20"/>
                      <w:lang w:val="en-US"/>
                    </w:rPr>
                    <w:drawing>
                      <wp:inline distT="0" distB="0" distL="0" distR="0">
                        <wp:extent cx="914400" cy="828675"/>
                        <wp:effectExtent l="19050" t="0" r="0" b="0"/>
                        <wp:docPr id="9"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pic:cNvPicPr>
                                  <a:picLocks noChangeAspect="1" noChangeArrowheads="1"/>
                                </pic:cNvPicPr>
                              </pic:nvPicPr>
                              <pic:blipFill>
                                <a:blip r:embed="rId11"/>
                                <a:srcRect/>
                                <a:stretch>
                                  <a:fillRect/>
                                </a:stretch>
                              </pic:blipFill>
                              <pic:spPr bwMode="auto">
                                <a:xfrm>
                                  <a:off x="0" y="0"/>
                                  <a:ext cx="914400" cy="828675"/>
                                </a:xfrm>
                                <a:prstGeom prst="rect">
                                  <a:avLst/>
                                </a:prstGeom>
                                <a:noFill/>
                                <a:ln w="9525">
                                  <a:noFill/>
                                  <a:miter lim="800000"/>
                                  <a:headEnd/>
                                  <a:tailEnd/>
                                </a:ln>
                              </pic:spPr>
                            </pic:pic>
                          </a:graphicData>
                        </a:graphic>
                      </wp:inline>
                    </w:drawing>
                  </w:r>
                  <w:r>
                    <w:rPr>
                      <w:noProof/>
                      <w:lang w:eastAsia="ro-RO"/>
                    </w:rPr>
                    <w:t xml:space="preserve">  </w:t>
                  </w:r>
                  <w:r>
                    <w:rPr>
                      <w:rFonts w:asciiTheme="minorHAnsi" w:eastAsiaTheme="minorHAnsi" w:hAnsiTheme="minorHAnsi" w:cstheme="minorBidi"/>
                      <w:noProof/>
                      <w:sz w:val="20"/>
                      <w:szCs w:val="20"/>
                      <w:lang w:val="en-US"/>
                    </w:rPr>
                    <w:drawing>
                      <wp:inline distT="0" distB="0" distL="0" distR="0">
                        <wp:extent cx="819150" cy="819150"/>
                        <wp:effectExtent l="19050" t="0" r="0" b="0"/>
                        <wp:docPr id="1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12"/>
                                <a:srcRect/>
                                <a:stretch>
                                  <a:fillRect/>
                                </a:stretch>
                              </pic:blipFill>
                              <pic:spPr bwMode="auto">
                                <a:xfrm>
                                  <a:off x="0" y="0"/>
                                  <a:ext cx="819150" cy="819150"/>
                                </a:xfrm>
                                <a:prstGeom prst="rect">
                                  <a:avLst/>
                                </a:prstGeom>
                                <a:noFill/>
                                <a:ln w="9525">
                                  <a:noFill/>
                                  <a:miter lim="800000"/>
                                  <a:headEnd/>
                                  <a:tailEnd/>
                                </a:ln>
                              </pic:spPr>
                            </pic:pic>
                          </a:graphicData>
                        </a:graphic>
                      </wp:inline>
                    </w:drawing>
                  </w:r>
                  <w:r>
                    <w:rPr>
                      <w:rFonts w:eastAsia="Times New Roman" w:cs="Arial"/>
                      <w:i/>
                      <w:noProof/>
                      <w:szCs w:val="24"/>
                      <w:lang w:eastAsia="ar-SA"/>
                    </w:rPr>
                    <w:t xml:space="preserve">  </w:t>
                  </w:r>
                  <w:r>
                    <w:rPr>
                      <w:rFonts w:asciiTheme="minorHAnsi" w:eastAsiaTheme="minorHAnsi" w:hAnsiTheme="minorHAnsi" w:cstheme="minorBidi"/>
                      <w:noProof/>
                      <w:sz w:val="20"/>
                      <w:szCs w:val="20"/>
                      <w:lang w:val="en-US"/>
                    </w:rPr>
                    <w:drawing>
                      <wp:inline distT="0" distB="0" distL="0" distR="0">
                        <wp:extent cx="1095375" cy="638175"/>
                        <wp:effectExtent l="19050" t="0" r="9525" b="0"/>
                        <wp:docPr id="11"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3"/>
                                <a:srcRect/>
                                <a:stretch>
                                  <a:fillRect/>
                                </a:stretch>
                              </pic:blipFill>
                              <pic:spPr bwMode="auto">
                                <a:xfrm>
                                  <a:off x="0" y="0"/>
                                  <a:ext cx="1095375" cy="638175"/>
                                </a:xfrm>
                                <a:prstGeom prst="rect">
                                  <a:avLst/>
                                </a:prstGeom>
                                <a:noFill/>
                                <a:ln w="9525">
                                  <a:noFill/>
                                  <a:miter lim="800000"/>
                                  <a:headEnd/>
                                  <a:tailEnd/>
                                </a:ln>
                              </pic:spPr>
                            </pic:pic>
                          </a:graphicData>
                        </a:graphic>
                      </wp:inline>
                    </w:drawing>
                  </w:r>
                </w:p>
                <w:p w:rsidR="0070709A" w:rsidRDefault="0070709A" w:rsidP="0061401D"/>
              </w:txbxContent>
            </v:textbox>
          </v:shape>
        </w:pict>
      </w:r>
      <w:bookmarkStart w:id="3" w:name="_Hlk493410802"/>
      <w:bookmarkStart w:id="4" w:name="_Toc498006010"/>
      <w:bookmarkStart w:id="5" w:name="_Toc488619464"/>
    </w:p>
    <w:p w:rsidR="0061401D" w:rsidRDefault="0061401D" w:rsidP="0061401D">
      <w:pPr>
        <w:pStyle w:val="Capitol"/>
        <w:rPr>
          <w:rFonts w:ascii="Calibri" w:hAnsi="Calibri"/>
          <w:lang w:val="ro-RO"/>
        </w:rPr>
      </w:pPr>
    </w:p>
    <w:p w:rsidR="0061401D" w:rsidRDefault="0061401D" w:rsidP="0061401D">
      <w:pPr>
        <w:pStyle w:val="Capitol"/>
        <w:rPr>
          <w:rFonts w:ascii="Calibri" w:hAnsi="Calibri"/>
          <w:lang w:val="ro-RO"/>
        </w:rPr>
      </w:pPr>
    </w:p>
    <w:p w:rsidR="0061401D" w:rsidRDefault="0061401D" w:rsidP="0061401D">
      <w:pPr>
        <w:widowControl w:val="0"/>
        <w:spacing w:after="0"/>
        <w:rPr>
          <w:sz w:val="32"/>
          <w:szCs w:val="32"/>
        </w:rPr>
      </w:pPr>
    </w:p>
    <w:p w:rsidR="0061401D" w:rsidRDefault="0061401D" w:rsidP="0061401D">
      <w:pPr>
        <w:widowControl w:val="0"/>
        <w:spacing w:after="0"/>
        <w:jc w:val="center"/>
        <w:rPr>
          <w:b/>
          <w:color w:val="2F5496"/>
          <w:sz w:val="32"/>
          <w:szCs w:val="32"/>
        </w:rPr>
      </w:pPr>
    </w:p>
    <w:p w:rsidR="0061401D" w:rsidRDefault="0061401D" w:rsidP="000A0A2F">
      <w:pPr>
        <w:pStyle w:val="Heading3"/>
        <w:rPr>
          <w:rFonts w:ascii="Calibri" w:hAnsi="Calibri"/>
          <w:b w:val="0"/>
          <w:bCs w:val="0"/>
          <w:color w:val="0070C0"/>
          <w:sz w:val="52"/>
          <w:lang w:eastAsia="fr-FR"/>
        </w:rPr>
      </w:pPr>
    </w:p>
    <w:p w:rsidR="0061401D" w:rsidRDefault="0061401D" w:rsidP="0061401D">
      <w:pPr>
        <w:pStyle w:val="Heading3"/>
        <w:jc w:val="center"/>
        <w:rPr>
          <w:rFonts w:ascii="Calibri" w:hAnsi="Calibri"/>
          <w:b w:val="0"/>
          <w:bCs w:val="0"/>
          <w:color w:val="0070C0"/>
          <w:sz w:val="52"/>
          <w:lang w:eastAsia="fr-FR"/>
        </w:rPr>
      </w:pPr>
    </w:p>
    <w:p w:rsidR="0061401D" w:rsidRDefault="0061401D" w:rsidP="0061401D">
      <w:pPr>
        <w:spacing w:after="0" w:line="240" w:lineRule="auto"/>
        <w:jc w:val="center"/>
        <w:rPr>
          <w:rFonts w:eastAsia="Times New Roman" w:cs="Arial"/>
          <w:b/>
          <w:color w:val="0070C0"/>
          <w:sz w:val="52"/>
          <w:szCs w:val="52"/>
          <w:lang w:eastAsia="fr-FR"/>
        </w:rPr>
      </w:pPr>
      <w:r>
        <w:rPr>
          <w:rFonts w:eastAsia="Times New Roman" w:cs="Arial"/>
          <w:b/>
          <w:color w:val="0070C0"/>
          <w:sz w:val="52"/>
          <w:szCs w:val="52"/>
          <w:lang w:eastAsia="fr-FR"/>
        </w:rPr>
        <w:t xml:space="preserve">E1.2L FIȘA DE EVALUARE </w:t>
      </w:r>
    </w:p>
    <w:p w:rsidR="0061401D" w:rsidRDefault="0061401D" w:rsidP="0061401D">
      <w:pPr>
        <w:spacing w:after="0" w:line="240" w:lineRule="auto"/>
        <w:jc w:val="center"/>
      </w:pPr>
      <w:r>
        <w:rPr>
          <w:rFonts w:eastAsia="Times New Roman" w:cs="Arial"/>
          <w:b/>
          <w:color w:val="0070C0"/>
          <w:sz w:val="52"/>
          <w:szCs w:val="52"/>
          <w:lang w:eastAsia="fr-FR"/>
        </w:rPr>
        <w:t>GENERALĂ A PROIECTULUI</w:t>
      </w:r>
    </w:p>
    <w:p w:rsidR="0061401D" w:rsidRDefault="0061401D" w:rsidP="0061401D"/>
    <w:p w:rsidR="0061401D" w:rsidRDefault="0061401D" w:rsidP="0061401D">
      <w:pPr>
        <w:widowControl w:val="0"/>
        <w:tabs>
          <w:tab w:val="left" w:pos="7812"/>
        </w:tabs>
        <w:spacing w:after="0"/>
      </w:pPr>
      <w:r>
        <w:tab/>
      </w:r>
    </w:p>
    <w:p w:rsidR="0061401D" w:rsidRDefault="0061401D" w:rsidP="0061401D">
      <w:pPr>
        <w:pBdr>
          <w:bottom w:val="single" w:sz="4" w:space="1" w:color="auto"/>
        </w:pBdr>
        <w:spacing w:after="0" w:line="300" w:lineRule="exact"/>
        <w:jc w:val="center"/>
      </w:pPr>
    </w:p>
    <w:p w:rsidR="0061401D" w:rsidRDefault="0061401D" w:rsidP="0061401D">
      <w:pPr>
        <w:pBdr>
          <w:bottom w:val="single" w:sz="4" w:space="1" w:color="auto"/>
        </w:pBdr>
        <w:spacing w:after="0" w:line="240" w:lineRule="auto"/>
        <w:jc w:val="center"/>
        <w:rPr>
          <w:b/>
          <w:noProof/>
          <w:color w:val="0070C0"/>
          <w:spacing w:val="-3"/>
          <w:w w:val="95"/>
          <w:sz w:val="40"/>
          <w:szCs w:val="32"/>
        </w:rPr>
      </w:pPr>
      <w:r>
        <w:rPr>
          <w:b/>
          <w:noProof/>
          <w:color w:val="0070C0"/>
          <w:spacing w:val="-5"/>
          <w:w w:val="95"/>
          <w:sz w:val="40"/>
          <w:szCs w:val="32"/>
        </w:rPr>
        <w:t>M</w:t>
      </w:r>
      <w:r>
        <w:rPr>
          <w:b/>
          <w:noProof/>
          <w:color w:val="0070C0"/>
          <w:spacing w:val="-4"/>
          <w:w w:val="95"/>
          <w:sz w:val="40"/>
          <w:szCs w:val="32"/>
        </w:rPr>
        <w:t>Ă</w:t>
      </w:r>
      <w:r>
        <w:rPr>
          <w:b/>
          <w:noProof/>
          <w:color w:val="0070C0"/>
          <w:spacing w:val="-3"/>
          <w:w w:val="95"/>
          <w:sz w:val="40"/>
          <w:szCs w:val="32"/>
        </w:rPr>
        <w:t>SURA</w:t>
      </w:r>
      <w:r>
        <w:rPr>
          <w:b/>
          <w:noProof/>
          <w:color w:val="0070C0"/>
          <w:spacing w:val="-2"/>
          <w:w w:val="95"/>
          <w:sz w:val="40"/>
          <w:szCs w:val="32"/>
        </w:rPr>
        <w:t> </w:t>
      </w:r>
      <w:r>
        <w:rPr>
          <w:b/>
          <w:noProof/>
          <w:color w:val="0070C0"/>
          <w:spacing w:val="-3"/>
          <w:w w:val="95"/>
          <w:sz w:val="40"/>
          <w:szCs w:val="32"/>
        </w:rPr>
        <w:t>M4/6B</w:t>
      </w:r>
    </w:p>
    <w:p w:rsidR="0061401D" w:rsidRDefault="0061401D" w:rsidP="0061401D">
      <w:pPr>
        <w:pStyle w:val="NoSpacing"/>
        <w:jc w:val="center"/>
        <w:rPr>
          <w:rFonts w:ascii="Calibri" w:hAnsi="Calibri"/>
          <w:b/>
          <w:color w:val="1F4E79"/>
          <w:sz w:val="36"/>
          <w:szCs w:val="40"/>
          <w:lang w:eastAsia="fr-FR"/>
        </w:rPr>
      </w:pPr>
      <w:bookmarkStart w:id="6" w:name="_Hlk492104082"/>
      <w:r>
        <w:rPr>
          <w:rFonts w:ascii="Calibri" w:hAnsi="Calibri"/>
          <w:b/>
          <w:color w:val="1F4E79"/>
          <w:sz w:val="36"/>
          <w:szCs w:val="40"/>
          <w:lang w:eastAsia="fr-FR"/>
        </w:rPr>
        <w:t xml:space="preserve">SERVICII DE BAZĂ, INCLUZIUNE SOCIALĂ ȘI </w:t>
      </w:r>
    </w:p>
    <w:p w:rsidR="0061401D" w:rsidRDefault="0061401D" w:rsidP="0061401D">
      <w:pPr>
        <w:pStyle w:val="NoSpacing"/>
        <w:jc w:val="center"/>
        <w:rPr>
          <w:rFonts w:ascii="Calibri" w:hAnsi="Calibri"/>
          <w:b/>
          <w:color w:val="1F4E79"/>
          <w:sz w:val="36"/>
          <w:szCs w:val="40"/>
          <w:lang w:eastAsia="fr-FR"/>
        </w:rPr>
      </w:pPr>
      <w:r>
        <w:rPr>
          <w:rFonts w:ascii="Calibri" w:hAnsi="Calibri"/>
          <w:b/>
          <w:color w:val="1F4E79"/>
          <w:sz w:val="36"/>
          <w:szCs w:val="40"/>
          <w:lang w:eastAsia="fr-FR"/>
        </w:rPr>
        <w:t>REINNOIREA SATELOR</w:t>
      </w:r>
      <w:r>
        <w:rPr>
          <w:rFonts w:ascii="Calibri" w:hAnsi="Calibri"/>
          <w:b/>
          <w:color w:val="1F4E79"/>
          <w:sz w:val="36"/>
          <w:szCs w:val="40"/>
        </w:rPr>
        <w:t xml:space="preserve"> </w:t>
      </w:r>
    </w:p>
    <w:bookmarkEnd w:id="6"/>
    <w:p w:rsidR="0061401D" w:rsidRDefault="0061401D" w:rsidP="0061401D"/>
    <w:bookmarkEnd w:id="3"/>
    <w:bookmarkEnd w:id="4"/>
    <w:bookmarkEnd w:id="5"/>
    <w:p w:rsidR="0061401D" w:rsidRDefault="0061401D" w:rsidP="0061401D">
      <w:pPr>
        <w:pStyle w:val="Heading1"/>
        <w:spacing w:before="120" w:after="120" w:line="240" w:lineRule="auto"/>
        <w:rPr>
          <w:rFonts w:asciiTheme="minorHAnsi" w:hAnsiTheme="minorHAnsi" w:cstheme="minorHAnsi"/>
          <w:color w:val="auto"/>
          <w:sz w:val="24"/>
        </w:rPr>
      </w:pPr>
      <w:r>
        <w:br w:type="page"/>
      </w:r>
    </w:p>
    <w:p w:rsidR="000C57EE" w:rsidRPr="0096546F" w:rsidRDefault="00BD3AEF" w:rsidP="000C57EE">
      <w:pPr>
        <w:spacing w:before="120" w:after="120" w:line="240" w:lineRule="auto"/>
        <w:rPr>
          <w:rFonts w:asciiTheme="minorHAnsi" w:hAnsiTheme="minorHAnsi" w:cstheme="minorHAnsi"/>
          <w:b/>
          <w:sz w:val="24"/>
        </w:rPr>
      </w:pPr>
      <w:bookmarkStart w:id="7" w:name="_Toc31036952"/>
      <w:bookmarkEnd w:id="0"/>
      <w:bookmarkEnd w:id="1"/>
      <w:bookmarkEnd w:id="2"/>
      <w:r w:rsidRPr="002D2CD1">
        <w:rPr>
          <w:b/>
          <w:kern w:val="32"/>
          <w:sz w:val="24"/>
        </w:rPr>
        <w:lastRenderedPageBreak/>
        <w:t>E1.1L - Cerere de Finanțare pentru proiecte</w:t>
      </w:r>
      <w:r>
        <w:rPr>
          <w:b/>
          <w:kern w:val="32"/>
          <w:sz w:val="24"/>
        </w:rPr>
        <w:t>le</w:t>
      </w:r>
      <w:r w:rsidRPr="002D2CD1">
        <w:rPr>
          <w:b/>
          <w:kern w:val="32"/>
          <w:sz w:val="24"/>
        </w:rPr>
        <w:t xml:space="preserve"> de servicii</w:t>
      </w:r>
      <w:r>
        <w:rPr>
          <w:b/>
          <w:kern w:val="32"/>
          <w:sz w:val="24"/>
        </w:rPr>
        <w:t xml:space="preserve"> cu obiective care se încadrează în prevederile art. 14</w:t>
      </w:r>
      <w:r>
        <w:rPr>
          <w:rStyle w:val="FootnoteReference"/>
          <w:b/>
          <w:kern w:val="32"/>
          <w:sz w:val="24"/>
        </w:rPr>
        <w:footnoteReference w:id="2"/>
      </w:r>
      <w:r>
        <w:rPr>
          <w:b/>
          <w:kern w:val="32"/>
          <w:sz w:val="24"/>
        </w:rPr>
        <w:t>, art. 15 alin. (1), lit. a), art. 16 alin. (2), art. 20 alin. (1), lit. f), art. 35 alin. (2), lit. d) și e) din Reg. (UE) nr. 1305/2013</w:t>
      </w:r>
      <w:bookmarkEnd w:id="7"/>
    </w:p>
    <w:p w:rsidR="000C57EE" w:rsidRPr="0096546F" w:rsidRDefault="000C57EE" w:rsidP="000C57EE">
      <w:pPr>
        <w:pStyle w:val="BodyText3"/>
        <w:tabs>
          <w:tab w:val="left" w:pos="0"/>
        </w:tabs>
        <w:spacing w:before="120"/>
        <w:jc w:val="center"/>
        <w:rPr>
          <w:rFonts w:asciiTheme="minorHAnsi" w:hAnsiTheme="minorHAnsi" w:cstheme="minorHAnsi"/>
          <w:b/>
          <w:sz w:val="24"/>
        </w:rPr>
      </w:pPr>
      <w:r w:rsidRPr="0096546F">
        <w:rPr>
          <w:rFonts w:asciiTheme="minorHAnsi" w:hAnsiTheme="minorHAnsi" w:cstheme="minorHAnsi"/>
          <w:b/>
          <w:sz w:val="24"/>
        </w:rPr>
        <w:t xml:space="preserve">Fișa de evaluare generală a proiectului </w:t>
      </w:r>
      <w:r w:rsidR="00460C79">
        <w:rPr>
          <w:rFonts w:asciiTheme="minorHAnsi" w:hAnsiTheme="minorHAnsi" w:cstheme="minorHAnsi"/>
          <w:b/>
          <w:sz w:val="24"/>
        </w:rPr>
        <w:t>– Măsura M4/6B – Servicii de baza, incluziune socială și reînnoirea satelor</w:t>
      </w:r>
    </w:p>
    <w:p w:rsidR="00BD3AEF" w:rsidRPr="002D2CD1" w:rsidRDefault="009D3499" w:rsidP="00BD3AEF">
      <w:pPr>
        <w:keepNext/>
        <w:spacing w:before="120" w:after="120" w:line="240" w:lineRule="auto"/>
        <w:outlineLvl w:val="0"/>
        <w:rPr>
          <w:kern w:val="32"/>
          <w:sz w:val="24"/>
        </w:rPr>
      </w:pPr>
      <w:r w:rsidRPr="002D2CD1">
        <w:rPr>
          <w:b/>
          <w:i/>
          <w:sz w:val="24"/>
        </w:rPr>
        <w:t xml:space="preserve">cu obiective care se încadrează în prevederile </w:t>
      </w:r>
      <w:r w:rsidR="00BD3AEF">
        <w:rPr>
          <w:b/>
          <w:kern w:val="32"/>
          <w:sz w:val="24"/>
        </w:rPr>
        <w:t>art. 14</w:t>
      </w:r>
      <w:r w:rsidR="00BD3AEF">
        <w:rPr>
          <w:rStyle w:val="FootnoteReference"/>
          <w:b/>
          <w:kern w:val="32"/>
          <w:sz w:val="24"/>
        </w:rPr>
        <w:footnoteReference w:id="3"/>
      </w:r>
      <w:r w:rsidR="00BD3AEF">
        <w:rPr>
          <w:b/>
          <w:kern w:val="32"/>
          <w:sz w:val="24"/>
        </w:rPr>
        <w:t>, art. 15 alin. (1), lit. a), art. 16 alin. (2), art. 20 alin. (1), lit. f), art. 35 alin. (2), lit. d) și e) din Reg. (UE) nr. 1305/2013</w:t>
      </w:r>
    </w:p>
    <w:p w:rsidR="000C57EE" w:rsidRPr="0096546F" w:rsidRDefault="000C57EE" w:rsidP="00BD3AEF">
      <w:pPr>
        <w:pStyle w:val="BodyText3"/>
        <w:tabs>
          <w:tab w:val="left" w:pos="0"/>
        </w:tabs>
        <w:spacing w:before="120"/>
        <w:jc w:val="center"/>
        <w:rPr>
          <w:rFonts w:asciiTheme="minorHAnsi" w:hAnsiTheme="minorHAnsi" w:cstheme="minorHAnsi"/>
          <w:sz w:val="24"/>
        </w:rPr>
      </w:pPr>
    </w:p>
    <w:p w:rsidR="000C57EE" w:rsidRPr="0096546F" w:rsidRDefault="000C57EE" w:rsidP="000C57EE">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Numărul de înregistrare al Cererii de Finanţare* (CF):</w:t>
      </w:r>
    </w:p>
    <w:p w:rsidR="000C57EE" w:rsidRPr="0096546F" w:rsidRDefault="000C57EE" w:rsidP="000C57EE">
      <w:pPr>
        <w:tabs>
          <w:tab w:val="center" w:pos="4536"/>
          <w:tab w:val="right" w:pos="9072"/>
        </w:tabs>
        <w:spacing w:before="120" w:after="120" w:line="240" w:lineRule="auto"/>
        <w:rPr>
          <w:rFonts w:asciiTheme="minorHAnsi" w:hAnsiTheme="minorHAnsi" w:cstheme="minorHAnsi"/>
          <w:sz w:val="24"/>
          <w:bdr w:val="single" w:sz="8" w:space="0" w:color="auto" w:frame="1"/>
        </w:rPr>
      </w:pPr>
      <w:r w:rsidRPr="0096546F">
        <w:rPr>
          <w:rFonts w:asciiTheme="minorHAnsi" w:hAnsiTheme="minorHAnsi" w:cstheme="minorHAnsi"/>
          <w:sz w:val="24"/>
          <w:bdr w:val="single" w:sz="8" w:space="0" w:color="auto" w:frame="1"/>
        </w:rPr>
        <w:t>......................................................................................</w:t>
      </w:r>
    </w:p>
    <w:p w:rsidR="000C57EE" w:rsidRPr="0096546F" w:rsidRDefault="000C57EE" w:rsidP="000C57EE">
      <w:pPr>
        <w:spacing w:before="120" w:after="120" w:line="240" w:lineRule="auto"/>
        <w:rPr>
          <w:rFonts w:asciiTheme="minorHAnsi" w:hAnsiTheme="minorHAnsi" w:cstheme="minorHAnsi"/>
          <w:i/>
          <w:kern w:val="32"/>
          <w:sz w:val="24"/>
        </w:rPr>
      </w:pPr>
      <w:r w:rsidRPr="0096546F">
        <w:rPr>
          <w:rFonts w:asciiTheme="minorHAnsi" w:hAnsiTheme="minorHAnsi" w:cstheme="minorHAnsi"/>
          <w:i/>
          <w:kern w:val="32"/>
          <w:sz w:val="24"/>
        </w:rPr>
        <w:t>*se va prelua din Fișa de verificare a încadrării proiectului E 1.2.1L</w:t>
      </w:r>
    </w:p>
    <w:p w:rsidR="000C57EE" w:rsidRPr="0096546F" w:rsidRDefault="000C57EE" w:rsidP="000C57EE">
      <w:pPr>
        <w:spacing w:before="120" w:after="120" w:line="240" w:lineRule="auto"/>
        <w:rPr>
          <w:rFonts w:asciiTheme="minorHAnsi" w:hAnsiTheme="minorHAnsi" w:cstheme="minorHAnsi"/>
          <w:sz w:val="24"/>
        </w:rPr>
      </w:pP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Denumire solicitant:_____________________________________________________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Titlu proiect: ___________________________________________________________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Data înregistrării proiectului la GAL</w:t>
      </w:r>
      <w:r w:rsidR="0061401D">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Data depunerii proiectului de către GAL </w:t>
      </w:r>
      <w:r w:rsidR="00D850A8" w:rsidRPr="0096546F">
        <w:rPr>
          <w:rFonts w:asciiTheme="minorHAnsi" w:hAnsiTheme="minorHAnsi" w:cstheme="minorHAnsi"/>
          <w:kern w:val="32"/>
          <w:sz w:val="24"/>
        </w:rPr>
        <w:t xml:space="preserve">SAMUS POROLISSUM </w:t>
      </w:r>
      <w:r w:rsidRPr="0096546F">
        <w:rPr>
          <w:rFonts w:asciiTheme="minorHAnsi" w:hAnsiTheme="minorHAnsi" w:cstheme="minorHAnsi"/>
          <w:sz w:val="24"/>
        </w:rPr>
        <w:t>la SLIN-OJFIR: 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eastAsia="Times New Roman" w:hAnsiTheme="minorHAnsi" w:cstheme="minorHAnsi"/>
          <w:bCs/>
          <w:sz w:val="24"/>
          <w:szCs w:val="24"/>
          <w:lang w:eastAsia="fr-FR"/>
        </w:rPr>
        <w:t>Structura</w:t>
      </w:r>
      <w:r w:rsidRPr="0096546F">
        <w:rPr>
          <w:rFonts w:asciiTheme="minorHAnsi" w:hAnsiTheme="minorHAnsi" w:cstheme="minorHAnsi"/>
          <w:sz w:val="24"/>
        </w:rPr>
        <w:t xml:space="preserve"> responsabilă de verificarea proiectului: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Data </w:t>
      </w:r>
      <w:r w:rsidRPr="0096546F">
        <w:rPr>
          <w:rFonts w:asciiTheme="minorHAnsi" w:eastAsia="Times New Roman" w:hAnsiTheme="minorHAnsi" w:cstheme="minorHAnsi"/>
          <w:bCs/>
          <w:sz w:val="24"/>
          <w:szCs w:val="24"/>
          <w:lang w:eastAsia="fr-FR"/>
        </w:rPr>
        <w:t>transmiterii</w:t>
      </w:r>
      <w:r w:rsidRPr="0096546F">
        <w:rPr>
          <w:rFonts w:asciiTheme="minorHAnsi" w:hAnsiTheme="minorHAnsi" w:cstheme="minorHAnsi"/>
          <w:sz w:val="24"/>
        </w:rPr>
        <w:t xml:space="preserve"> proiectului de către SLIN-OJFIR la structura responsabilă:..............</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Obiectivul proiectului: 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Obiectivele proiectului se încadrează în prevederile Reg.  (UE) nr. 1305/2013, art. ……………..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Amplasare proiect (localitate):_______________________________________________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Statut juridic solicitant:_____________________________________________________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u w:val="single"/>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96546F">
        <w:rPr>
          <w:rFonts w:asciiTheme="minorHAnsi" w:hAnsiTheme="minorHAnsi" w:cstheme="minorHAnsi"/>
          <w:i/>
          <w:sz w:val="24"/>
          <w:u w:val="single"/>
        </w:rPr>
        <w:t>Date personale reprezentant legal</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Nume: _______________________________Prenume:____________________________</w:t>
      </w:r>
    </w:p>
    <w:p w:rsidR="000C57EE" w:rsidRPr="0096546F" w:rsidRDefault="000C57EE" w:rsidP="000C57EE">
      <w:pPr>
        <w:spacing w:after="0" w:line="240" w:lineRule="auto"/>
        <w:rPr>
          <w:rFonts w:asciiTheme="minorHAnsi" w:hAnsiTheme="minorHAnsi" w:cstheme="minorHAnsi"/>
          <w:sz w:val="24"/>
        </w:rPr>
      </w:pPr>
      <w:r w:rsidRPr="0096546F">
        <w:rPr>
          <w:rFonts w:asciiTheme="minorHAnsi" w:hAnsiTheme="minorHAnsi" w:cstheme="minorHAnsi"/>
          <w:sz w:val="24"/>
        </w:rPr>
        <w:t>Funcţie reprezentant legal:___________________________________________________</w:t>
      </w:r>
    </w:p>
    <w:p w:rsidR="000C57EE" w:rsidRPr="0096546F" w:rsidRDefault="000C57EE" w:rsidP="000C57EE">
      <w:pPr>
        <w:spacing w:after="0" w:line="240" w:lineRule="auto"/>
        <w:rPr>
          <w:rFonts w:asciiTheme="minorHAnsi" w:hAnsiTheme="minorHAnsi" w:cstheme="minorHAnsi"/>
          <w:sz w:val="24"/>
        </w:rPr>
      </w:pPr>
    </w:p>
    <w:p w:rsidR="0096546F" w:rsidRPr="0096546F" w:rsidRDefault="0096546F" w:rsidP="000C57EE">
      <w:pPr>
        <w:spacing w:after="0" w:line="240" w:lineRule="auto"/>
        <w:rPr>
          <w:rFonts w:asciiTheme="minorHAnsi" w:hAnsiTheme="minorHAnsi" w:cstheme="minorHAnsi"/>
          <w:b/>
          <w:sz w:val="32"/>
          <w:u w:val="single"/>
        </w:rPr>
      </w:pPr>
      <w:r w:rsidRPr="0096546F">
        <w:rPr>
          <w:rFonts w:asciiTheme="minorHAnsi" w:hAnsiTheme="minorHAnsi" w:cstheme="minorHAnsi"/>
          <w:b/>
          <w:sz w:val="32"/>
          <w:u w:val="single"/>
        </w:rPr>
        <w:t>CONȚINUT:</w:t>
      </w:r>
    </w:p>
    <w:p w:rsidR="0096546F" w:rsidRPr="0096546F" w:rsidRDefault="0096546F" w:rsidP="0096546F">
      <w:pPr>
        <w:spacing w:after="0" w:line="240" w:lineRule="auto"/>
        <w:ind w:left="119"/>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t>PARTEA</w:t>
      </w:r>
      <w:r w:rsidRPr="0096546F">
        <w:rPr>
          <w:rFonts w:asciiTheme="minorHAnsi" w:eastAsia="Times New Roman" w:hAnsiTheme="minorHAnsi" w:cstheme="minorHAnsi"/>
          <w:b/>
          <w:bCs/>
          <w:color w:val="006FC0"/>
          <w:sz w:val="28"/>
          <w:szCs w:val="24"/>
        </w:rPr>
        <w:t xml:space="preserve"> I </w:t>
      </w:r>
      <w:r w:rsidR="0061401D">
        <w:rPr>
          <w:rFonts w:asciiTheme="minorHAnsi" w:eastAsia="Times New Roman" w:hAnsiTheme="minorHAnsi" w:cstheme="minorHAnsi"/>
          <w:b/>
          <w:bCs/>
          <w:color w:val="006FC0"/>
          <w:sz w:val="28"/>
          <w:szCs w:val="24"/>
        </w:rPr>
        <w:t xml:space="preserve">  </w:t>
      </w:r>
      <w:r w:rsidRPr="0096546F">
        <w:rPr>
          <w:rFonts w:asciiTheme="minorHAnsi" w:eastAsia="Times New Roman" w:hAnsiTheme="minorHAnsi" w:cstheme="minorHAnsi"/>
          <w:b/>
          <w:bCs/>
          <w:color w:val="006FC0"/>
          <w:sz w:val="28"/>
          <w:szCs w:val="24"/>
        </w:rPr>
        <w:t xml:space="preserve">–  VERIFICAREA </w:t>
      </w:r>
      <w:r w:rsidRPr="0096546F">
        <w:rPr>
          <w:rFonts w:asciiTheme="minorHAnsi" w:eastAsia="Times New Roman" w:hAnsiTheme="minorHAnsi" w:cstheme="minorHAnsi"/>
          <w:b/>
          <w:bCs/>
          <w:color w:val="006FC0"/>
          <w:spacing w:val="-1"/>
          <w:sz w:val="28"/>
          <w:szCs w:val="24"/>
        </w:rPr>
        <w:t>CONFORMITĂȚII</w:t>
      </w:r>
      <w:r w:rsidR="0061401D">
        <w:rPr>
          <w:rFonts w:asciiTheme="minorHAnsi" w:eastAsia="Times New Roman" w:hAnsiTheme="minorHAnsi" w:cstheme="minorHAnsi"/>
          <w:b/>
          <w:bCs/>
          <w:color w:val="006FC0"/>
          <w:spacing w:val="-1"/>
          <w:sz w:val="28"/>
          <w:szCs w:val="24"/>
        </w:rPr>
        <w:t xml:space="preserve"> </w:t>
      </w:r>
      <w:r w:rsidRPr="0096546F">
        <w:rPr>
          <w:rFonts w:asciiTheme="minorHAnsi" w:eastAsia="Times New Roman" w:hAnsiTheme="minorHAnsi" w:cstheme="minorHAnsi"/>
          <w:b/>
          <w:bCs/>
          <w:color w:val="006FC0"/>
          <w:spacing w:val="-1"/>
          <w:sz w:val="28"/>
          <w:szCs w:val="24"/>
        </w:rPr>
        <w:t>DOCUMENTELOR</w:t>
      </w:r>
    </w:p>
    <w:p w:rsidR="0096546F" w:rsidRPr="0096546F" w:rsidRDefault="0096546F" w:rsidP="0096546F">
      <w:pPr>
        <w:spacing w:after="0" w:line="240" w:lineRule="auto"/>
        <w:ind w:left="119"/>
        <w:rPr>
          <w:rFonts w:asciiTheme="minorHAnsi" w:hAnsiTheme="minorHAnsi" w:cstheme="minorHAnsi"/>
          <w:b/>
          <w:color w:val="0070C0"/>
          <w:sz w:val="28"/>
        </w:rPr>
      </w:pPr>
      <w:r w:rsidRPr="0096546F">
        <w:rPr>
          <w:rFonts w:asciiTheme="minorHAnsi" w:hAnsiTheme="minorHAnsi" w:cstheme="minorHAnsi"/>
          <w:b/>
          <w:color w:val="0070C0"/>
          <w:sz w:val="28"/>
        </w:rPr>
        <w:t>PARTEA II</w:t>
      </w:r>
      <w:r w:rsidR="0061401D">
        <w:rPr>
          <w:rFonts w:asciiTheme="minorHAnsi" w:hAnsiTheme="minorHAnsi" w:cstheme="minorHAnsi"/>
          <w:b/>
          <w:color w:val="0070C0"/>
          <w:sz w:val="28"/>
        </w:rPr>
        <w:t xml:space="preserve"> </w:t>
      </w:r>
      <w:r w:rsidRPr="0096546F">
        <w:rPr>
          <w:rFonts w:asciiTheme="minorHAnsi" w:hAnsiTheme="minorHAnsi" w:cstheme="minorHAnsi"/>
          <w:b/>
          <w:color w:val="0070C0"/>
          <w:sz w:val="28"/>
        </w:rPr>
        <w:t xml:space="preserve"> – </w:t>
      </w:r>
      <w:r w:rsidR="0061401D">
        <w:rPr>
          <w:rFonts w:asciiTheme="minorHAnsi" w:hAnsiTheme="minorHAnsi" w:cstheme="minorHAnsi"/>
          <w:b/>
          <w:color w:val="0070C0"/>
          <w:sz w:val="28"/>
        </w:rPr>
        <w:t xml:space="preserve"> </w:t>
      </w:r>
      <w:r w:rsidRPr="0096546F">
        <w:rPr>
          <w:rFonts w:asciiTheme="minorHAnsi" w:hAnsiTheme="minorHAnsi" w:cstheme="minorHAnsi"/>
          <w:b/>
          <w:color w:val="0070C0"/>
          <w:sz w:val="28"/>
        </w:rPr>
        <w:t>VERIFICAREA INCADRĂRII PROIECTULUI</w:t>
      </w:r>
    </w:p>
    <w:p w:rsidR="0096546F" w:rsidRPr="0096546F" w:rsidRDefault="0096546F" w:rsidP="0096546F">
      <w:pPr>
        <w:pStyle w:val="Heading1"/>
        <w:spacing w:before="0" w:line="240" w:lineRule="auto"/>
        <w:ind w:left="119"/>
        <w:rPr>
          <w:rFonts w:asciiTheme="minorHAnsi" w:eastAsia="Calibri" w:hAnsiTheme="minorHAnsi" w:cstheme="minorHAnsi"/>
          <w:b w:val="0"/>
          <w:bCs w:val="0"/>
        </w:rPr>
      </w:pPr>
      <w:r w:rsidRPr="0096546F">
        <w:rPr>
          <w:rFonts w:asciiTheme="minorHAnsi" w:hAnsiTheme="minorHAnsi" w:cstheme="minorHAnsi"/>
          <w:color w:val="006FC0"/>
          <w:spacing w:val="-1"/>
        </w:rPr>
        <w:t>PARTEA III</w:t>
      </w:r>
      <w:r w:rsidRPr="0096546F">
        <w:rPr>
          <w:rFonts w:asciiTheme="minorHAnsi" w:hAnsiTheme="minorHAnsi" w:cstheme="minorHAnsi"/>
          <w:color w:val="0070C0"/>
        </w:rPr>
        <w:t xml:space="preserve"> –</w:t>
      </w:r>
      <w:r w:rsidR="0061401D">
        <w:rPr>
          <w:rFonts w:asciiTheme="minorHAnsi" w:hAnsiTheme="minorHAnsi" w:cstheme="minorHAnsi"/>
          <w:color w:val="0070C0"/>
        </w:rPr>
        <w:t xml:space="preserve">  </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61401D">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61401D">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96546F" w:rsidRPr="0096546F" w:rsidRDefault="0061401D" w:rsidP="0096546F">
      <w:pPr>
        <w:spacing w:after="0" w:line="240" w:lineRule="auto"/>
        <w:ind w:left="119"/>
        <w:rPr>
          <w:rFonts w:asciiTheme="minorHAnsi" w:hAnsiTheme="minorHAnsi" w:cstheme="minorHAnsi"/>
          <w:b/>
          <w:color w:val="0070C0"/>
          <w:sz w:val="28"/>
        </w:rPr>
      </w:pPr>
      <w:r>
        <w:rPr>
          <w:rFonts w:asciiTheme="minorHAnsi" w:hAnsiTheme="minorHAnsi" w:cstheme="minorHAnsi"/>
          <w:b/>
          <w:color w:val="0070C0"/>
          <w:sz w:val="28"/>
        </w:rPr>
        <w:t>PARTEA IV</w:t>
      </w:r>
      <w:r w:rsidR="0096546F" w:rsidRPr="0096546F">
        <w:rPr>
          <w:rFonts w:asciiTheme="minorHAnsi" w:hAnsiTheme="minorHAnsi" w:cstheme="minorHAnsi"/>
          <w:b/>
          <w:color w:val="0070C0"/>
          <w:sz w:val="28"/>
        </w:rPr>
        <w:t xml:space="preserve"> –  VERIFICAREA CRITERIILOR DE SELECȚIE A PROIECTULUI</w:t>
      </w:r>
    </w:p>
    <w:p w:rsidR="0061401D" w:rsidRPr="0096546F" w:rsidRDefault="0061401D" w:rsidP="0061401D">
      <w:pPr>
        <w:spacing w:after="160" w:line="259" w:lineRule="auto"/>
        <w:rPr>
          <w:rFonts w:asciiTheme="minorHAnsi" w:hAnsiTheme="minorHAnsi" w:cstheme="minorHAnsi"/>
          <w:sz w:val="24"/>
        </w:rPr>
      </w:pPr>
    </w:p>
    <w:p w:rsidR="007F49A1" w:rsidRPr="0096546F" w:rsidRDefault="0096546F" w:rsidP="007F49A1">
      <w:pPr>
        <w:spacing w:before="58"/>
        <w:ind w:left="117"/>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lastRenderedPageBreak/>
        <w:t>PARTEA</w:t>
      </w:r>
      <w:r w:rsidRPr="0096546F">
        <w:rPr>
          <w:rFonts w:asciiTheme="minorHAnsi" w:eastAsia="Times New Roman" w:hAnsiTheme="minorHAnsi" w:cstheme="minorHAnsi"/>
          <w:b/>
          <w:bCs/>
          <w:color w:val="006FC0"/>
          <w:sz w:val="28"/>
          <w:szCs w:val="24"/>
        </w:rPr>
        <w:t xml:space="preserve"> I </w:t>
      </w:r>
      <w:r w:rsidR="009C410A" w:rsidRPr="0096546F">
        <w:rPr>
          <w:rFonts w:asciiTheme="minorHAnsi" w:eastAsia="Times New Roman" w:hAnsiTheme="minorHAnsi" w:cstheme="minorHAnsi"/>
          <w:b/>
          <w:bCs/>
          <w:color w:val="006FC0"/>
          <w:sz w:val="28"/>
          <w:szCs w:val="24"/>
        </w:rPr>
        <w:t xml:space="preserve">–   VERIFICAREA </w:t>
      </w:r>
      <w:r w:rsidR="009C410A" w:rsidRPr="0096546F">
        <w:rPr>
          <w:rFonts w:asciiTheme="minorHAnsi" w:eastAsia="Times New Roman" w:hAnsiTheme="minorHAnsi" w:cstheme="minorHAnsi"/>
          <w:b/>
          <w:bCs/>
          <w:color w:val="006FC0"/>
          <w:spacing w:val="-1"/>
          <w:sz w:val="28"/>
          <w:szCs w:val="24"/>
        </w:rPr>
        <w:t>CONFORMITĂȚII</w:t>
      </w:r>
      <w:r w:rsidR="00EE15E4">
        <w:rPr>
          <w:rFonts w:asciiTheme="minorHAnsi" w:eastAsia="Times New Roman" w:hAnsiTheme="minorHAnsi" w:cstheme="minorHAnsi"/>
          <w:b/>
          <w:bCs/>
          <w:color w:val="006FC0"/>
          <w:spacing w:val="-1"/>
          <w:sz w:val="28"/>
          <w:szCs w:val="24"/>
        </w:rPr>
        <w:t xml:space="preserve"> </w:t>
      </w:r>
      <w:r w:rsidR="009C410A" w:rsidRPr="0096546F">
        <w:rPr>
          <w:rFonts w:asciiTheme="minorHAnsi" w:eastAsia="Times New Roman" w:hAnsiTheme="minorHAnsi" w:cstheme="minorHAnsi"/>
          <w:b/>
          <w:bCs/>
          <w:color w:val="006FC0"/>
          <w:spacing w:val="-1"/>
          <w:sz w:val="28"/>
          <w:szCs w:val="24"/>
        </w:rPr>
        <w:t>DOCUMENTELOR</w:t>
      </w:r>
    </w:p>
    <w:tbl>
      <w:tblPr>
        <w:tblpPr w:leftFromText="180" w:rightFromText="180" w:vertAnchor="text" w:horzAnchor="margin" w:tblpY="109"/>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898"/>
        <w:gridCol w:w="1080"/>
        <w:gridCol w:w="1350"/>
        <w:gridCol w:w="2790"/>
        <w:gridCol w:w="2340"/>
      </w:tblGrid>
      <w:tr w:rsidR="007F49A1" w:rsidRPr="0096546F" w:rsidTr="0061401D">
        <w:tc>
          <w:tcPr>
            <w:tcW w:w="2898" w:type="dxa"/>
            <w:tcBorders>
              <w:bottom w:val="single" w:sz="12" w:space="0" w:color="FFD966"/>
            </w:tcBorders>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 xml:space="preserve">Denumire solicitant:  </w:t>
            </w:r>
          </w:p>
        </w:tc>
        <w:tc>
          <w:tcPr>
            <w:tcW w:w="7560" w:type="dxa"/>
            <w:gridSpan w:val="4"/>
            <w:tcBorders>
              <w:bottom w:val="single" w:sz="12" w:space="0" w:color="FFD966"/>
            </w:tcBorders>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Statutul juridic:</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rPr>
          <w:trHeight w:val="449"/>
        </w:trPr>
        <w:tc>
          <w:tcPr>
            <w:tcW w:w="10458" w:type="dxa"/>
            <w:gridSpan w:val="5"/>
            <w:shd w:val="clear" w:color="auto" w:fill="auto"/>
          </w:tcPr>
          <w:p w:rsidR="007F49A1" w:rsidRPr="0096546F" w:rsidRDefault="007F49A1" w:rsidP="0061401D">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Titlul proiectului</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5328"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Data lansării apelului de selecție de către GAL:</w:t>
            </w:r>
          </w:p>
        </w:tc>
        <w:tc>
          <w:tcPr>
            <w:tcW w:w="5130" w:type="dxa"/>
            <w:gridSpan w:val="2"/>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3978" w:type="dxa"/>
            <w:gridSpan w:val="2"/>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înregistrării proiectului la GAL:</w:t>
            </w:r>
          </w:p>
        </w:tc>
        <w:tc>
          <w:tcPr>
            <w:tcW w:w="6480"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3978" w:type="dxa"/>
            <w:gridSpan w:val="2"/>
            <w:shd w:val="clear" w:color="auto" w:fill="auto"/>
          </w:tcPr>
          <w:p w:rsidR="007F49A1" w:rsidRPr="0096546F" w:rsidRDefault="007F49A1" w:rsidP="0061401D">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hAnsiTheme="minorHAnsi" w:cstheme="minorHAnsi"/>
                <w:b/>
                <w:bCs/>
              </w:rPr>
              <w:t>Obiectivul și tipul proiectului:</w:t>
            </w:r>
          </w:p>
        </w:tc>
        <w:tc>
          <w:tcPr>
            <w:tcW w:w="6480" w:type="dxa"/>
            <w:gridSpan w:val="3"/>
            <w:shd w:val="clear" w:color="auto" w:fill="auto"/>
          </w:tcPr>
          <w:p w:rsidR="007F49A1" w:rsidRPr="0096546F" w:rsidRDefault="007F49A1" w:rsidP="0061401D">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Amplasarea proiectului*</w:t>
            </w:r>
          </w:p>
        </w:tc>
        <w:tc>
          <w:tcPr>
            <w:tcW w:w="5220"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c>
          <w:tcPr>
            <w:tcW w:w="2340" w:type="dxa"/>
            <w:shd w:val="clear" w:color="auto" w:fill="auto"/>
          </w:tcPr>
          <w:p w:rsidR="007F49A1" w:rsidRPr="0096546F" w:rsidRDefault="007F49A1" w:rsidP="0061401D">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(localitate/localități)</w:t>
            </w:r>
          </w:p>
        </w:tc>
      </w:tr>
    </w:tbl>
    <w:p w:rsidR="007F49A1" w:rsidRPr="0096546F" w:rsidRDefault="007F49A1" w:rsidP="007F49A1">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p w:rsidR="00952A3E" w:rsidRDefault="00952A3E" w:rsidP="00952A3E">
      <w:pPr>
        <w:pStyle w:val="ListParagraph"/>
        <w:numPr>
          <w:ilvl w:val="0"/>
          <w:numId w:val="19"/>
        </w:numPr>
        <w:rPr>
          <w:rFonts w:asciiTheme="minorHAnsi" w:hAnsiTheme="minorHAnsi" w:cstheme="minorHAnsi"/>
          <w:b/>
          <w:bCs/>
          <w:sz w:val="24"/>
          <w:szCs w:val="24"/>
        </w:rPr>
      </w:pPr>
      <w:r w:rsidRPr="00952A3E">
        <w:rPr>
          <w:rFonts w:asciiTheme="minorHAnsi" w:hAnsiTheme="minorHAnsi" w:cstheme="minorHAnsi"/>
          <w:b/>
          <w:bCs/>
          <w:sz w:val="24"/>
          <w:szCs w:val="24"/>
        </w:rPr>
        <w:t>Verificarea cererii de finanțare</w:t>
      </w:r>
    </w:p>
    <w:p w:rsidR="007F49A1" w:rsidRPr="00952A3E" w:rsidRDefault="007F49A1" w:rsidP="00952A3E">
      <w:pPr>
        <w:pStyle w:val="ListParagraph"/>
        <w:rPr>
          <w:rFonts w:asciiTheme="minorHAnsi" w:hAnsiTheme="minorHAnsi" w:cstheme="minorHAnsi"/>
          <w:b/>
          <w:bCs/>
          <w:sz w:val="24"/>
          <w:szCs w:val="24"/>
        </w:rPr>
      </w:pPr>
      <w:r w:rsidRPr="00952A3E">
        <w:rPr>
          <w:rFonts w:asciiTheme="minorHAnsi" w:hAnsiTheme="minorHAnsi" w:cstheme="minorHAnsi"/>
          <w:bCs/>
        </w:rPr>
        <w:t>Numărul de înregistrare al Cererii de Finanţare (CF):</w:t>
      </w:r>
    </w:p>
    <w:p w:rsidR="007F49A1" w:rsidRPr="0096546F" w:rsidRDefault="00CA7AB6" w:rsidP="007F49A1">
      <w:pPr>
        <w:spacing w:after="0"/>
        <w:rPr>
          <w:rFonts w:asciiTheme="minorHAnsi" w:hAnsiTheme="minorHAnsi" w:cstheme="minorHAnsi"/>
          <w:bCs/>
        </w:rPr>
      </w:pPr>
      <w:r w:rsidRPr="00CA7AB6">
        <w:rPr>
          <w:rFonts w:asciiTheme="minorHAnsi" w:hAnsiTheme="minorHAnsi" w:cstheme="minorHAnsi"/>
          <w:noProof/>
        </w:rPr>
        <w:pict>
          <v:rect id="_x0000_s1071" style="position:absolute;margin-left:483.05pt;margin-top:1.55pt;width:23.15pt;height:26.25pt;z-index:251686912;visibility:visible;mso-width-relative:margin;mso-height-relative:margin;v-text-anchor:middle" filled="f" fillcolor="window" strokecolor="windowText" strokeweight=".25pt">
            <v:textbox style="mso-next-textbox:#_x0000_s1071">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CA7AB6">
        <w:rPr>
          <w:rFonts w:asciiTheme="minorHAnsi" w:hAnsiTheme="minorHAnsi" w:cstheme="minorHAnsi"/>
          <w:bCs/>
        </w:rPr>
        <w:pict>
          <v:rect id="_x0000_s1070" style="position:absolute;margin-left:459.9pt;margin-top:1.55pt;width:23.15pt;height:26.25pt;z-index:251685888;visibility:visible;mso-width-relative:margin;mso-height-relative:margin;v-text-anchor:middle" filled="f" fillcolor="window" strokecolor="windowText" strokeweight=".25pt">
            <v:textbox style="mso-next-textbox:#_x0000_s1070">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CA7AB6">
        <w:rPr>
          <w:rFonts w:asciiTheme="minorHAnsi" w:hAnsiTheme="minorHAnsi" w:cstheme="minorHAnsi"/>
          <w:bCs/>
        </w:rPr>
        <w:pict>
          <v:rect id="_x0000_s1069" style="position:absolute;margin-left:436.75pt;margin-top:1.55pt;width:23.15pt;height:26.25pt;z-index:251684864;visibility:visible;mso-width-relative:margin;mso-height-relative:margin;v-text-anchor:middle" filled="f" fillcolor="window" strokecolor="windowText" strokeweight=".25pt">
            <v:textbox style="mso-next-textbox:#_x0000_s1069">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CA7AB6">
        <w:rPr>
          <w:rFonts w:asciiTheme="minorHAnsi" w:hAnsiTheme="minorHAnsi" w:cstheme="minorHAnsi"/>
          <w:bCs/>
        </w:rPr>
        <w:pict>
          <v:rect id="_x0000_s1068" style="position:absolute;margin-left:276.4pt;margin-top:.6pt;width:23.15pt;height:27.2pt;z-index:251683840;visibility:visible;mso-width-relative:margin;mso-height-relative:margin;v-text-anchor:middle" filled="f" fillcolor="window" strokecolor="windowText" strokeweight=".25pt">
            <v:textbox style="mso-next-textbox:#_x0000_s1068">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CA7AB6">
        <w:rPr>
          <w:rFonts w:asciiTheme="minorHAnsi" w:hAnsiTheme="minorHAnsi" w:cstheme="minorHAnsi"/>
          <w:bCs/>
        </w:rPr>
        <w:pict>
          <v:rect id="_x0000_s1067" style="position:absolute;margin-left:77.05pt;margin-top:1.3pt;width:23.15pt;height:26.5pt;z-index:251682816;visibility:visible;mso-width-relative:margin;mso-height-relative:margin;v-text-anchor:middle" filled="f" fillcolor="window" strokecolor="windowText" strokeweight=".25pt">
            <v:textbox style="mso-next-textbox:#_x0000_s1067">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CA7AB6">
        <w:rPr>
          <w:rFonts w:asciiTheme="minorHAnsi" w:hAnsiTheme="minorHAnsi" w:cstheme="minorHAnsi"/>
          <w:bCs/>
        </w:rPr>
        <w:pict>
          <v:rect id="_x0000_s1066" style="position:absolute;margin-left:413.6pt;margin-top:1.55pt;width:23.15pt;height:26.25pt;z-index:251681792;visibility:visible;mso-width-relative:margin;mso-height-relative:margin;v-text-anchor:middle" filled="f" fillcolor="window" strokecolor="windowText" strokeweight=".25pt">
            <v:textbox style="mso-next-textbox:#_x0000_s1066">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CA7AB6">
        <w:rPr>
          <w:rFonts w:asciiTheme="minorHAnsi" w:hAnsiTheme="minorHAnsi" w:cstheme="minorHAnsi"/>
          <w:bCs/>
        </w:rPr>
        <w:pict>
          <v:rect id="_x0000_s1065" style="position:absolute;margin-left:390.45pt;margin-top:1.55pt;width:23.15pt;height:26.25pt;z-index:251680768;visibility:visible;mso-width-relative:margin;mso-height-relative:margin;v-text-anchor:middle" filled="f" fillcolor="window" strokecolor="windowText" strokeweight=".25pt">
            <v:textbox style="mso-next-textbox:#_x0000_s1065">
              <w:txbxContent>
                <w:p w:rsidR="0070709A" w:rsidRDefault="0070709A" w:rsidP="007F49A1">
                  <w:pPr>
                    <w:spacing w:after="0" w:line="240" w:lineRule="auto"/>
                    <w:ind w:right="-142" w:hanging="142"/>
                    <w:jc w:val="center"/>
                    <w:rPr>
                      <w:b/>
                      <w:sz w:val="24"/>
                      <w:szCs w:val="24"/>
                    </w:rPr>
                  </w:pPr>
                </w:p>
              </w:txbxContent>
            </v:textbox>
          </v:rect>
        </w:pict>
      </w:r>
      <w:r w:rsidRPr="00CA7AB6">
        <w:rPr>
          <w:rFonts w:asciiTheme="minorHAnsi" w:hAnsiTheme="minorHAnsi" w:cstheme="minorHAnsi"/>
          <w:bCs/>
        </w:rPr>
        <w:pict>
          <v:rect id="Rectangle 31" o:spid="_x0000_s1064" style="position:absolute;margin-left:345.85pt;margin-top:.6pt;width:23.15pt;height:27.2pt;z-index:251679744;visibility:visible;mso-width-relative:margin;mso-height-relative:margin;v-text-anchor:middle" filled="f" fillcolor="window" strokecolor="windowText" strokeweight=".25pt">
            <v:textbox style="mso-next-textbox:#Rectangle 31">
              <w:txbxContent>
                <w:p w:rsidR="0070709A" w:rsidRDefault="0070709A" w:rsidP="007F49A1">
                  <w:pPr>
                    <w:spacing w:after="0" w:line="240" w:lineRule="auto"/>
                    <w:ind w:right="-142" w:hanging="142"/>
                    <w:jc w:val="center"/>
                    <w:rPr>
                      <w:b/>
                      <w:sz w:val="24"/>
                      <w:szCs w:val="24"/>
                    </w:rPr>
                  </w:pPr>
                </w:p>
              </w:txbxContent>
            </v:textbox>
          </v:rect>
        </w:pict>
      </w:r>
      <w:r w:rsidRPr="00CA7AB6">
        <w:rPr>
          <w:rFonts w:asciiTheme="minorHAnsi" w:hAnsiTheme="minorHAnsi" w:cstheme="minorHAnsi"/>
          <w:bCs/>
        </w:rPr>
        <w:pict>
          <v:rect id="Rectangle 30" o:spid="_x0000_s1063" style="position:absolute;margin-left:322.7pt;margin-top:.6pt;width:23.15pt;height:27.2pt;z-index:251678720;visibility:visible;mso-width-relative:margin;mso-height-relative:margin;v-text-anchor:middle" filled="f" fillcolor="window" strokecolor="windowText" strokeweight=".25pt">
            <v:textbox style="mso-next-textbox:#Rectangle 30">
              <w:txbxContent>
                <w:p w:rsidR="0070709A" w:rsidRDefault="0070709A" w:rsidP="007F49A1">
                  <w:pPr>
                    <w:spacing w:after="0" w:line="240" w:lineRule="auto"/>
                    <w:ind w:right="-142" w:hanging="142"/>
                    <w:jc w:val="center"/>
                    <w:rPr>
                      <w:b/>
                      <w:sz w:val="24"/>
                      <w:szCs w:val="24"/>
                    </w:rPr>
                  </w:pPr>
                </w:p>
              </w:txbxContent>
            </v:textbox>
          </v:rect>
        </w:pict>
      </w:r>
      <w:r w:rsidRPr="00CA7AB6">
        <w:rPr>
          <w:rFonts w:asciiTheme="minorHAnsi" w:hAnsiTheme="minorHAnsi" w:cstheme="minorHAnsi"/>
          <w:bCs/>
        </w:rPr>
        <w:pict>
          <v:rect id="Rectangle 29" o:spid="_x0000_s1062" style="position:absolute;margin-left:299.55pt;margin-top:.5pt;width:23.15pt;height:27.3pt;z-index:251677696;visibility:visible;mso-width-relative:margin;mso-height-relative:margin;v-text-anchor:middle" filled="f" fillcolor="window" strokecolor="windowText" strokeweight=".25pt">
            <v:textbox style="mso-next-textbox:#Rectangle 29">
              <w:txbxContent>
                <w:p w:rsidR="0070709A" w:rsidRDefault="0070709A" w:rsidP="007F49A1">
                  <w:pPr>
                    <w:spacing w:after="0" w:line="240" w:lineRule="auto"/>
                    <w:ind w:right="-142" w:hanging="142"/>
                    <w:jc w:val="center"/>
                    <w:rPr>
                      <w:b/>
                      <w:sz w:val="24"/>
                      <w:szCs w:val="24"/>
                    </w:rPr>
                  </w:pPr>
                </w:p>
              </w:txbxContent>
            </v:textbox>
          </v:rect>
        </w:pict>
      </w:r>
      <w:r w:rsidRPr="00CA7AB6">
        <w:rPr>
          <w:rFonts w:asciiTheme="minorHAnsi" w:hAnsiTheme="minorHAnsi" w:cstheme="minorHAnsi"/>
          <w:bCs/>
        </w:rPr>
        <w:pict>
          <v:rect id="Rectangle 28" o:spid="_x0000_s1061" style="position:absolute;margin-left:253.25pt;margin-top:.5pt;width:23.15pt;height:27.3pt;z-index:251676672;visibility:visible;mso-width-relative:margin;mso-height-relative:margin;v-text-anchor:middle" filled="f" fillcolor="window" strokecolor="windowText" strokeweight=".25pt">
            <v:textbox style="mso-next-textbox:#Rectangle 28">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CA7AB6">
        <w:rPr>
          <w:rFonts w:asciiTheme="minorHAnsi" w:hAnsiTheme="minorHAnsi" w:cstheme="minorHAnsi"/>
          <w:bCs/>
        </w:rPr>
        <w:pict>
          <v:rect id="Rectangle 27" o:spid="_x0000_s1060" style="position:absolute;margin-left:230.1pt;margin-top:.5pt;width:23.15pt;height:27.3pt;z-index:251675648;visibility:visible;mso-width-relative:margin;mso-height-relative:margin;v-text-anchor:middle" filled="f" fillcolor="window" strokecolor="windowText" strokeweight=".25pt">
            <v:textbox style="mso-next-textbox:#Rectangle 27">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CA7AB6">
        <w:rPr>
          <w:rFonts w:asciiTheme="minorHAnsi" w:hAnsiTheme="minorHAnsi" w:cstheme="minorHAnsi"/>
          <w:bCs/>
        </w:rPr>
        <w:pict>
          <v:rect id="Rectangle 25" o:spid="_x0000_s1059" style="position:absolute;margin-left:206.95pt;margin-top:.5pt;width:23.15pt;height:27.3pt;z-index:251674624;visibility:visible;mso-width-relative:margin;mso-height-relative:margin;v-text-anchor:middle" filled="f" fillcolor="window" strokecolor="windowText" strokeweight=".25pt">
            <v:textbox style="mso-next-textbox:#Rectangle 25">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CA7AB6">
        <w:rPr>
          <w:rFonts w:asciiTheme="minorHAnsi" w:hAnsiTheme="minorHAnsi" w:cstheme="minorHAnsi"/>
          <w:bCs/>
        </w:rPr>
        <w:pict>
          <v:rect id="_x0000_s1058" style="position:absolute;margin-left:183.8pt;margin-top:.6pt;width:23.15pt;height:27.2pt;z-index:251673600;visibility:visible;mso-width-relative:margin;mso-height-relative:margin;v-text-anchor:middle" filled="f" fillcolor="window" strokecolor="windowText" strokeweight=".25pt">
            <v:textbox style="mso-next-textbox:#_x0000_s1058">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CA7AB6">
        <w:rPr>
          <w:rFonts w:asciiTheme="minorHAnsi" w:hAnsiTheme="minorHAnsi" w:cstheme="minorHAnsi"/>
          <w:bCs/>
        </w:rPr>
        <w:pict>
          <v:rect id="Rectangle 18" o:spid="_x0000_s1057" style="position:absolute;margin-left:146.5pt;margin-top:1.3pt;width:23.15pt;height:26.5pt;z-index:251672576;visibility:visible;mso-width-relative:margin;mso-height-relative:margin;v-text-anchor:middle" filled="f" fillcolor="window" strokecolor="windowText" strokeweight=".25pt">
            <v:textbox style="mso-next-textbox:#Rectangle 18">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CA7AB6">
        <w:rPr>
          <w:rFonts w:asciiTheme="minorHAnsi" w:hAnsiTheme="minorHAnsi" w:cstheme="minorHAnsi"/>
          <w:bCs/>
        </w:rPr>
        <w:pict>
          <v:rect id="Rectangle 17" o:spid="_x0000_s1056" style="position:absolute;margin-left:123.35pt;margin-top:1.3pt;width:23.15pt;height:26.5pt;z-index:251671552;visibility:visible;mso-width-relative:margin;mso-height-relative:margin;v-text-anchor:middle" filled="f" fillcolor="window" strokecolor="windowText" strokeweight=".25pt">
            <v:textbox style="mso-next-textbox:#Rectangle 17">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CA7AB6">
        <w:rPr>
          <w:rFonts w:asciiTheme="minorHAnsi" w:hAnsiTheme="minorHAnsi" w:cstheme="minorHAnsi"/>
          <w:bCs/>
        </w:rPr>
        <w:pict>
          <v:rect id="Rectangle 16" o:spid="_x0000_s1055" style="position:absolute;margin-left:100.2pt;margin-top:1.3pt;width:23.15pt;height:26.5pt;z-index:251670528;visibility:visible;mso-width-relative:margin;mso-height-relative:margin;v-text-anchor:middle" filled="f" fillcolor="window" strokecolor="windowText" strokeweight=".25pt">
            <v:textbox style="mso-next-textbox:#Rectangle 16">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CA7AB6">
        <w:rPr>
          <w:rFonts w:asciiTheme="minorHAnsi" w:hAnsiTheme="minorHAnsi" w:cstheme="minorHAnsi"/>
          <w:bCs/>
        </w:rPr>
        <w:pict>
          <v:rect id="Rectangle 13" o:spid="_x0000_s1054" style="position:absolute;margin-left:53.9pt;margin-top:1.3pt;width:23.15pt;height:26.5pt;z-index:251669504;visibility:visible;mso-width-relative:margin;mso-height-relative:margin;v-text-anchor:middle" filled="f" fillcolor="window" strokecolor="windowText" strokeweight=".25pt">
            <v:textbox style="mso-next-textbox:#Rectangle 13">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CA7AB6">
        <w:rPr>
          <w:rFonts w:asciiTheme="minorHAnsi" w:hAnsiTheme="minorHAnsi" w:cstheme="minorHAnsi"/>
          <w:bCs/>
        </w:rPr>
        <w:pict>
          <v:rect id="Rectangle 12" o:spid="_x0000_s1053" style="position:absolute;margin-left:30.75pt;margin-top:1.3pt;width:23.15pt;height:26.5pt;z-index:251668480;visibility:visible;mso-width-relative:margin;mso-height-relative:margin;v-text-anchor:middle" filled="f" fillcolor="window" strokecolor="windowText" strokeweight=".25pt">
            <v:textbox style="mso-next-textbox:#Rectangle 12">
              <w:txbxContent>
                <w:p w:rsidR="0070709A" w:rsidRDefault="0070709A" w:rsidP="007F49A1">
                  <w:pPr>
                    <w:spacing w:after="0" w:line="240" w:lineRule="auto"/>
                    <w:ind w:right="-142" w:hanging="142"/>
                    <w:jc w:val="center"/>
                    <w:rPr>
                      <w:b/>
                      <w:sz w:val="24"/>
                      <w:szCs w:val="24"/>
                    </w:rPr>
                  </w:pPr>
                </w:p>
                <w:p w:rsidR="0070709A" w:rsidRDefault="0070709A" w:rsidP="007F49A1">
                  <w:pPr>
                    <w:spacing w:after="0" w:line="240" w:lineRule="auto"/>
                    <w:ind w:right="-142" w:hanging="142"/>
                    <w:jc w:val="center"/>
                    <w:rPr>
                      <w:b/>
                      <w:sz w:val="24"/>
                      <w:szCs w:val="24"/>
                    </w:rPr>
                  </w:pPr>
                </w:p>
              </w:txbxContent>
            </v:textbox>
          </v:rect>
        </w:pict>
      </w:r>
      <w:r w:rsidRPr="00CA7AB6">
        <w:rPr>
          <w:rFonts w:asciiTheme="minorHAnsi" w:hAnsiTheme="minorHAnsi" w:cstheme="minorHAnsi"/>
          <w:bCs/>
        </w:rPr>
        <w:pict>
          <v:rect id="Rectangle 11" o:spid="_x0000_s1052" style="position:absolute;margin-left:-2.95pt;margin-top:.5pt;width:23.15pt;height:26.25pt;z-index:251667456;visibility:visible;mso-width-relative:margin;mso-height-relative:margin;v-text-anchor:middle" filled="f" strokeweight=".25pt">
            <v:textbox style="mso-next-textbox:#Rectangle 11">
              <w:txbxContent>
                <w:p w:rsidR="0070709A" w:rsidRDefault="0070709A" w:rsidP="007F49A1">
                  <w:pPr>
                    <w:spacing w:after="0" w:line="240" w:lineRule="auto"/>
                    <w:ind w:right="-142" w:hanging="142"/>
                    <w:jc w:val="center"/>
                    <w:rPr>
                      <w:b/>
                      <w:sz w:val="24"/>
                      <w:szCs w:val="24"/>
                    </w:rPr>
                  </w:pPr>
                  <w:r>
                    <w:rPr>
                      <w:b/>
                      <w:sz w:val="24"/>
                      <w:szCs w:val="24"/>
                    </w:rPr>
                    <w:t>F</w:t>
                  </w:r>
                </w:p>
              </w:txbxContent>
            </v:textbox>
          </v:rect>
        </w:pict>
      </w:r>
    </w:p>
    <w:p w:rsidR="007F49A1" w:rsidRPr="0096546F" w:rsidRDefault="007F49A1" w:rsidP="007F49A1">
      <w:pPr>
        <w:rPr>
          <w:rFonts w:asciiTheme="minorHAnsi" w:hAnsiTheme="minorHAnsi" w:cstheme="minorHAnsi"/>
        </w:rPr>
      </w:pPr>
      <w:r w:rsidRPr="0096546F">
        <w:rPr>
          <w:rFonts w:asciiTheme="minorHAnsi" w:hAnsiTheme="minorHAnsi" w:cstheme="minorHAnsi"/>
        </w:rPr>
        <w:tab/>
      </w:r>
    </w:p>
    <w:p w:rsidR="007F49A1" w:rsidRPr="0096546F" w:rsidRDefault="007F49A1" w:rsidP="007F49A1">
      <w:pPr>
        <w:spacing w:after="0"/>
        <w:rPr>
          <w:rFonts w:asciiTheme="minorHAnsi" w:hAnsiTheme="minorHAnsi" w:cstheme="minorHAnsi"/>
          <w:b/>
          <w:sz w:val="20"/>
          <w:szCs w:val="20"/>
        </w:rPr>
      </w:pPr>
      <w:r w:rsidRPr="0096546F">
        <w:rPr>
          <w:rFonts w:asciiTheme="minorHAnsi" w:hAnsiTheme="minorHAnsi" w:cstheme="minorHAnsi"/>
          <w:b/>
          <w:sz w:val="20"/>
          <w:szCs w:val="20"/>
        </w:rPr>
        <w:t xml:space="preserve">Tip CF           Număr  curent din Registrul                   Data înregistrării                             </w:t>
      </w:r>
      <w:r w:rsidR="004B28CC">
        <w:rPr>
          <w:rFonts w:asciiTheme="minorHAnsi" w:hAnsiTheme="minorHAnsi" w:cstheme="minorHAnsi"/>
          <w:b/>
          <w:sz w:val="20"/>
          <w:szCs w:val="20"/>
        </w:rPr>
        <w:t xml:space="preserve">                          </w:t>
      </w:r>
      <w:r w:rsidRPr="0096546F">
        <w:rPr>
          <w:rFonts w:asciiTheme="minorHAnsi" w:hAnsiTheme="minorHAnsi" w:cstheme="minorHAnsi"/>
          <w:b/>
          <w:sz w:val="20"/>
          <w:szCs w:val="20"/>
        </w:rPr>
        <w:t xml:space="preserve"> Codul măsurii                                            </w:t>
      </w:r>
    </w:p>
    <w:p w:rsidR="007F49A1" w:rsidRPr="0096546F" w:rsidRDefault="007F49A1" w:rsidP="007F49A1">
      <w:pPr>
        <w:rPr>
          <w:rFonts w:asciiTheme="minorHAnsi" w:hAnsiTheme="minorHAnsi" w:cstheme="minorHAnsi"/>
          <w:b/>
          <w:sz w:val="20"/>
          <w:szCs w:val="20"/>
        </w:rPr>
      </w:pPr>
      <w:r w:rsidRPr="0096546F">
        <w:rPr>
          <w:rFonts w:asciiTheme="minorHAnsi" w:hAnsiTheme="minorHAnsi" w:cstheme="minorHAnsi"/>
          <w:b/>
          <w:sz w:val="20"/>
          <w:szCs w:val="20"/>
        </w:rPr>
        <w:t xml:space="preserve">             de înregistrare a cererilor de finanțare              </w:t>
      </w:r>
      <w:r w:rsidRPr="0096546F">
        <w:rPr>
          <w:rFonts w:asciiTheme="minorHAnsi" w:hAnsiTheme="minorHAnsi" w:cstheme="minorHAnsi"/>
          <w:b/>
          <w:sz w:val="20"/>
          <w:szCs w:val="20"/>
        </w:rPr>
        <w:tab/>
      </w:r>
      <w:r w:rsidRPr="0096546F">
        <w:rPr>
          <w:rFonts w:asciiTheme="minorHAnsi" w:hAnsiTheme="minorHAnsi" w:cstheme="minorHAnsi"/>
        </w:rPr>
        <w:tab/>
      </w:r>
    </w:p>
    <w:tbl>
      <w:tblPr>
        <w:tblW w:w="1058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9"/>
        <w:gridCol w:w="5975"/>
        <w:gridCol w:w="745"/>
        <w:gridCol w:w="797"/>
        <w:gridCol w:w="2362"/>
      </w:tblGrid>
      <w:tr w:rsidR="007F49A1" w:rsidRPr="0096546F" w:rsidTr="0061401D">
        <w:trPr>
          <w:trHeight w:val="701"/>
        </w:trPr>
        <w:tc>
          <w:tcPr>
            <w:tcW w:w="709"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975"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45"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797"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362"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7F49A1" w:rsidRPr="0096546F" w:rsidTr="0061401D">
        <w:trPr>
          <w:trHeight w:val="339"/>
        </w:trPr>
        <w:tc>
          <w:tcPr>
            <w:tcW w:w="709"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975" w:type="dxa"/>
            <w:vMerge w:val="restart"/>
            <w:shd w:val="clear" w:color="auto" w:fill="auto"/>
          </w:tcPr>
          <w:p w:rsidR="007F49A1" w:rsidRDefault="007F49A1" w:rsidP="0061401D">
            <w:pPr>
              <w:spacing w:after="0" w:line="240" w:lineRule="auto"/>
              <w:rPr>
                <w:rFonts w:asciiTheme="minorHAnsi" w:eastAsia="Times New Roman" w:hAnsiTheme="minorHAnsi" w:cstheme="minorHAnsi"/>
                <w:bCs/>
                <w:kern w:val="32"/>
              </w:rPr>
            </w:pPr>
            <w:r w:rsidRPr="0096546F">
              <w:rPr>
                <w:rFonts w:asciiTheme="minorHAnsi" w:eastAsia="Times New Roman" w:hAnsiTheme="minorHAnsi" w:cstheme="minorHAnsi"/>
                <w:bCs/>
                <w:kern w:val="32"/>
              </w:rPr>
              <w:t>Solicitantul a mai depus pentru verificare această cerere de finanţare în baza aceluiași Apel de selecție?</w:t>
            </w:r>
          </w:p>
          <w:p w:rsidR="00312228" w:rsidRDefault="00312228" w:rsidP="0061401D">
            <w:pPr>
              <w:spacing w:after="0" w:line="240" w:lineRule="auto"/>
              <w:rPr>
                <w:rFonts w:asciiTheme="minorHAnsi" w:eastAsia="Times New Roman" w:hAnsiTheme="minorHAnsi" w:cstheme="minorHAnsi"/>
                <w:bCs/>
                <w:kern w:val="32"/>
              </w:rPr>
            </w:pPr>
          </w:p>
          <w:p w:rsidR="00312228" w:rsidRDefault="00312228" w:rsidP="0061401D">
            <w:pPr>
              <w:spacing w:after="0" w:line="240" w:lineRule="auto"/>
              <w:rPr>
                <w:rFonts w:asciiTheme="minorHAnsi" w:eastAsia="Times New Roman" w:hAnsiTheme="minorHAnsi" w:cstheme="minorHAnsi"/>
                <w:bCs/>
                <w:kern w:val="32"/>
              </w:rPr>
            </w:pPr>
          </w:p>
          <w:p w:rsidR="00312228" w:rsidRDefault="00312228" w:rsidP="0061401D">
            <w:pPr>
              <w:spacing w:after="0" w:line="240" w:lineRule="auto"/>
              <w:rPr>
                <w:rFonts w:asciiTheme="minorHAnsi" w:eastAsia="Times New Roman" w:hAnsiTheme="minorHAnsi" w:cstheme="minorHAnsi"/>
                <w:bCs/>
                <w:kern w:val="32"/>
              </w:rPr>
            </w:pPr>
          </w:p>
          <w:p w:rsidR="00312228" w:rsidRDefault="00312228" w:rsidP="0061401D">
            <w:pPr>
              <w:spacing w:after="0" w:line="240" w:lineRule="auto"/>
              <w:rPr>
                <w:rFonts w:asciiTheme="minorHAnsi" w:eastAsia="Times New Roman" w:hAnsiTheme="minorHAnsi" w:cstheme="minorHAnsi"/>
                <w:bCs/>
                <w:kern w:val="32"/>
              </w:rPr>
            </w:pPr>
          </w:p>
          <w:p w:rsidR="00312228" w:rsidRPr="00312228" w:rsidRDefault="00312228" w:rsidP="0061401D">
            <w:pPr>
              <w:spacing w:after="0" w:line="240" w:lineRule="auto"/>
              <w:rPr>
                <w:rFonts w:asciiTheme="minorHAnsi" w:eastAsia="Times New Roman" w:hAnsiTheme="minorHAnsi" w:cstheme="minorHAnsi"/>
                <w:bCs/>
                <w:kern w:val="32"/>
                <w:sz w:val="16"/>
                <w:szCs w:val="16"/>
              </w:rPr>
            </w:pPr>
          </w:p>
          <w:p w:rsidR="00312228" w:rsidRDefault="00312228" w:rsidP="0061401D">
            <w:pPr>
              <w:spacing w:after="0" w:line="240" w:lineRule="auto"/>
              <w:rPr>
                <w:rFonts w:asciiTheme="minorHAnsi" w:eastAsia="Times New Roman" w:hAnsiTheme="minorHAnsi" w:cstheme="minorHAnsi"/>
                <w:bCs/>
                <w:kern w:val="32"/>
              </w:rPr>
            </w:pPr>
            <w:r w:rsidRPr="0096546F">
              <w:rPr>
                <w:rFonts w:asciiTheme="minorHAnsi" w:eastAsia="Times New Roman" w:hAnsiTheme="minorHAnsi" w:cstheme="minorHAnsi"/>
                <w:bCs/>
                <w:kern w:val="32"/>
              </w:rPr>
              <w:t>Prezenta cerere de finanţare este acceptată pentru verificare ?</w:t>
            </w:r>
          </w:p>
          <w:p w:rsidR="00312228" w:rsidRDefault="00312228" w:rsidP="0061401D">
            <w:pPr>
              <w:spacing w:after="0" w:line="240" w:lineRule="auto"/>
              <w:rPr>
                <w:rFonts w:asciiTheme="minorHAnsi" w:eastAsia="Times New Roman" w:hAnsiTheme="minorHAnsi" w:cstheme="minorHAnsi"/>
                <w:bCs/>
                <w:kern w:val="32"/>
              </w:rPr>
            </w:pPr>
          </w:p>
          <w:p w:rsidR="00312228" w:rsidRDefault="00312228" w:rsidP="0061401D">
            <w:pPr>
              <w:spacing w:after="0" w:line="240" w:lineRule="auto"/>
              <w:rPr>
                <w:rFonts w:asciiTheme="minorHAnsi" w:eastAsia="Times New Roman" w:hAnsiTheme="minorHAnsi" w:cstheme="minorHAnsi"/>
                <w:bCs/>
                <w:kern w:val="32"/>
              </w:rPr>
            </w:pPr>
          </w:p>
          <w:p w:rsidR="00312228" w:rsidRDefault="00312228" w:rsidP="0061401D">
            <w:pPr>
              <w:spacing w:after="0" w:line="240" w:lineRule="auto"/>
              <w:rPr>
                <w:rFonts w:asciiTheme="minorHAnsi" w:eastAsia="Times New Roman" w:hAnsiTheme="minorHAnsi" w:cstheme="minorHAnsi"/>
                <w:bCs/>
                <w:kern w:val="32"/>
              </w:rPr>
            </w:pPr>
          </w:p>
          <w:p w:rsidR="00312228" w:rsidRDefault="00312228" w:rsidP="0061401D">
            <w:pPr>
              <w:spacing w:after="0" w:line="240" w:lineRule="auto"/>
              <w:rPr>
                <w:rFonts w:asciiTheme="minorHAnsi" w:eastAsia="Times New Roman" w:hAnsiTheme="minorHAnsi" w:cstheme="minorHAnsi"/>
                <w:bCs/>
                <w:kern w:val="32"/>
              </w:rPr>
            </w:pPr>
          </w:p>
          <w:p w:rsidR="00312228" w:rsidRPr="0096546F" w:rsidRDefault="00312228" w:rsidP="0061401D">
            <w:pPr>
              <w:spacing w:after="0" w:line="240" w:lineRule="auto"/>
              <w:rPr>
                <w:rFonts w:asciiTheme="minorHAnsi" w:eastAsia="Times New Roman" w:hAnsiTheme="minorHAnsi" w:cstheme="minorHAnsi"/>
                <w:b/>
                <w:noProof/>
                <w:lang w:eastAsia="ro-RO"/>
              </w:rPr>
            </w:pPr>
          </w:p>
        </w:tc>
        <w:tc>
          <w:tcPr>
            <w:tcW w:w="745"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p w:rsidR="007F49A1"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312228">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312228" w:rsidRPr="0096546F" w:rsidRDefault="00312228" w:rsidP="0061401D">
            <w:pPr>
              <w:spacing w:after="0"/>
              <w:jc w:val="center"/>
              <w:rPr>
                <w:rFonts w:asciiTheme="minorHAnsi" w:eastAsia="Times New Roman" w:hAnsiTheme="minorHAnsi" w:cstheme="minorHAnsi"/>
                <w:b/>
                <w:bCs/>
                <w:noProof/>
                <w:lang w:eastAsia="ro-RO"/>
              </w:rPr>
            </w:pPr>
          </w:p>
        </w:tc>
        <w:tc>
          <w:tcPr>
            <w:tcW w:w="797"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p w:rsidR="007F49A1"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61401D">
            <w:pPr>
              <w:spacing w:after="0"/>
              <w:jc w:val="center"/>
              <w:rPr>
                <w:rFonts w:asciiTheme="minorHAnsi" w:eastAsia="Times New Roman" w:hAnsiTheme="minorHAnsi" w:cstheme="minorHAnsi"/>
                <w:b/>
                <w:noProof/>
                <w:lang w:eastAsia="ro-RO"/>
              </w:rPr>
            </w:pPr>
          </w:p>
          <w:p w:rsidR="00312228" w:rsidRDefault="00312228" w:rsidP="00312228">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312228" w:rsidRPr="0096546F" w:rsidRDefault="00312228" w:rsidP="0061401D">
            <w:pPr>
              <w:spacing w:after="0"/>
              <w:jc w:val="center"/>
              <w:rPr>
                <w:rFonts w:asciiTheme="minorHAnsi" w:eastAsia="Times New Roman" w:hAnsiTheme="minorHAnsi" w:cstheme="minorHAnsi"/>
                <w:b/>
                <w:bCs/>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O dată</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00"/>
        </w:trPr>
        <w:tc>
          <w:tcPr>
            <w:tcW w:w="709" w:type="dxa"/>
            <w:vMerge/>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De două ori</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68"/>
        </w:trPr>
        <w:tc>
          <w:tcPr>
            <w:tcW w:w="709" w:type="dxa"/>
            <w:vMerge/>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F49A1"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312228" w:rsidRPr="0096546F" w:rsidRDefault="00312228" w:rsidP="00312228">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Deoarece aceasta a mai fost depusă de două ori,  în baza aceluiași Apel de selecție, conform fişelor de verificare:</w:t>
            </w:r>
          </w:p>
          <w:p w:rsidR="00312228" w:rsidRPr="0096546F" w:rsidRDefault="00312228" w:rsidP="00312228">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312228" w:rsidRPr="0096546F" w:rsidRDefault="00312228" w:rsidP="00312228">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 xml:space="preserve">....     / ....    /....  </w:t>
            </w:r>
          </w:p>
          <w:p w:rsidR="00312228" w:rsidRPr="0096546F" w:rsidRDefault="00312228" w:rsidP="00312228">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312228" w:rsidRPr="0096546F" w:rsidRDefault="00312228" w:rsidP="00312228">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Cs/>
                <w:kern w:val="32"/>
              </w:rPr>
              <w:t xml:space="preserve">....     / ....    /....                   </w:t>
            </w:r>
          </w:p>
        </w:tc>
      </w:tr>
      <w:tr w:rsidR="007F49A1" w:rsidRPr="0096546F" w:rsidTr="0061401D">
        <w:trPr>
          <w:trHeight w:val="209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lastRenderedPageBreak/>
              <w:t>2.</w:t>
            </w:r>
          </w:p>
        </w:tc>
        <w:tc>
          <w:tcPr>
            <w:tcW w:w="5975" w:type="dxa"/>
            <w:shd w:val="clear" w:color="auto" w:fill="auto"/>
          </w:tcPr>
          <w:p w:rsidR="00312228" w:rsidRPr="006A5C1C" w:rsidRDefault="00312228" w:rsidP="00312228">
            <w:pPr>
              <w:spacing w:after="0" w:line="240" w:lineRule="auto"/>
              <w:contextualSpacing/>
              <w:jc w:val="both"/>
              <w:rPr>
                <w:rFonts w:ascii="Trebuchet MS" w:eastAsia="Times New Roman" w:hAnsi="Trebuchet MS"/>
                <w:bCs/>
                <w:kern w:val="32"/>
              </w:rPr>
            </w:pPr>
            <w:r>
              <w:rPr>
                <w:rFonts w:ascii="Trebuchet MS" w:eastAsia="Times New Roman" w:hAnsi="Trebuchet MS"/>
                <w:bCs/>
                <w:kern w:val="32"/>
              </w:rPr>
              <w:t>Solicitantul are mai mult de un proiect depus și selectat de către GAL în baza aceluiași Raport de selecție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rPr>
                <w:rFonts w:asciiTheme="minorHAnsi" w:eastAsia="Times New Roman" w:hAnsiTheme="minorHAnsi" w:cstheme="minorHAnsi"/>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tc>
        <w:tc>
          <w:tcPr>
            <w:tcW w:w="2362" w:type="dxa"/>
            <w:shd w:val="clear" w:color="auto" w:fill="auto"/>
          </w:tcPr>
          <w:p w:rsidR="00312228" w:rsidRDefault="00312228" w:rsidP="00312228">
            <w:pPr>
              <w:spacing w:after="0" w:line="240" w:lineRule="auto"/>
              <w:contextualSpacing/>
              <w:jc w:val="both"/>
              <w:rPr>
                <w:rFonts w:ascii="Trebuchet MS" w:eastAsia="Times New Roman" w:hAnsi="Trebuchet MS"/>
                <w:bCs/>
                <w:kern w:val="32"/>
              </w:rPr>
            </w:pPr>
            <w:r>
              <w:rPr>
                <w:rFonts w:ascii="Trebuchet MS" w:eastAsia="Times New Roman" w:hAnsi="Trebuchet MS"/>
                <w:bCs/>
                <w:kern w:val="32"/>
              </w:rPr>
              <w:t xml:space="preserve">Nr.raport........ .../data...al GAL, </w:t>
            </w:r>
          </w:p>
          <w:p w:rsidR="007F49A1" w:rsidRPr="0096546F" w:rsidRDefault="00312228" w:rsidP="00312228">
            <w:pPr>
              <w:spacing w:after="0" w:line="240" w:lineRule="auto"/>
              <w:contextualSpacing/>
              <w:jc w:val="both"/>
              <w:rPr>
                <w:rFonts w:asciiTheme="minorHAnsi" w:eastAsia="Times New Roman" w:hAnsiTheme="minorHAnsi" w:cstheme="minorHAnsi"/>
                <w:bCs/>
                <w:kern w:val="32"/>
              </w:rPr>
            </w:pPr>
            <w:r>
              <w:rPr>
                <w:rFonts w:ascii="Trebuchet MS" w:eastAsia="Times New Roman" w:hAnsi="Trebuchet MS"/>
                <w:bCs/>
                <w:kern w:val="32"/>
              </w:rPr>
              <w:t>Denumire GAL....</w:t>
            </w:r>
          </w:p>
        </w:tc>
      </w:tr>
      <w:tr w:rsidR="007F49A1" w:rsidRPr="0096546F" w:rsidTr="0061401D">
        <w:trPr>
          <w:trHeight w:val="705"/>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Dosarul Cererii de finanţare este legat, iar documentele pe care le conţine sunt numerotate de către solicitant?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r>
      <w:tr w:rsidR="007F49A1" w:rsidRPr="0096546F" w:rsidTr="0061401D">
        <w:trPr>
          <w:trHeight w:val="818"/>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4.</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rPr>
              <w:t>Referințele din Cererea de finanțare corespund cu numărul paginii la care se află documentele din Dosarul Cererii de finanțare?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r>
      <w:tr w:rsidR="007F49A1" w:rsidRPr="0096546F" w:rsidTr="0061401D">
        <w:trPr>
          <w:trHeight w:val="440"/>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hAnsiTheme="minorHAnsi" w:cstheme="minorHAnsi"/>
                <w:i/>
              </w:rPr>
            </w:pPr>
            <w:r w:rsidRPr="0096546F">
              <w:rPr>
                <w:rFonts w:asciiTheme="minorHAnsi" w:eastAsia="Times New Roman" w:hAnsiTheme="minorHAnsi" w:cstheme="minorHAnsi"/>
              </w:rPr>
              <w:t>Cererea de finanţare este completată și semnată de solicitant?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652"/>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6.</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bCs/>
              </w:rPr>
              <w:t>Solicitantul a completat lista documentelor anexă obligatorii şi cele impuse de tipul măsurii?</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696"/>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7.</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Solicitantul a atașat la Cererea de finanțare toate documentele anexă obligatorii din listă?</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706"/>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noProof/>
                <w:lang w:eastAsia="ro-RO"/>
              </w:rPr>
              <w:t>Copia electronică a Cererii de finanțare corespunde cu dosarul original pe suport de hârtie?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701"/>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9.</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kern w:val="32"/>
              </w:rPr>
              <w:t>Copia scanată a documentelor ataşate Cererii de finanţare este prezentată alături de forma electronică a Cererii de finanţare?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58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10.</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rPr>
              <w:t>Solicitantul a completat coloanele din bugetul indicativ</w:t>
            </w:r>
            <w:r w:rsidRPr="0096546F">
              <w:rPr>
                <w:rFonts w:asciiTheme="minorHAnsi" w:eastAsia="Times New Roman" w:hAnsiTheme="minorHAnsi" w:cstheme="minorHAnsi"/>
                <w:noProof/>
                <w:lang w:eastAsia="ro-RO"/>
              </w:rPr>
              <w: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DD7661" w:rsidRDefault="00DD766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p>
    <w:p w:rsidR="007F49A1" w:rsidRPr="0096546F" w:rsidRDefault="00DD766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Pr>
          <w:rFonts w:asciiTheme="minorHAnsi" w:hAnsiTheme="minorHAnsi" w:cstheme="minorHAnsi"/>
          <w:b/>
          <w:lang w:eastAsia="ro-RO"/>
        </w:rPr>
        <w:t xml:space="preserve">  B</w:t>
      </w:r>
      <w:r w:rsidR="007F49A1" w:rsidRPr="0096546F">
        <w:rPr>
          <w:rFonts w:asciiTheme="minorHAnsi" w:hAnsiTheme="minorHAnsi" w:cstheme="minorHAnsi"/>
          <w:b/>
          <w:lang w:eastAsia="ro-RO"/>
        </w:rPr>
        <w:t>. Verificarea documentelor anexate</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Prezenţa documentelor trebuie să fie atașată prin bifarea în tabelul la partea E a Cererii de Finanţare. Dacă solicitantul nu ataşează anumite documente (neobligatorii) pentru că acestea nu corespund naturii proiectului, expertul va bifa căsuţele corespunzătoare „Nu este cazul” din partea dreaptă a tabelului.</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Verificarea copiilor documentelor anexate la cererea de finanţare cu originalele aflate la solicitant se efectuează prin bifarea căsuţei corespunzătoare din coloana „Concordanţă copie cu originalul”.</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p>
    <w:tbl>
      <w:tblPr>
        <w:tblW w:w="1047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60"/>
        <w:gridCol w:w="813"/>
        <w:gridCol w:w="781"/>
        <w:gridCol w:w="844"/>
        <w:gridCol w:w="977"/>
      </w:tblGrid>
      <w:tr w:rsidR="007F49A1" w:rsidRPr="0096546F" w:rsidTr="0061401D">
        <w:trPr>
          <w:trHeight w:val="1673"/>
        </w:trPr>
        <w:tc>
          <w:tcPr>
            <w:tcW w:w="7060"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2438" w:type="dxa"/>
            <w:gridSpan w:val="3"/>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hAnsiTheme="minorHAnsi" w:cstheme="minorHAnsi"/>
                <w:b/>
                <w:bCs/>
              </w:rPr>
              <w:t>Existența documentului</w:t>
            </w:r>
          </w:p>
        </w:tc>
        <w:tc>
          <w:tcPr>
            <w:tcW w:w="977" w:type="dxa"/>
            <w:tcBorders>
              <w:bottom w:val="single" w:sz="12" w:space="0" w:color="FFD966"/>
            </w:tcBorders>
            <w:shd w:val="clear" w:color="auto" w:fill="auto"/>
            <w:textDirection w:val="btLr"/>
          </w:tcPr>
          <w:p w:rsidR="007F49A1" w:rsidRPr="0096546F" w:rsidRDefault="007F49A1" w:rsidP="0061401D">
            <w:pPr>
              <w:spacing w:after="0"/>
              <w:ind w:left="113" w:right="113"/>
              <w:jc w:val="center"/>
              <w:rPr>
                <w:rFonts w:asciiTheme="minorHAnsi" w:hAnsiTheme="minorHAnsi" w:cstheme="minorHAnsi"/>
                <w:b/>
                <w:bCs/>
              </w:rPr>
            </w:pPr>
            <w:r w:rsidRPr="0096546F">
              <w:rPr>
                <w:rFonts w:asciiTheme="minorHAnsi" w:hAnsiTheme="minorHAnsi" w:cstheme="minorHAnsi"/>
                <w:b/>
                <w:bCs/>
              </w:rPr>
              <w:t>Concordanţă copie / original</w:t>
            </w:r>
          </w:p>
        </w:tc>
      </w:tr>
      <w:tr w:rsidR="007F49A1" w:rsidRPr="0096546F" w:rsidTr="0061401D">
        <w:trPr>
          <w:trHeight w:val="1319"/>
        </w:trPr>
        <w:tc>
          <w:tcPr>
            <w:tcW w:w="7060" w:type="dxa"/>
            <w:shd w:val="clear" w:color="auto" w:fill="auto"/>
          </w:tcPr>
          <w:p w:rsidR="007F49A1" w:rsidRPr="0096546F" w:rsidRDefault="007F49A1" w:rsidP="0061401D">
            <w:pPr>
              <w:spacing w:after="0" w:line="240" w:lineRule="auto"/>
              <w:jc w:val="both"/>
              <w:rPr>
                <w:rFonts w:asciiTheme="minorHAnsi" w:hAnsiTheme="minorHAnsi" w:cstheme="minorHAnsi"/>
                <w:b/>
                <w:bCs/>
              </w:rPr>
            </w:pPr>
          </w:p>
        </w:tc>
        <w:tc>
          <w:tcPr>
            <w:tcW w:w="813" w:type="dxa"/>
            <w:shd w:val="clear" w:color="auto" w:fill="auto"/>
          </w:tcPr>
          <w:p w:rsidR="007F49A1" w:rsidRPr="0096546F" w:rsidRDefault="007F49A1" w:rsidP="0061401D">
            <w:pPr>
              <w:spacing w:after="0"/>
              <w:jc w:val="center"/>
              <w:rPr>
                <w:rFonts w:asciiTheme="minorHAnsi" w:hAnsiTheme="minorHAnsi" w:cstheme="minorHAnsi"/>
                <w:b/>
                <w:bCs/>
              </w:rPr>
            </w:pPr>
          </w:p>
          <w:p w:rsidR="007F49A1" w:rsidRPr="0096546F" w:rsidRDefault="007F49A1" w:rsidP="0061401D">
            <w:pPr>
              <w:spacing w:after="0"/>
              <w:jc w:val="center"/>
              <w:rPr>
                <w:rFonts w:asciiTheme="minorHAnsi" w:hAnsiTheme="minorHAnsi" w:cstheme="minorHAnsi"/>
                <w:b/>
                <w:bCs/>
              </w:rPr>
            </w:pPr>
            <w:r w:rsidRPr="0096546F">
              <w:rPr>
                <w:rFonts w:asciiTheme="minorHAnsi" w:hAnsiTheme="minorHAnsi" w:cstheme="minorHAnsi"/>
                <w:b/>
                <w:bCs/>
              </w:rPr>
              <w:t>DA</w:t>
            </w:r>
          </w:p>
        </w:tc>
        <w:tc>
          <w:tcPr>
            <w:tcW w:w="781" w:type="dxa"/>
            <w:shd w:val="clear" w:color="auto" w:fill="auto"/>
          </w:tcPr>
          <w:p w:rsidR="007F49A1" w:rsidRPr="0096546F" w:rsidRDefault="007F49A1" w:rsidP="0061401D">
            <w:pPr>
              <w:spacing w:after="0"/>
              <w:jc w:val="center"/>
              <w:rPr>
                <w:rFonts w:asciiTheme="minorHAnsi" w:hAnsiTheme="minorHAnsi" w:cstheme="minorHAnsi"/>
                <w:b/>
                <w:bCs/>
              </w:rPr>
            </w:pPr>
          </w:p>
          <w:p w:rsidR="007F49A1" w:rsidRPr="0096546F" w:rsidRDefault="007F49A1" w:rsidP="0061401D">
            <w:pPr>
              <w:spacing w:after="0"/>
              <w:jc w:val="center"/>
              <w:rPr>
                <w:rFonts w:asciiTheme="minorHAnsi" w:hAnsiTheme="minorHAnsi" w:cstheme="minorHAnsi"/>
                <w:b/>
                <w:bCs/>
              </w:rPr>
            </w:pPr>
            <w:r w:rsidRPr="0096546F">
              <w:rPr>
                <w:rFonts w:asciiTheme="minorHAnsi" w:hAnsiTheme="minorHAnsi" w:cstheme="minorHAnsi"/>
                <w:b/>
                <w:bCs/>
              </w:rPr>
              <w:t>NU</w:t>
            </w:r>
          </w:p>
        </w:tc>
        <w:tc>
          <w:tcPr>
            <w:tcW w:w="844" w:type="dxa"/>
            <w:shd w:val="clear" w:color="auto" w:fill="auto"/>
            <w:textDirection w:val="btLr"/>
          </w:tcPr>
          <w:p w:rsidR="007F49A1" w:rsidRPr="0096546F" w:rsidRDefault="007F49A1" w:rsidP="0061401D">
            <w:pPr>
              <w:spacing w:after="0"/>
              <w:ind w:left="113" w:right="113"/>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F49A1" w:rsidRPr="0096546F" w:rsidRDefault="007F49A1" w:rsidP="0061401D">
            <w:pPr>
              <w:spacing w:after="0"/>
              <w:ind w:left="113" w:right="113"/>
              <w:jc w:val="center"/>
              <w:rPr>
                <w:rFonts w:asciiTheme="minorHAnsi" w:eastAsia="Times New Roman" w:hAnsiTheme="minorHAnsi" w:cstheme="minorHAnsi"/>
                <w:b/>
                <w:bCs/>
                <w:noProof/>
                <w:lang w:eastAsia="ro-RO"/>
              </w:rPr>
            </w:pP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r>
      <w:tr w:rsidR="007F49A1" w:rsidRPr="0096546F" w:rsidTr="0061401D">
        <w:trPr>
          <w:trHeight w:val="1319"/>
        </w:trPr>
        <w:tc>
          <w:tcPr>
            <w:tcW w:w="7060" w:type="dxa"/>
            <w:shd w:val="clear" w:color="auto" w:fill="auto"/>
          </w:tcPr>
          <w:p w:rsidR="007F49A1" w:rsidRPr="0096546F" w:rsidRDefault="00E60B00" w:rsidP="0061401D">
            <w:pPr>
              <w:tabs>
                <w:tab w:val="left" w:pos="270"/>
              </w:tabs>
              <w:spacing w:after="0"/>
              <w:jc w:val="both"/>
              <w:rPr>
                <w:rFonts w:asciiTheme="minorHAnsi" w:eastAsia="Times New Roman" w:hAnsiTheme="minorHAnsi" w:cstheme="minorHAnsi"/>
                <w:b/>
                <w:bCs/>
              </w:rPr>
            </w:pPr>
            <w:r>
              <w:rPr>
                <w:rFonts w:asciiTheme="minorHAnsi" w:hAnsiTheme="minorHAnsi" w:cstheme="minorHAnsi"/>
                <w:b/>
                <w:bCs/>
              </w:rPr>
              <w:lastRenderedPageBreak/>
              <w:t xml:space="preserve">1. </w:t>
            </w:r>
            <w:r w:rsidR="00BD3AEF" w:rsidRPr="002D2CD1">
              <w:rPr>
                <w:sz w:val="24"/>
              </w:rPr>
              <w:t>Raportul asupra utilizării altor programe de finanțare nerambursabilă (obiective, tip de serviciu, elemente clare de identificare ale serviciului, lista cheltuielilor eligibile, costul și stadiul proiectului, perioada derulării proiectului) întocmit de solicitant, pentru solicitanții care au mai beneficiat de alte programe de finanțare nerambursabilă în perioada de programare anterioară, pentru aceleași tipuri de servicii.</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60"/>
        </w:trPr>
        <w:tc>
          <w:tcPr>
            <w:tcW w:w="7060" w:type="dxa"/>
            <w:shd w:val="clear" w:color="auto" w:fill="auto"/>
          </w:tcPr>
          <w:p w:rsidR="007F49A1" w:rsidRPr="0096546F" w:rsidRDefault="005C6AC3" w:rsidP="0061401D">
            <w:pPr>
              <w:spacing w:after="0" w:line="240" w:lineRule="auto"/>
              <w:jc w:val="both"/>
              <w:rPr>
                <w:rFonts w:asciiTheme="minorHAnsi" w:hAnsiTheme="minorHAnsi" w:cstheme="minorHAnsi"/>
                <w:b/>
                <w:bCs/>
              </w:rPr>
            </w:pPr>
            <w:r>
              <w:rPr>
                <w:rFonts w:asciiTheme="minorHAnsi" w:eastAsia="Times New Roman" w:hAnsiTheme="minorHAnsi" w:cstheme="minorHAnsi"/>
                <w:b/>
                <w:bCs/>
                <w:noProof/>
                <w:lang w:eastAsia="ro-RO"/>
              </w:rPr>
              <w:t>2.</w:t>
            </w:r>
            <w:r w:rsidRPr="002D2CD1">
              <w:rPr>
                <w:sz w:val="24"/>
                <w:szCs w:val="24"/>
              </w:rPr>
              <w:t xml:space="preserve"> Documente</w:t>
            </w:r>
            <w:r w:rsidRPr="002D2CD1">
              <w:rPr>
                <w:sz w:val="24"/>
              </w:rPr>
              <w:t xml:space="preserve"> justificative pentru proiectele de servicii finalizate incluse în Raportul asupra utilizării altor programe de finanțare nerambursabilă</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60"/>
        </w:trPr>
        <w:tc>
          <w:tcPr>
            <w:tcW w:w="7060" w:type="dxa"/>
            <w:shd w:val="clear" w:color="auto" w:fill="auto"/>
          </w:tcPr>
          <w:p w:rsidR="007F49A1" w:rsidRPr="0096546F" w:rsidRDefault="005C6AC3" w:rsidP="0061401D">
            <w:pPr>
              <w:spacing w:after="0" w:line="240" w:lineRule="auto"/>
              <w:contextualSpacing/>
              <w:jc w:val="both"/>
              <w:rPr>
                <w:rFonts w:asciiTheme="minorHAnsi" w:eastAsia="Times New Roman" w:hAnsiTheme="minorHAnsi" w:cstheme="minorHAnsi"/>
                <w:b/>
                <w:bCs/>
                <w:kern w:val="32"/>
              </w:rPr>
            </w:pPr>
            <w:r>
              <w:rPr>
                <w:rFonts w:asciiTheme="minorHAnsi" w:eastAsia="Times New Roman" w:hAnsiTheme="minorHAnsi" w:cstheme="minorHAnsi"/>
                <w:b/>
                <w:bCs/>
                <w:kern w:val="32"/>
                <w:lang w:val="fr-FR"/>
              </w:rPr>
              <w:t>3</w:t>
            </w:r>
            <w:r w:rsidR="007F49A1" w:rsidRPr="0096546F">
              <w:rPr>
                <w:rFonts w:asciiTheme="minorHAnsi" w:eastAsia="Times New Roman" w:hAnsiTheme="minorHAnsi" w:cstheme="minorHAnsi"/>
                <w:b/>
                <w:bCs/>
                <w:kern w:val="32"/>
                <w:lang w:val="fr-FR"/>
              </w:rPr>
              <w:t xml:space="preserve">. </w:t>
            </w:r>
            <w:r w:rsidRPr="002D2CD1">
              <w:rPr>
                <w:sz w:val="24"/>
              </w:rPr>
              <w:t>Documente care să ateste expertiza experților de a implementa activitățile proiectului (cv-uri, diplome, certificate, referințe, atestare ca formator emise conform legislației naționale în vigoare etc.)</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FB3C62">
        <w:trPr>
          <w:trHeight w:val="1274"/>
        </w:trPr>
        <w:tc>
          <w:tcPr>
            <w:tcW w:w="7060" w:type="dxa"/>
            <w:shd w:val="clear" w:color="auto" w:fill="auto"/>
          </w:tcPr>
          <w:p w:rsidR="007F49A1" w:rsidRPr="0096546F" w:rsidRDefault="00FB3C62" w:rsidP="0061401D">
            <w:pPr>
              <w:pStyle w:val="ListParagraph"/>
              <w:tabs>
                <w:tab w:val="left" w:pos="270"/>
              </w:tabs>
              <w:spacing w:after="0" w:line="240" w:lineRule="auto"/>
              <w:ind w:left="0"/>
              <w:jc w:val="both"/>
              <w:rPr>
                <w:rFonts w:asciiTheme="minorHAnsi" w:hAnsiTheme="minorHAnsi" w:cstheme="minorHAnsi"/>
                <w:b/>
                <w:bCs/>
                <w:lang w:val="pt-BR"/>
              </w:rPr>
            </w:pPr>
            <w:r>
              <w:rPr>
                <w:sz w:val="24"/>
              </w:rPr>
              <w:t xml:space="preserve">4. </w:t>
            </w:r>
            <w:r w:rsidRPr="002D2CD1">
              <w:rPr>
                <w:sz w:val="24"/>
              </w:rPr>
              <w:t>Documente constitutive/ Documente care să ateste forma de organizare</w:t>
            </w:r>
            <w:r w:rsidRPr="002D2CD1">
              <w:rPr>
                <w:sz w:val="24"/>
                <w:vertAlign w:val="superscript"/>
              </w:rPr>
              <w:t>*</w:t>
            </w:r>
            <w:r w:rsidRPr="002D2CD1">
              <w:rPr>
                <w:sz w:val="24"/>
              </w:rPr>
              <w:t xml:space="preserve"> – în funcție de tipul solicitantului (Statut juridic, Act Constitutiv, Cod Unic de Înregistrare, Cod de Înregistrare Fiscală, Înscrierea în Registrul asociațiilor și fundațiilor etc.).</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FB3C62">
            <w:pPr>
              <w:spacing w:after="0" w:line="240" w:lineRule="auto"/>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FB3C62">
            <w:pPr>
              <w:spacing w:after="0" w:line="240" w:lineRule="auto"/>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FB3C62">
            <w:pPr>
              <w:spacing w:after="0" w:line="240" w:lineRule="auto"/>
              <w:rPr>
                <w:rFonts w:asciiTheme="minorHAnsi" w:eastAsia="Times New Roman" w:hAnsiTheme="minorHAnsi" w:cstheme="minorHAnsi"/>
                <w:b/>
                <w:noProof/>
                <w:lang w:eastAsia="ro-RO"/>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FB3C62">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26342" w:rsidRPr="0096546F" w:rsidTr="00A37B89">
        <w:trPr>
          <w:trHeight w:val="6935"/>
        </w:trPr>
        <w:tc>
          <w:tcPr>
            <w:tcW w:w="7060" w:type="dxa"/>
            <w:shd w:val="clear" w:color="auto" w:fill="auto"/>
          </w:tcPr>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A37B89">
              <w:rPr>
                <w:rFonts w:asciiTheme="minorHAnsi" w:eastAsiaTheme="minorHAnsi" w:hAnsiTheme="minorHAnsi" w:cstheme="minorHAnsi"/>
                <w:color w:val="000000"/>
                <w:sz w:val="24"/>
                <w:szCs w:val="24"/>
              </w:rPr>
              <w:t xml:space="preserve">5. </w:t>
            </w:r>
            <w:r w:rsidRPr="00E60B00">
              <w:rPr>
                <w:rFonts w:eastAsiaTheme="minorHAnsi" w:cs="Calibri"/>
                <w:color w:val="000000"/>
                <w:sz w:val="24"/>
                <w:szCs w:val="24"/>
              </w:rPr>
              <w:t xml:space="preserve">Certificat/certificate care să ateste lipsa datoriilor fiscale și sociale emise de Direcția Generală a Finanțelor Publice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Certificate de atestare fiscală, emise în conformitate cu art. 112 și 113 din OG nr. 92/2003, privind Codul de Procedură Fiscală, republicată, de către: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a) Organul fiscal competent din subordinea Direcțiilor Generale ale Finanțelor Publice, pentru obligațiile fiscale și sociale de plată către bugetul general consolidat al statului;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b) Autoritățile administrației publice locale, în raza cărora își au sediul social și puncte de lucru (după caz), pentru obligațiile de plată către bugetul local (numai în cazul în care solicitantul este proprietar asupra imobilelor).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Aceste certificate trebuie să menţioneze clar lipsa datoriilor (prin menţiunea „nu are datorii fiscale, sociale sau locale” sau bararea rubricii în care ar trebui să fie menţionate).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Decizia de rambursare aprobată a sumelor negative solicitate la rambursare prin deconturile de TVA și/sau alte documente aprobate pentru soluționarea cererilor de restituire. </w:t>
            </w:r>
          </w:p>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r w:rsidRPr="00E60B00">
              <w:rPr>
                <w:rFonts w:eastAsiaTheme="minorHAnsi" w:cs="Calibri"/>
                <w:color w:val="000000"/>
                <w:sz w:val="24"/>
                <w:szCs w:val="24"/>
              </w:rPr>
              <w:t xml:space="preserve">Graficul de eșalonare a datoriilor, în cazul în care această eșalonare a fost acordată. </w:t>
            </w:r>
          </w:p>
          <w:tbl>
            <w:tblPr>
              <w:tblW w:w="0" w:type="auto"/>
              <w:tblBorders>
                <w:top w:val="nil"/>
                <w:left w:val="nil"/>
                <w:bottom w:val="nil"/>
                <w:right w:val="nil"/>
              </w:tblBorders>
              <w:tblLook w:val="0000"/>
            </w:tblPr>
            <w:tblGrid>
              <w:gridCol w:w="222"/>
            </w:tblGrid>
            <w:tr w:rsidR="00726342" w:rsidRPr="00E60B00" w:rsidTr="00726342">
              <w:trPr>
                <w:trHeight w:val="366"/>
              </w:trPr>
              <w:tc>
                <w:tcPr>
                  <w:tcW w:w="0" w:type="auto"/>
                </w:tcPr>
                <w:p w:rsidR="00726342" w:rsidRPr="00E60B00" w:rsidRDefault="00726342" w:rsidP="00726342">
                  <w:pPr>
                    <w:autoSpaceDE w:val="0"/>
                    <w:autoSpaceDN w:val="0"/>
                    <w:adjustRightInd w:val="0"/>
                    <w:spacing w:after="0" w:line="240" w:lineRule="auto"/>
                    <w:jc w:val="both"/>
                    <w:rPr>
                      <w:rFonts w:eastAsiaTheme="minorHAnsi" w:cs="Calibri"/>
                      <w:color w:val="000000"/>
                      <w:sz w:val="24"/>
                      <w:szCs w:val="24"/>
                    </w:rPr>
                  </w:pPr>
                </w:p>
              </w:tc>
            </w:tr>
          </w:tbl>
          <w:p w:rsidR="00726342" w:rsidRDefault="00726342" w:rsidP="0061401D">
            <w:pPr>
              <w:pStyle w:val="ListParagraph"/>
              <w:tabs>
                <w:tab w:val="left" w:pos="270"/>
              </w:tabs>
              <w:spacing w:after="0" w:line="240" w:lineRule="auto"/>
              <w:ind w:left="0"/>
              <w:jc w:val="both"/>
              <w:rPr>
                <w:sz w:val="24"/>
              </w:rPr>
            </w:pPr>
          </w:p>
        </w:tc>
        <w:tc>
          <w:tcPr>
            <w:tcW w:w="813" w:type="dxa"/>
            <w:shd w:val="clear" w:color="auto" w:fill="auto"/>
          </w:tcPr>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C17781">
            <w:pPr>
              <w:spacing w:after="0" w:line="240" w:lineRule="auto"/>
              <w:rPr>
                <w:rFonts w:asciiTheme="minorHAnsi" w:eastAsia="Times New Roman" w:hAnsiTheme="minorHAnsi" w:cstheme="minorHAnsi"/>
                <w:b/>
                <w:noProof/>
                <w:lang w:eastAsia="ro-RO"/>
              </w:rPr>
            </w:pPr>
          </w:p>
        </w:tc>
        <w:tc>
          <w:tcPr>
            <w:tcW w:w="781" w:type="dxa"/>
            <w:shd w:val="clear" w:color="auto" w:fill="auto"/>
          </w:tcPr>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C17781">
            <w:pPr>
              <w:spacing w:after="0" w:line="240" w:lineRule="auto"/>
              <w:rPr>
                <w:rFonts w:asciiTheme="minorHAnsi" w:eastAsia="Times New Roman" w:hAnsiTheme="minorHAnsi" w:cstheme="minorHAnsi"/>
                <w:b/>
                <w:noProof/>
                <w:lang w:eastAsia="ro-RO"/>
              </w:rPr>
            </w:pPr>
          </w:p>
        </w:tc>
        <w:tc>
          <w:tcPr>
            <w:tcW w:w="844" w:type="dxa"/>
            <w:shd w:val="clear" w:color="auto" w:fill="auto"/>
          </w:tcPr>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C17781">
            <w:pPr>
              <w:spacing w:after="0" w:line="240" w:lineRule="auto"/>
              <w:rPr>
                <w:rFonts w:asciiTheme="minorHAnsi" w:eastAsia="Times New Roman" w:hAnsiTheme="minorHAnsi" w:cstheme="minorHAnsi"/>
                <w:b/>
                <w:noProof/>
                <w:lang w:eastAsia="ro-RO"/>
              </w:rPr>
            </w:pPr>
          </w:p>
        </w:tc>
        <w:tc>
          <w:tcPr>
            <w:tcW w:w="977" w:type="dxa"/>
            <w:shd w:val="clear" w:color="auto" w:fill="auto"/>
          </w:tcPr>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p>
          <w:p w:rsidR="00726342" w:rsidRPr="0096546F" w:rsidRDefault="00726342" w:rsidP="00C1778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26342" w:rsidRPr="0096546F" w:rsidTr="0061401D">
        <w:trPr>
          <w:trHeight w:val="818"/>
        </w:trPr>
        <w:tc>
          <w:tcPr>
            <w:tcW w:w="7060" w:type="dxa"/>
            <w:shd w:val="clear" w:color="auto" w:fill="auto"/>
          </w:tcPr>
          <w:p w:rsidR="00726342" w:rsidRPr="00163697" w:rsidRDefault="00726342" w:rsidP="00FB3C62">
            <w:pPr>
              <w:spacing w:before="120" w:after="120" w:line="240" w:lineRule="auto"/>
              <w:contextualSpacing/>
              <w:jc w:val="both"/>
              <w:rPr>
                <w:sz w:val="24"/>
              </w:rPr>
            </w:pPr>
            <w:r>
              <w:rPr>
                <w:rFonts w:asciiTheme="minorHAnsi" w:hAnsiTheme="minorHAnsi" w:cstheme="minorHAnsi"/>
                <w:b/>
                <w:bCs/>
                <w:lang w:val="pt-BR"/>
              </w:rPr>
              <w:lastRenderedPageBreak/>
              <w:t>6.</w:t>
            </w:r>
            <w:r w:rsidRPr="00163697">
              <w:rPr>
                <w:sz w:val="24"/>
              </w:rPr>
              <w:t xml:space="preserve"> Oferte conforme - documente obligatorii care trebuie avute în vedere la stabilirea rezonabilității prețurilor. Acestea trebuie să aibă cel puțin următoarele caracteristici:</w:t>
            </w:r>
          </w:p>
          <w:p w:rsidR="00726342" w:rsidRPr="00163697" w:rsidRDefault="00726342" w:rsidP="00FB3C62">
            <w:pPr>
              <w:spacing w:before="120" w:after="120" w:line="240" w:lineRule="auto"/>
              <w:contextualSpacing/>
              <w:jc w:val="both"/>
              <w:rPr>
                <w:sz w:val="24"/>
              </w:rPr>
            </w:pPr>
            <w:r w:rsidRPr="00163697">
              <w:rPr>
                <w:sz w:val="24"/>
              </w:rPr>
              <w:t>-</w:t>
            </w:r>
            <w:r w:rsidRPr="00163697">
              <w:rPr>
                <w:sz w:val="24"/>
              </w:rPr>
              <w:tab/>
              <w:t>Să fie datate, personalizate și semnate;</w:t>
            </w:r>
          </w:p>
          <w:p w:rsidR="00726342" w:rsidRPr="00163697" w:rsidRDefault="00726342" w:rsidP="00FB3C62">
            <w:pPr>
              <w:spacing w:before="120" w:after="120" w:line="240" w:lineRule="auto"/>
              <w:contextualSpacing/>
              <w:jc w:val="both"/>
              <w:rPr>
                <w:sz w:val="24"/>
              </w:rPr>
            </w:pPr>
            <w:r w:rsidRPr="00163697">
              <w:rPr>
                <w:sz w:val="24"/>
              </w:rPr>
              <w:t>-</w:t>
            </w:r>
            <w:r w:rsidRPr="00163697">
              <w:rPr>
                <w:sz w:val="24"/>
              </w:rPr>
              <w:tab/>
              <w:t>Să conțină detalierea unor specificații tehnice minimale;</w:t>
            </w:r>
          </w:p>
          <w:p w:rsidR="00726342" w:rsidRPr="00163697" w:rsidRDefault="00726342" w:rsidP="00FB3C62">
            <w:pPr>
              <w:spacing w:before="120" w:after="120" w:line="240" w:lineRule="auto"/>
              <w:contextualSpacing/>
              <w:jc w:val="both"/>
              <w:rPr>
                <w:sz w:val="24"/>
              </w:rPr>
            </w:pPr>
            <w:r w:rsidRPr="00163697">
              <w:rPr>
                <w:sz w:val="24"/>
              </w:rPr>
              <w:t>-</w:t>
            </w:r>
            <w:r w:rsidRPr="00163697">
              <w:rPr>
                <w:sz w:val="24"/>
              </w:rPr>
              <w:tab/>
              <w:t>Să conţină preţul de achiziţie, defalcat pe categorii de bunuri/servicii.</w:t>
            </w:r>
          </w:p>
          <w:p w:rsidR="00726342" w:rsidRPr="0096546F" w:rsidRDefault="00726342" w:rsidP="00FB3C62">
            <w:pPr>
              <w:tabs>
                <w:tab w:val="left" w:pos="270"/>
              </w:tabs>
              <w:spacing w:after="0"/>
              <w:jc w:val="both"/>
              <w:rPr>
                <w:rFonts w:asciiTheme="minorHAnsi" w:hAnsiTheme="minorHAnsi" w:cstheme="minorHAnsi"/>
                <w:b/>
                <w:bCs/>
                <w:lang w:val="pt-BR"/>
              </w:rPr>
            </w:pPr>
            <w:r w:rsidRPr="00163697">
              <w:rPr>
                <w:sz w:val="24"/>
              </w:rPr>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c>
          <w:tcPr>
            <w:tcW w:w="813" w:type="dxa"/>
            <w:shd w:val="clear" w:color="auto" w:fill="auto"/>
          </w:tcPr>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rPr>
                <w:rFonts w:asciiTheme="minorHAnsi" w:eastAsia="Times New Roman" w:hAnsiTheme="minorHAnsi" w:cstheme="minorHAnsi"/>
                <w:b/>
                <w:noProof/>
                <w:lang w:eastAsia="ro-RO"/>
              </w:rPr>
            </w:pPr>
          </w:p>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Default="00726342" w:rsidP="00FB3C62">
            <w:pPr>
              <w:spacing w:after="0" w:line="240" w:lineRule="auto"/>
              <w:jc w:val="center"/>
              <w:rPr>
                <w:rFonts w:asciiTheme="minorHAnsi" w:eastAsia="Times New Roman" w:hAnsiTheme="minorHAnsi" w:cstheme="minorHAnsi"/>
                <w:b/>
                <w:noProof/>
                <w:lang w:eastAsia="ro-RO"/>
              </w:rPr>
            </w:pP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p>
        </w:tc>
        <w:tc>
          <w:tcPr>
            <w:tcW w:w="977" w:type="dxa"/>
            <w:shd w:val="clear" w:color="auto" w:fill="auto"/>
          </w:tcPr>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FB3C62">
            <w:pPr>
              <w:spacing w:after="0" w:line="240" w:lineRule="auto"/>
              <w:jc w:val="center"/>
              <w:rPr>
                <w:rFonts w:asciiTheme="minorHAnsi" w:eastAsia="Times New Roman" w:hAnsiTheme="minorHAnsi" w:cstheme="minorHAnsi"/>
                <w:b/>
                <w:noProof/>
                <w:lang w:eastAsia="ro-RO"/>
              </w:rPr>
            </w:pPr>
          </w:p>
        </w:tc>
      </w:tr>
      <w:tr w:rsidR="00726342" w:rsidRPr="0096546F" w:rsidTr="0061401D">
        <w:trPr>
          <w:trHeight w:val="440"/>
        </w:trPr>
        <w:tc>
          <w:tcPr>
            <w:tcW w:w="7060" w:type="dxa"/>
            <w:shd w:val="clear" w:color="auto" w:fill="auto"/>
          </w:tcPr>
          <w:p w:rsidR="00726342" w:rsidRPr="002C51ED" w:rsidRDefault="00726342" w:rsidP="00FB3C62">
            <w:pPr>
              <w:spacing w:before="120" w:after="120" w:line="240" w:lineRule="auto"/>
              <w:contextualSpacing/>
              <w:jc w:val="both"/>
              <w:rPr>
                <w:sz w:val="24"/>
              </w:rPr>
            </w:pPr>
            <w:r>
              <w:rPr>
                <w:rFonts w:asciiTheme="minorHAnsi" w:hAnsiTheme="minorHAnsi" w:cstheme="minorHAnsi"/>
                <w:b/>
                <w:bCs/>
                <w:lang w:val="pt-BR"/>
              </w:rPr>
              <w:t>7.</w:t>
            </w:r>
            <w:r w:rsidRPr="0096546F">
              <w:rPr>
                <w:rFonts w:asciiTheme="minorHAnsi" w:hAnsiTheme="minorHAnsi" w:cstheme="minorHAnsi"/>
                <w:b/>
                <w:bCs/>
                <w:lang w:val="pt-BR"/>
              </w:rPr>
              <w:t xml:space="preserve"> </w:t>
            </w:r>
            <w:r w:rsidRPr="002C51ED">
              <w:rPr>
                <w:sz w:val="24"/>
              </w:rPr>
              <w:t xml:space="preserve">Certificat constatator emis conform legislației naționale în vigoare, din care să rezulte faptul că solicitantul nu se află în proces de lichidare sau faliment. </w:t>
            </w:r>
          </w:p>
          <w:p w:rsidR="00726342" w:rsidRPr="00FB3C62" w:rsidRDefault="00726342" w:rsidP="00FB3C62">
            <w:pPr>
              <w:spacing w:after="0"/>
              <w:jc w:val="both"/>
              <w:rPr>
                <w:sz w:val="24"/>
              </w:rPr>
            </w:pPr>
            <w:r w:rsidRPr="002C51ED">
              <w:rPr>
                <w:sz w:val="24"/>
              </w:rPr>
              <w:t>Nu se depune în cazul solicitanților înființați în baza OG nr.26/2000 cu privire la asociații și fundații.</w:t>
            </w:r>
          </w:p>
        </w:tc>
        <w:tc>
          <w:tcPr>
            <w:tcW w:w="813" w:type="dxa"/>
            <w:shd w:val="clear" w:color="auto" w:fill="auto"/>
          </w:tcPr>
          <w:p w:rsidR="00726342" w:rsidRDefault="00726342" w:rsidP="00C17781">
            <w:pPr>
              <w:spacing w:after="0"/>
              <w:jc w:val="center"/>
              <w:rPr>
                <w:rFonts w:asciiTheme="minorHAnsi" w:eastAsia="Times New Roman" w:hAnsiTheme="minorHAnsi" w:cstheme="minorHAnsi"/>
                <w:b/>
                <w:noProof/>
                <w:lang w:eastAsia="ro-RO"/>
              </w:rPr>
            </w:pPr>
          </w:p>
          <w:p w:rsidR="00726342" w:rsidRPr="0096546F" w:rsidRDefault="00726342" w:rsidP="00C17781">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26342" w:rsidRDefault="00726342" w:rsidP="00C17781">
            <w:pPr>
              <w:spacing w:after="0"/>
              <w:jc w:val="center"/>
              <w:rPr>
                <w:rFonts w:asciiTheme="minorHAnsi" w:eastAsia="Times New Roman" w:hAnsiTheme="minorHAnsi" w:cstheme="minorHAnsi"/>
                <w:b/>
                <w:noProof/>
                <w:lang w:eastAsia="ro-RO"/>
              </w:rPr>
            </w:pPr>
          </w:p>
          <w:p w:rsidR="00726342" w:rsidRPr="0096546F" w:rsidRDefault="00726342" w:rsidP="00C17781">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26342" w:rsidRDefault="00726342" w:rsidP="00C17781">
            <w:pPr>
              <w:spacing w:after="0"/>
              <w:jc w:val="center"/>
              <w:rPr>
                <w:rFonts w:asciiTheme="minorHAnsi" w:eastAsia="Times New Roman" w:hAnsiTheme="minorHAnsi" w:cstheme="minorHAnsi"/>
                <w:b/>
                <w:noProof/>
                <w:lang w:eastAsia="ro-RO"/>
              </w:rPr>
            </w:pPr>
          </w:p>
          <w:p w:rsidR="00726342" w:rsidRPr="0096546F" w:rsidRDefault="00726342" w:rsidP="00C17781">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26342" w:rsidRDefault="00726342" w:rsidP="00C17781">
            <w:pPr>
              <w:spacing w:after="0"/>
              <w:jc w:val="center"/>
              <w:rPr>
                <w:rFonts w:asciiTheme="minorHAnsi" w:eastAsia="Times New Roman" w:hAnsiTheme="minorHAnsi" w:cstheme="minorHAnsi"/>
                <w:b/>
                <w:noProof/>
                <w:lang w:eastAsia="ro-RO"/>
              </w:rPr>
            </w:pPr>
          </w:p>
          <w:p w:rsidR="00726342" w:rsidRPr="0096546F" w:rsidRDefault="00726342" w:rsidP="00C17781">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26342" w:rsidRPr="0096546F" w:rsidTr="0061401D">
        <w:trPr>
          <w:trHeight w:val="284"/>
        </w:trPr>
        <w:tc>
          <w:tcPr>
            <w:tcW w:w="7060" w:type="dxa"/>
            <w:shd w:val="clear" w:color="auto" w:fill="auto"/>
          </w:tcPr>
          <w:p w:rsidR="00726342" w:rsidRPr="002C51ED" w:rsidRDefault="00726342" w:rsidP="00FB3C62">
            <w:pPr>
              <w:spacing w:before="120" w:after="120" w:line="240" w:lineRule="auto"/>
              <w:contextualSpacing/>
              <w:jc w:val="both"/>
              <w:rPr>
                <w:sz w:val="24"/>
              </w:rPr>
            </w:pPr>
            <w:r>
              <w:rPr>
                <w:sz w:val="24"/>
              </w:rPr>
              <w:t xml:space="preserve">8. </w:t>
            </w:r>
            <w:r w:rsidRPr="002C51ED">
              <w:rPr>
                <w:sz w:val="24"/>
              </w:rPr>
              <w:t>Copia actului de identitate a reprezentantului legal*.</w:t>
            </w:r>
          </w:p>
          <w:p w:rsidR="00726342" w:rsidRPr="0096546F" w:rsidRDefault="00726342" w:rsidP="00FB3C62">
            <w:pPr>
              <w:spacing w:after="0"/>
              <w:jc w:val="both"/>
              <w:rPr>
                <w:rFonts w:asciiTheme="minorHAnsi" w:hAnsiTheme="minorHAnsi" w:cstheme="minorHAnsi"/>
                <w:b/>
                <w:bCs/>
                <w:lang w:val="pt-BR"/>
              </w:rPr>
            </w:pPr>
            <w:r w:rsidRPr="002C51ED">
              <w:rPr>
                <w:sz w:val="24"/>
              </w:rPr>
              <w:t>*Se acceptă inclusiv versiunea scanată, conform prevederilor Ordonanței de Urgență nr. 41/2016.</w:t>
            </w:r>
          </w:p>
        </w:tc>
        <w:tc>
          <w:tcPr>
            <w:tcW w:w="813"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26342" w:rsidRPr="0096546F" w:rsidTr="0061401D">
        <w:trPr>
          <w:trHeight w:val="611"/>
        </w:trPr>
        <w:tc>
          <w:tcPr>
            <w:tcW w:w="7060" w:type="dxa"/>
            <w:shd w:val="clear" w:color="auto" w:fill="auto"/>
          </w:tcPr>
          <w:p w:rsidR="00726342" w:rsidRPr="006718A2" w:rsidRDefault="00726342" w:rsidP="006718A2">
            <w:pPr>
              <w:ind w:right="223"/>
              <w:jc w:val="both"/>
              <w:rPr>
                <w:sz w:val="24"/>
              </w:rPr>
            </w:pPr>
            <w:r>
              <w:rPr>
                <w:sz w:val="24"/>
              </w:rPr>
              <w:t>9</w:t>
            </w:r>
            <w:r w:rsidRPr="006718A2">
              <w:rPr>
                <w:sz w:val="24"/>
              </w:rPr>
              <w:t>.</w:t>
            </w:r>
            <w:r>
              <w:rPr>
                <w:sz w:val="24"/>
              </w:rPr>
              <w:t xml:space="preserve"> </w:t>
            </w:r>
            <w:r w:rsidRPr="006718A2">
              <w:rPr>
                <w:sz w:val="24"/>
              </w:rPr>
              <w:t>Contract/angajament cu primăria, școala, căminul cultural, muzeul/muzeele din localitatea respectivă privind promovarea moștenirii culturale a comunei (</w:t>
            </w:r>
            <w:r w:rsidRPr="006718A2">
              <w:rPr>
                <w:i/>
                <w:sz w:val="24"/>
              </w:rPr>
              <w:t>este obligatoriu numai pentru proiectele prin care se finanțează studii/</w:t>
            </w:r>
            <w:r w:rsidRPr="006718A2">
              <w:rPr>
                <w:i/>
                <w:spacing w:val="-3"/>
                <w:sz w:val="24"/>
              </w:rPr>
              <w:t xml:space="preserve"> </w:t>
            </w:r>
            <w:r w:rsidRPr="006718A2">
              <w:rPr>
                <w:i/>
                <w:sz w:val="24"/>
              </w:rPr>
              <w:t>monografii</w:t>
            </w:r>
            <w:r w:rsidRPr="006718A2">
              <w:rPr>
                <w:sz w:val="24"/>
              </w:rPr>
              <w:t>).</w:t>
            </w:r>
          </w:p>
          <w:p w:rsidR="00726342" w:rsidRPr="0096546F" w:rsidRDefault="00726342" w:rsidP="0061401D">
            <w:pPr>
              <w:spacing w:after="0"/>
              <w:jc w:val="both"/>
              <w:rPr>
                <w:rFonts w:asciiTheme="minorHAnsi" w:hAnsiTheme="minorHAnsi" w:cstheme="minorHAnsi"/>
                <w:b/>
                <w:bCs/>
                <w:lang w:val="pt-BR"/>
              </w:rPr>
            </w:pPr>
          </w:p>
        </w:tc>
        <w:tc>
          <w:tcPr>
            <w:tcW w:w="813"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26342" w:rsidRPr="0096546F" w:rsidRDefault="00726342"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26342" w:rsidRPr="0096546F" w:rsidTr="00726342">
        <w:trPr>
          <w:trHeight w:val="822"/>
        </w:trPr>
        <w:tc>
          <w:tcPr>
            <w:tcW w:w="7060" w:type="dxa"/>
            <w:shd w:val="clear" w:color="auto" w:fill="auto"/>
          </w:tcPr>
          <w:p w:rsidR="00726342" w:rsidRPr="0096546F" w:rsidRDefault="00726342" w:rsidP="006718A2">
            <w:pPr>
              <w:spacing w:before="120" w:after="120" w:line="240" w:lineRule="auto"/>
              <w:contextualSpacing/>
              <w:jc w:val="both"/>
              <w:rPr>
                <w:rFonts w:asciiTheme="minorHAnsi" w:hAnsiTheme="minorHAnsi" w:cstheme="minorHAnsi"/>
                <w:b/>
                <w:bCs/>
                <w:lang w:val="pt-BR"/>
              </w:rPr>
            </w:pPr>
            <w:r>
              <w:rPr>
                <w:sz w:val="24"/>
              </w:rPr>
              <w:t>10. Alte documente justificative, după caz.</w:t>
            </w:r>
          </w:p>
        </w:tc>
        <w:tc>
          <w:tcPr>
            <w:tcW w:w="813" w:type="dxa"/>
            <w:shd w:val="clear" w:color="auto" w:fill="auto"/>
          </w:tcPr>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tc>
        <w:tc>
          <w:tcPr>
            <w:tcW w:w="977" w:type="dxa"/>
            <w:shd w:val="clear" w:color="auto" w:fill="auto"/>
          </w:tcPr>
          <w:p w:rsidR="00726342" w:rsidRDefault="00726342" w:rsidP="0061401D">
            <w:pPr>
              <w:spacing w:after="0" w:line="240" w:lineRule="auto"/>
              <w:jc w:val="center"/>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26342" w:rsidRPr="0096546F" w:rsidRDefault="00726342" w:rsidP="0061401D">
            <w:pPr>
              <w:spacing w:after="0" w:line="240" w:lineRule="auto"/>
              <w:rPr>
                <w:rFonts w:asciiTheme="minorHAnsi" w:eastAsia="Times New Roman" w:hAnsiTheme="minorHAnsi" w:cstheme="minorHAnsi"/>
                <w:b/>
                <w:noProof/>
                <w:lang w:eastAsia="ro-RO"/>
              </w:rPr>
            </w:pPr>
          </w:p>
          <w:p w:rsidR="00726342" w:rsidRPr="0096546F" w:rsidRDefault="00726342" w:rsidP="0061401D">
            <w:pPr>
              <w:spacing w:after="0" w:line="240" w:lineRule="auto"/>
              <w:jc w:val="center"/>
              <w:rPr>
                <w:rFonts w:asciiTheme="minorHAnsi" w:eastAsia="Times New Roman" w:hAnsiTheme="minorHAnsi" w:cstheme="minorHAnsi"/>
                <w:b/>
                <w:noProof/>
                <w:lang w:eastAsia="ro-RO"/>
              </w:rPr>
            </w:pPr>
          </w:p>
        </w:tc>
      </w:tr>
    </w:tbl>
    <w:p w:rsidR="00DD7661" w:rsidRDefault="00DD7661" w:rsidP="007F49A1">
      <w:pPr>
        <w:spacing w:after="0" w:line="240" w:lineRule="auto"/>
        <w:contextualSpacing/>
        <w:jc w:val="both"/>
        <w:rPr>
          <w:rFonts w:asciiTheme="minorHAnsi" w:eastAsia="Times New Roman" w:hAnsiTheme="minorHAnsi" w:cstheme="minorHAnsi"/>
          <w:b/>
          <w:u w:val="single"/>
        </w:rPr>
      </w:pPr>
    </w:p>
    <w:p w:rsidR="00DD7661" w:rsidRDefault="00DD7661" w:rsidP="007F49A1">
      <w:pPr>
        <w:spacing w:after="0" w:line="240" w:lineRule="auto"/>
        <w:contextualSpacing/>
        <w:jc w:val="both"/>
        <w:rPr>
          <w:rFonts w:asciiTheme="minorHAnsi" w:eastAsia="Times New Roman" w:hAnsiTheme="minorHAnsi" w:cstheme="minorHAnsi"/>
          <w:b/>
          <w:u w:val="single"/>
        </w:rPr>
      </w:pPr>
    </w:p>
    <w:p w:rsidR="007F49A1" w:rsidRPr="0096546F" w:rsidRDefault="007F49A1" w:rsidP="007F49A1">
      <w:pPr>
        <w:spacing w:after="0" w:line="240" w:lineRule="auto"/>
        <w:contextualSpacing/>
        <w:jc w:val="both"/>
        <w:rPr>
          <w:rFonts w:asciiTheme="minorHAnsi" w:eastAsia="Times New Roman" w:hAnsiTheme="minorHAnsi" w:cstheme="minorHAnsi"/>
          <w:b/>
        </w:rPr>
      </w:pPr>
      <w:r w:rsidRPr="0096546F">
        <w:rPr>
          <w:rFonts w:asciiTheme="minorHAnsi" w:eastAsia="Times New Roman" w:hAnsiTheme="minorHAnsi" w:cstheme="minorHAnsi"/>
          <w:b/>
          <w:u w:val="single"/>
        </w:rPr>
        <w:t>Concluzia verificării:</w:t>
      </w:r>
    </w:p>
    <w:p w:rsidR="007F49A1" w:rsidRPr="0096546F" w:rsidRDefault="007F49A1" w:rsidP="007F49A1">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rPr>
        <w:t>Cererea de finanţare este :</w:t>
      </w:r>
    </w:p>
    <w:p w:rsidR="007F49A1" w:rsidRDefault="007F49A1" w:rsidP="007F49A1">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CONFORMĂ                                     </w:t>
      </w: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NECONFORMĂ</w:t>
      </w:r>
    </w:p>
    <w:p w:rsidR="00117FF0" w:rsidRPr="0096546F" w:rsidRDefault="00117FF0" w:rsidP="007F49A1">
      <w:pPr>
        <w:spacing w:after="0" w:line="240" w:lineRule="auto"/>
        <w:contextualSpacing/>
        <w:jc w:val="both"/>
        <w:rPr>
          <w:rFonts w:asciiTheme="minorHAnsi" w:eastAsia="Times New Roman" w:hAnsiTheme="minorHAnsi" w:cstheme="minorHAnsi"/>
        </w:rPr>
      </w:pPr>
    </w:p>
    <w:p w:rsidR="007F49A1" w:rsidRPr="0096546F" w:rsidRDefault="007F49A1" w:rsidP="007F49A1">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Observaţii:</w:t>
      </w:r>
    </w:p>
    <w:p w:rsidR="007F49A1" w:rsidRPr="0096546F" w:rsidRDefault="00CA7AB6" w:rsidP="007F49A1">
      <w:pPr>
        <w:spacing w:after="120"/>
        <w:rPr>
          <w:rFonts w:asciiTheme="minorHAnsi" w:hAnsiTheme="minorHAnsi" w:cstheme="minorHAnsi"/>
          <w:b/>
        </w:rPr>
      </w:pPr>
      <w:r w:rsidRPr="0096546F">
        <w:rPr>
          <w:rFonts w:cstheme="minorHAnsi"/>
        </w:rPr>
        <w:lastRenderedPageBreak/>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22.4pt;height:78.15pt" o:ole="">
            <v:imagedata r:id="rId14" o:title=""/>
          </v:shape>
          <w:control r:id="rId15" w:name="TextBox21" w:shapeid="_x0000_i1028"/>
        </w:object>
      </w: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Aprobat de: Director  executiv ASOCIAȚIA SAMUS POROLISSUM                     </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 _____________________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Verificat de: </w:t>
      </w:r>
      <w:r w:rsidR="0011025D">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DATA_____/____/__________________</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Întocmit de: </w:t>
      </w:r>
      <w:r w:rsidR="0011025D">
        <w:rPr>
          <w:rFonts w:asciiTheme="minorHAnsi" w:hAnsiTheme="minorHAnsi" w:cstheme="minorHAnsi"/>
          <w:b/>
        </w:rPr>
        <w:t xml:space="preserve">Expert evaluator </w:t>
      </w:r>
      <w:r w:rsidRPr="0096546F">
        <w:rPr>
          <w:rFonts w:asciiTheme="minorHAnsi" w:hAnsiTheme="minorHAnsi" w:cstheme="minorHAnsi"/>
          <w:b/>
        </w:rPr>
        <w:t xml:space="preserve"> 2 ASOCIAȚIA SAMUS POROLISSUM </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E813E0"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DATA____/____/___________________</w:t>
      </w:r>
    </w:p>
    <w:p w:rsidR="007F49A1" w:rsidRPr="0096546F" w:rsidRDefault="007F49A1" w:rsidP="007F49A1">
      <w:pPr>
        <w:spacing w:after="120"/>
        <w:rPr>
          <w:rFonts w:asciiTheme="minorHAnsi" w:hAnsiTheme="minorHAnsi" w:cstheme="minorHAnsi"/>
          <w:b/>
        </w:rPr>
      </w:pP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Am luat la cunoștință,</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Reprezentant legal al solicitantului:</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w:t>
      </w:r>
      <w:r w:rsidRPr="0096546F">
        <w:rPr>
          <w:rFonts w:asciiTheme="minorHAnsi" w:hAnsiTheme="minorHAnsi" w:cstheme="minorHAnsi"/>
          <w:b/>
          <w:i/>
        </w:rPr>
        <w:tab/>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i/>
        </w:rPr>
        <w:t>DATA____/____/___________________</w:t>
      </w:r>
    </w:p>
    <w:p w:rsidR="007F49A1" w:rsidRDefault="007F49A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Pr="0096546F" w:rsidRDefault="00117FF0" w:rsidP="007F49A1">
      <w:pPr>
        <w:spacing w:after="120"/>
        <w:rPr>
          <w:rFonts w:asciiTheme="minorHAnsi" w:hAnsiTheme="minorHAnsi" w:cstheme="minorHAnsi"/>
          <w:b/>
        </w:rPr>
      </w:pPr>
    </w:p>
    <w:p w:rsidR="007F49A1" w:rsidRDefault="001E2E12" w:rsidP="003433F7">
      <w:pPr>
        <w:spacing w:after="160" w:line="259" w:lineRule="auto"/>
        <w:rPr>
          <w:rFonts w:asciiTheme="minorHAnsi" w:hAnsiTheme="minorHAnsi" w:cstheme="minorHAnsi"/>
          <w:b/>
          <w:color w:val="0070C0"/>
          <w:sz w:val="28"/>
        </w:rPr>
      </w:pPr>
      <w:r w:rsidRPr="0096546F">
        <w:rPr>
          <w:rFonts w:asciiTheme="minorHAnsi" w:hAnsiTheme="minorHAnsi" w:cstheme="minorHAnsi"/>
          <w:b/>
          <w:color w:val="0070C0"/>
          <w:sz w:val="28"/>
        </w:rPr>
        <w:t>PARTEA II – VERIFICAREA INCADRĂRII PROIECTULUI</w:t>
      </w:r>
    </w:p>
    <w:tbl>
      <w:tblPr>
        <w:tblW w:w="1058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9"/>
        <w:gridCol w:w="5975"/>
        <w:gridCol w:w="745"/>
        <w:gridCol w:w="797"/>
        <w:gridCol w:w="2362"/>
      </w:tblGrid>
      <w:tr w:rsidR="00DD7661" w:rsidRPr="0096546F" w:rsidTr="00DD7661">
        <w:trPr>
          <w:trHeight w:val="701"/>
        </w:trPr>
        <w:tc>
          <w:tcPr>
            <w:tcW w:w="709"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975"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45"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797"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362"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DD7661" w:rsidRPr="0096546F" w:rsidTr="00DD7661">
        <w:trPr>
          <w:trHeight w:val="584"/>
        </w:trPr>
        <w:tc>
          <w:tcPr>
            <w:tcW w:w="709" w:type="dxa"/>
            <w:shd w:val="clear" w:color="auto" w:fill="auto"/>
          </w:tcPr>
          <w:p w:rsidR="00DD7661" w:rsidRPr="0096546F" w:rsidRDefault="00DD7661" w:rsidP="007C523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975" w:type="dxa"/>
            <w:shd w:val="clear" w:color="auto" w:fill="auto"/>
          </w:tcPr>
          <w:p w:rsidR="00DD7661" w:rsidRPr="0096546F" w:rsidRDefault="00DD7661" w:rsidP="00DD7661">
            <w:pPr>
              <w:spacing w:after="0" w:line="240" w:lineRule="auto"/>
              <w:contextualSpacing/>
              <w:jc w:val="both"/>
              <w:rPr>
                <w:rFonts w:asciiTheme="minorHAnsi" w:eastAsia="Times New Roman" w:hAnsiTheme="minorHAnsi" w:cstheme="minorHAnsi"/>
                <w:bCs/>
                <w:kern w:val="32"/>
              </w:rPr>
            </w:pPr>
            <w:r w:rsidRPr="0096546F">
              <w:rPr>
                <w:rFonts w:asciiTheme="minorHAnsi" w:hAnsiTheme="minorHAnsi" w:cstheme="minorHAnsi"/>
              </w:rPr>
              <w:t xml:space="preserve">Modelul de Cerere de finanțareutilizat de solicitant este în concordanță cu ultima variantă de pe site-ul </w:t>
            </w:r>
            <w:hyperlink r:id="rId16" w:history="1">
              <w:r w:rsidRPr="0096546F">
                <w:rPr>
                  <w:rStyle w:val="Hyperlink"/>
                  <w:rFonts w:asciiTheme="minorHAnsi" w:hAnsiTheme="minorHAnsi" w:cstheme="minorHAnsi"/>
                </w:rPr>
                <w:t>www.samusporolissum.ro</w:t>
              </w:r>
            </w:hyperlink>
            <w:r w:rsidRPr="0096546F">
              <w:rPr>
                <w:rFonts w:asciiTheme="minorHAnsi" w:hAnsiTheme="minorHAnsi" w:cstheme="minorHAnsi"/>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2</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Proiectul respectă cerințele menționate în Apelul de selecție?</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Valoarea finanțării nerambursabile este de maximum 200.000 euro?</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4</w:t>
            </w:r>
          </w:p>
          <w:p w:rsidR="00DD7661" w:rsidRPr="0096546F" w:rsidRDefault="00DD7661" w:rsidP="00DD7661">
            <w:pPr>
              <w:spacing w:after="0" w:line="240" w:lineRule="auto"/>
              <w:jc w:val="center"/>
              <w:rPr>
                <w:rFonts w:asciiTheme="minorHAnsi" w:eastAsia="Times New Roman" w:hAnsiTheme="minorHAnsi" w:cstheme="minorHAnsi"/>
                <w:b/>
                <w:bCs/>
                <w:noProof/>
                <w:lang w:eastAsia="ro-RO"/>
              </w:rPr>
            </w:pPr>
          </w:p>
        </w:tc>
        <w:tc>
          <w:tcPr>
            <w:tcW w:w="5975" w:type="dxa"/>
            <w:shd w:val="clear" w:color="auto" w:fill="auto"/>
          </w:tcPr>
          <w:p w:rsidR="00DD7661" w:rsidRPr="0096546F" w:rsidRDefault="00DD7661" w:rsidP="00DD7661">
            <w:pPr>
              <w:spacing w:after="0"/>
              <w:jc w:val="both"/>
              <w:rPr>
                <w:rFonts w:asciiTheme="minorHAnsi" w:eastAsia="Times New Roman" w:hAnsiTheme="minorHAnsi" w:cstheme="minorHAnsi"/>
                <w:b/>
                <w:noProof/>
                <w:lang w:eastAsia="ro-RO"/>
              </w:rPr>
            </w:pPr>
            <w:r w:rsidRPr="0096546F">
              <w:rPr>
                <w:rFonts w:asciiTheme="minorHAnsi" w:eastAsia="Times New Roman" w:hAnsiTheme="minorHAnsi" w:cstheme="minorHAnsi"/>
              </w:rPr>
              <w:t>Localizarea proiectului de investiții este în spațiul LEADER acoperit de Grupul de Acțiune Locală care a selectat proiectul, așa cum este definit în fișa măsurii 19 din cadrul PNDR 2014 – 2020 și în Cap. 8.1 al PNDR 2014 – 2020?</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bCs/>
                <w:kern w:val="32"/>
              </w:rPr>
              <w:t>Proiectul pentru care s-a solicitat finanțare este încadrat corect în măsura în care se regăsesc obiectivele proiectului?</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45374E" w:rsidRDefault="0045374E" w:rsidP="0045374E">
            <w:pPr>
              <w:spacing w:after="0"/>
              <w:jc w:val="center"/>
              <w:rPr>
                <w:rFonts w:asciiTheme="minorHAnsi" w:eastAsia="Times New Roman" w:hAnsiTheme="minorHAnsi" w:cstheme="minorHAnsi"/>
                <w:b/>
                <w:bCs/>
                <w:noProof/>
                <w:lang w:eastAsia="ro-RO"/>
              </w:rPr>
            </w:pPr>
          </w:p>
          <w:p w:rsidR="00DD7661" w:rsidRPr="0045374E" w:rsidRDefault="00DD7661" w:rsidP="0045374E">
            <w:pPr>
              <w:spacing w:after="0"/>
              <w:jc w:val="center"/>
              <w:rPr>
                <w:rFonts w:asciiTheme="minorHAnsi" w:eastAsia="Times New Roman" w:hAnsiTheme="minorHAnsi" w:cstheme="minorHAnsi"/>
                <w:b/>
                <w:bCs/>
                <w:noProof/>
                <w:lang w:eastAsia="ro-RO"/>
              </w:rPr>
            </w:pPr>
            <w:r w:rsidRPr="0045374E">
              <w:rPr>
                <w:rFonts w:asciiTheme="minorHAnsi" w:eastAsia="Times New Roman" w:hAnsiTheme="minorHAnsi" w:cstheme="minorHAnsi"/>
                <w:b/>
                <w:bCs/>
                <w:noProof/>
                <w:lang w:eastAsia="ro-RO"/>
              </w:rPr>
              <w:t>6</w:t>
            </w:r>
          </w:p>
        </w:tc>
        <w:tc>
          <w:tcPr>
            <w:tcW w:w="5975" w:type="dxa"/>
            <w:shd w:val="clear" w:color="auto" w:fill="auto"/>
          </w:tcPr>
          <w:p w:rsidR="0045374E" w:rsidRPr="0045374E" w:rsidRDefault="00DD7661" w:rsidP="0045374E">
            <w:pPr>
              <w:pStyle w:val="ListParagraph"/>
              <w:tabs>
                <w:tab w:val="left" w:pos="270"/>
              </w:tabs>
              <w:spacing w:before="120" w:after="120" w:line="240" w:lineRule="auto"/>
              <w:ind w:left="0"/>
              <w:jc w:val="both"/>
              <w:rPr>
                <w:rFonts w:asciiTheme="minorHAnsi" w:hAnsiTheme="minorHAnsi" w:cstheme="minorHAnsi"/>
              </w:rPr>
            </w:pPr>
            <w:r w:rsidRPr="0045374E">
              <w:rPr>
                <w:rFonts w:asciiTheme="minorHAnsi" w:eastAsia="Times New Roman" w:hAnsiTheme="minorHAnsi" w:cstheme="minorHAnsi"/>
              </w:rPr>
              <w:t>Obiectivele și tipul de serviciu/investiție prezentate în Cererea de finanțare se încadrează în fișa măsurii din SDL</w:t>
            </w:r>
            <w:r w:rsidR="0045374E" w:rsidRPr="0045374E">
              <w:rPr>
                <w:rFonts w:asciiTheme="minorHAnsi" w:hAnsiTheme="minorHAnsi" w:cstheme="minorHAnsi"/>
              </w:rPr>
              <w:t xml:space="preserve"> și respectă cel puțin condițiile generale de eligibilitate prevăzute în cap. 8.1 din PNDR 2014-2020, Reg. (UE) nr. 1305/2013, Reg. (UE) nr. 1303/2013, precum și legislația națională specifică?</w:t>
            </w:r>
          </w:p>
          <w:p w:rsidR="00DD7661" w:rsidRPr="0045374E" w:rsidRDefault="00DD7661" w:rsidP="00DD7661">
            <w:pPr>
              <w:pStyle w:val="ListParagraph"/>
              <w:tabs>
                <w:tab w:val="left" w:pos="270"/>
              </w:tabs>
              <w:spacing w:after="0" w:line="240" w:lineRule="auto"/>
              <w:ind w:left="0"/>
              <w:jc w:val="both"/>
              <w:rPr>
                <w:rFonts w:asciiTheme="minorHAnsi" w:hAnsiTheme="minorHAnsi" w:cstheme="minorHAnsi"/>
              </w:rPr>
            </w:pPr>
          </w:p>
        </w:tc>
        <w:tc>
          <w:tcPr>
            <w:tcW w:w="745" w:type="dxa"/>
            <w:shd w:val="clear" w:color="auto" w:fill="auto"/>
          </w:tcPr>
          <w:p w:rsidR="0045374E" w:rsidRDefault="0045374E" w:rsidP="00DD7661">
            <w:pPr>
              <w:spacing w:after="0" w:line="240" w:lineRule="auto"/>
              <w:jc w:val="center"/>
              <w:rPr>
                <w:rFonts w:asciiTheme="minorHAnsi" w:eastAsia="Times New Roman" w:hAnsiTheme="minorHAnsi" w:cstheme="minorHAnsi"/>
                <w:b/>
                <w:noProof/>
                <w:lang w:eastAsia="ro-RO"/>
              </w:rPr>
            </w:pP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45374E" w:rsidRDefault="0045374E" w:rsidP="00DD7661">
            <w:pPr>
              <w:spacing w:after="0" w:line="240" w:lineRule="auto"/>
              <w:jc w:val="center"/>
              <w:rPr>
                <w:rFonts w:asciiTheme="minorHAnsi" w:eastAsia="Times New Roman" w:hAnsiTheme="minorHAnsi" w:cstheme="minorHAnsi"/>
                <w:b/>
                <w:noProof/>
                <w:lang w:eastAsia="ro-RO"/>
              </w:rPr>
            </w:pP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lastRenderedPageBreak/>
              <w:t>7</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 xml:space="preserve">Domeniul de intervențieîn care a fost încadrat proiectul, prezentat în Cererea de finanțare, corespunde Domeniului de intervenție prezentat în SDL, în cadrul măsurii respective?  </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hAnsiTheme="minorHAnsi" w:cstheme="minorHAnsi"/>
              </w:rPr>
              <w:t>Indicatorii de monitorizare specifici domeniului de intervenție pe care este încadrat proiectul, inclusiv cei specifici teritoriului (dacă este cazul), prevăzuţi în fișa tehnică a măsurii din SDL, sunt completaţi de către solicitant?</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E24A84" w:rsidP="00DD7661">
            <w:pPr>
              <w:spacing w:after="0" w:line="240" w:lineRule="auto"/>
              <w:jc w:val="center"/>
              <w:rPr>
                <w:rFonts w:asciiTheme="minorHAnsi" w:eastAsia="Times New Roman" w:hAnsiTheme="minorHAnsi" w:cstheme="minorHAnsi"/>
                <w:b/>
                <w:noProof/>
                <w:lang w:eastAsia="ro-RO"/>
              </w:rPr>
            </w:pPr>
            <w:r w:rsidRPr="002D2CD1">
              <w:rPr>
                <w:b/>
                <w:i/>
                <w:sz w:val="24"/>
              </w:rPr>
              <w:t>DA cu diferențe</w:t>
            </w:r>
            <w:r w:rsidRPr="002D2CD1">
              <w:rPr>
                <w:i/>
                <w:sz w:val="24"/>
              </w:rPr>
              <w:sym w:font="Wingdings" w:char="F06F"/>
            </w:r>
          </w:p>
        </w:tc>
      </w:tr>
    </w:tbl>
    <w:p w:rsidR="00DD7661" w:rsidRDefault="00DD7661" w:rsidP="00DD7661">
      <w:pPr>
        <w:overflowPunct w:val="0"/>
        <w:autoSpaceDE w:val="0"/>
        <w:autoSpaceDN w:val="0"/>
        <w:adjustRightInd w:val="0"/>
        <w:spacing w:after="0" w:line="240" w:lineRule="auto"/>
        <w:textAlignment w:val="baseline"/>
        <w:rPr>
          <w:rFonts w:asciiTheme="minorHAnsi" w:hAnsiTheme="minorHAnsi" w:cstheme="minorHAnsi"/>
          <w:b/>
          <w:lang w:eastAsia="ro-RO"/>
        </w:rPr>
      </w:pPr>
    </w:p>
    <w:tbl>
      <w:tblPr>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1384"/>
        <w:gridCol w:w="3686"/>
        <w:gridCol w:w="2409"/>
        <w:gridCol w:w="1418"/>
        <w:gridCol w:w="1786"/>
      </w:tblGrid>
      <w:tr w:rsidR="00DD7661" w:rsidRPr="0096546F" w:rsidTr="00DD7661">
        <w:tc>
          <w:tcPr>
            <w:tcW w:w="7479" w:type="dxa"/>
            <w:gridSpan w:val="3"/>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INDICATORI DE MONITORIZARE</w:t>
            </w:r>
          </w:p>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Măsura M4/6B INFRASTRUCTURĂ ȘI SERVICII DE BAZĂ,</w:t>
            </w:r>
          </w:p>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PATRIMONIU LOCAL</w:t>
            </w:r>
          </w:p>
        </w:tc>
        <w:tc>
          <w:tcPr>
            <w:tcW w:w="1418" w:type="dxa"/>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Copmletați de către beneficiar</w:t>
            </w:r>
          </w:p>
        </w:tc>
        <w:tc>
          <w:tcPr>
            <w:tcW w:w="1786" w:type="dxa"/>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Copmletați de către Experții verificatorii </w:t>
            </w:r>
          </w:p>
        </w:tc>
      </w:tr>
      <w:tr w:rsidR="00DD7661" w:rsidRPr="0096546F" w:rsidTr="00DD7661">
        <w:tc>
          <w:tcPr>
            <w:tcW w:w="1384" w:type="dxa"/>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1. Tipul de beneficiar</w:t>
            </w: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ONG</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GAL</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Sector public</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IMM</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Alte tipuri</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rPr>
          <w:trHeight w:val="547"/>
        </w:trPr>
        <w:tc>
          <w:tcPr>
            <w:tcW w:w="1384" w:type="dxa"/>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2. Tipul sprijinului</w:t>
            </w: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Înființarea/dotarea de centre pentru servicii sociale fără cazare, conform Anexei 1 la HG 867/2015</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547"/>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extinderea şi modernizarea facilităţilor care furnizează servicii sociale</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342"/>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proiecte de inovaţie de furnizare a serviciilor legate de îmbătrânirea activă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Investiții în crearea, îmbunătățirea sau extinderea infrastructurii la scară mică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spacing w:after="0" w:line="240" w:lineRule="auto"/>
              <w:jc w:val="both"/>
              <w:rPr>
                <w:rFonts w:asciiTheme="minorHAnsi" w:eastAsia="TrebuchetMS" w:hAnsiTheme="minorHAnsi" w:cstheme="minorHAnsi"/>
              </w:rPr>
            </w:pPr>
            <w:r w:rsidRPr="0096546F">
              <w:rPr>
                <w:rFonts w:asciiTheme="minorHAnsi" w:eastAsia="TrebuchetMS" w:hAnsiTheme="minorHAnsi" w:cstheme="minorHAnsi"/>
              </w:rPr>
              <w:t>Investiţii în stabilirea, îmbunătăţirea sau extinderea serviciilor de bază locale, inclusiv recreaţie şi cultură şi a infrastructurii aferente</w:t>
            </w:r>
          </w:p>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Investiţii pentru a fi utilizate de către public în infrastructură recreaţională, informaţii turistice şi infrastructură turistică de scară mică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Studii şi investiţii asociate cu întreţinerea, restaurarea şi îmbunătăţirea patrimoniului cultural şi natural a satelor, peisajelor rurale</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7479" w:type="dxa"/>
            <w:gridSpan w:val="3"/>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b/>
                <w:bCs/>
              </w:rPr>
            </w:pPr>
            <w:r w:rsidRPr="0096546F">
              <w:rPr>
                <w:rFonts w:asciiTheme="minorHAnsi" w:hAnsiTheme="minorHAnsi" w:cstheme="minorHAnsi"/>
                <w:b/>
                <w:bCs/>
              </w:rPr>
              <w:t>3. Total cheltuiala publica realizată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5070" w:type="dxa"/>
            <w:gridSpan w:val="2"/>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4. Numărul de locuri de muncă create </w:t>
            </w:r>
          </w:p>
        </w:tc>
        <w:tc>
          <w:tcPr>
            <w:tcW w:w="2409" w:type="dxa"/>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Bărbați</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5070" w:type="dxa"/>
            <w:gridSpan w:val="2"/>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2409" w:type="dxa"/>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Femei</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c>
          <w:tcPr>
            <w:tcW w:w="7479" w:type="dxa"/>
            <w:gridSpan w:val="3"/>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5. Populația netă care beneficiază de servicii/infrastructure îmbunătățite</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bl>
    <w:p w:rsidR="00E81E2C" w:rsidRDefault="00E81E2C" w:rsidP="00117FF0">
      <w:pPr>
        <w:pStyle w:val="Heading2"/>
        <w:spacing w:before="51"/>
        <w:rPr>
          <w:rFonts w:asciiTheme="minorHAnsi" w:hAnsiTheme="minorHAnsi" w:cstheme="minorHAnsi"/>
          <w:u w:val="single" w:color="000000"/>
        </w:rPr>
      </w:pPr>
    </w:p>
    <w:p w:rsidR="00E81E2C" w:rsidRPr="0096546F" w:rsidRDefault="00E81E2C" w:rsidP="00E81E2C">
      <w:pPr>
        <w:pStyle w:val="Heading2"/>
        <w:spacing w:before="51"/>
        <w:ind w:left="217"/>
        <w:rPr>
          <w:rFonts w:asciiTheme="minorHAnsi" w:eastAsia="Calibri" w:hAnsiTheme="minorHAnsi" w:cstheme="minorHAnsi"/>
          <w:b w:val="0"/>
          <w:bCs w:val="0"/>
        </w:rPr>
      </w:pPr>
      <w:r w:rsidRPr="0096546F">
        <w:rPr>
          <w:rFonts w:asciiTheme="minorHAnsi" w:hAnsiTheme="minorHAnsi" w:cstheme="minorHAnsi"/>
          <w:u w:val="single" w:color="000000"/>
        </w:rPr>
        <w:t>Con</w:t>
      </w:r>
      <w:r w:rsidRPr="0096546F">
        <w:rPr>
          <w:rFonts w:asciiTheme="minorHAnsi" w:hAnsiTheme="minorHAnsi" w:cstheme="minorHAnsi"/>
          <w:spacing w:val="-1"/>
          <w:u w:val="single" w:color="000000"/>
        </w:rPr>
        <w:t>clu</w:t>
      </w:r>
      <w:r w:rsidRPr="0096546F">
        <w:rPr>
          <w:rFonts w:asciiTheme="minorHAnsi" w:hAnsiTheme="minorHAnsi" w:cstheme="minorHAnsi"/>
          <w:u w:val="single" w:color="000000"/>
        </w:rPr>
        <w:t>zia</w:t>
      </w:r>
      <w:r w:rsidRPr="0096546F">
        <w:rPr>
          <w:rFonts w:asciiTheme="minorHAnsi" w:hAnsiTheme="minorHAnsi" w:cstheme="minorHAnsi"/>
          <w:spacing w:val="-1"/>
          <w:u w:val="single" w:color="000000"/>
        </w:rPr>
        <w:t xml:space="preserve"> verif</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căr</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i:</w:t>
      </w:r>
    </w:p>
    <w:p w:rsidR="00E81E2C" w:rsidRPr="0096546F" w:rsidRDefault="00E81E2C" w:rsidP="00E81E2C">
      <w:pPr>
        <w:spacing w:before="2" w:line="292" w:lineRule="exact"/>
        <w:ind w:left="217"/>
        <w:rPr>
          <w:rFonts w:asciiTheme="minorHAnsi" w:hAnsiTheme="minorHAnsi" w:cstheme="minorHAnsi"/>
          <w:sz w:val="24"/>
          <w:szCs w:val="24"/>
        </w:rPr>
      </w:pPr>
      <w:r w:rsidRPr="0096546F">
        <w:rPr>
          <w:rFonts w:asciiTheme="minorHAnsi" w:hAnsiTheme="minorHAnsi" w:cstheme="minorHAnsi"/>
          <w:b/>
          <w:spacing w:val="-1"/>
          <w:sz w:val="24"/>
        </w:rPr>
        <w:t>Proiectul</w:t>
      </w:r>
      <w:r>
        <w:rPr>
          <w:rFonts w:asciiTheme="minorHAnsi" w:hAnsiTheme="minorHAnsi" w:cstheme="minorHAnsi"/>
          <w:b/>
          <w:spacing w:val="-1"/>
          <w:sz w:val="24"/>
        </w:rPr>
        <w:t xml:space="preserve"> </w:t>
      </w:r>
      <w:r w:rsidRPr="0096546F">
        <w:rPr>
          <w:rFonts w:asciiTheme="minorHAnsi" w:hAnsiTheme="minorHAnsi" w:cstheme="minorHAnsi"/>
          <w:b/>
          <w:spacing w:val="-1"/>
          <w:sz w:val="24"/>
        </w:rPr>
        <w:t>este</w:t>
      </w:r>
      <w:r>
        <w:rPr>
          <w:rFonts w:asciiTheme="minorHAnsi" w:hAnsiTheme="minorHAnsi" w:cstheme="minorHAnsi"/>
          <w:b/>
          <w:spacing w:val="-1"/>
          <w:sz w:val="24"/>
        </w:rPr>
        <w:t xml:space="preserve"> </w:t>
      </w:r>
      <w:r w:rsidRPr="0096546F">
        <w:rPr>
          <w:rFonts w:asciiTheme="minorHAnsi" w:hAnsiTheme="minorHAnsi" w:cstheme="minorHAnsi"/>
          <w:b/>
          <w:spacing w:val="-1"/>
          <w:sz w:val="24"/>
        </w:rPr>
        <w:t>încadrat</w:t>
      </w:r>
      <w:r>
        <w:rPr>
          <w:rFonts w:asciiTheme="minorHAnsi" w:hAnsiTheme="minorHAnsi" w:cstheme="minorHAnsi"/>
          <w:b/>
          <w:spacing w:val="-1"/>
          <w:sz w:val="24"/>
        </w:rPr>
        <w:t xml:space="preserve"> </w:t>
      </w:r>
      <w:r w:rsidRPr="0096546F">
        <w:rPr>
          <w:rFonts w:asciiTheme="minorHAnsi" w:hAnsiTheme="minorHAnsi" w:cstheme="minorHAnsi"/>
          <w:b/>
          <w:spacing w:val="-1"/>
          <w:sz w:val="24"/>
        </w:rPr>
        <w:t>corect:</w:t>
      </w:r>
    </w:p>
    <w:p w:rsidR="00E81E2C" w:rsidRPr="0096546F" w:rsidRDefault="00E81E2C" w:rsidP="00E81E2C">
      <w:pPr>
        <w:widowControl w:val="0"/>
        <w:numPr>
          <w:ilvl w:val="0"/>
          <w:numId w:val="1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pacing w:val="-2"/>
          <w:sz w:val="24"/>
        </w:rPr>
        <w:t>DA</w:t>
      </w:r>
    </w:p>
    <w:p w:rsidR="00E81E2C" w:rsidRPr="0096546F" w:rsidRDefault="00E81E2C" w:rsidP="00E81E2C">
      <w:pPr>
        <w:widowControl w:val="0"/>
        <w:numPr>
          <w:ilvl w:val="0"/>
          <w:numId w:val="1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z w:val="24"/>
        </w:rPr>
        <w:t>NU</w:t>
      </w:r>
    </w:p>
    <w:p w:rsidR="00E81E2C" w:rsidRPr="0096546F" w:rsidRDefault="00E81E2C" w:rsidP="00E81E2C">
      <w:pPr>
        <w:pStyle w:val="BodyText"/>
        <w:ind w:left="217"/>
        <w:rPr>
          <w:rFonts w:asciiTheme="minorHAnsi" w:hAnsiTheme="minorHAnsi" w:cstheme="minorHAnsi"/>
        </w:rPr>
      </w:pPr>
      <w:r w:rsidRPr="0096546F">
        <w:rPr>
          <w:rFonts w:asciiTheme="minorHAnsi" w:hAnsiTheme="minorHAnsi" w:cstheme="minorHAnsi"/>
        </w:rPr>
        <w:t>Observații:</w:t>
      </w:r>
    </w:p>
    <w:p w:rsidR="00E81E2C" w:rsidRPr="0096546F" w:rsidRDefault="00E81E2C" w:rsidP="00E81E2C">
      <w:pPr>
        <w:spacing w:before="11"/>
        <w:rPr>
          <w:rFonts w:asciiTheme="minorHAnsi" w:hAnsiTheme="minorHAnsi" w:cstheme="minorHAnsi"/>
          <w:sz w:val="20"/>
          <w:szCs w:val="20"/>
        </w:rPr>
      </w:pPr>
    </w:p>
    <w:p w:rsidR="00E81E2C" w:rsidRPr="00E81E2C" w:rsidRDefault="00CA7AB6" w:rsidP="00E81E2C">
      <w:pPr>
        <w:spacing w:line="20" w:lineRule="atLeast"/>
        <w:ind w:left="209"/>
        <w:rPr>
          <w:rFonts w:asciiTheme="minorHAnsi" w:hAnsiTheme="minorHAnsi" w:cstheme="minorHAnsi"/>
          <w:sz w:val="2"/>
          <w:szCs w:val="2"/>
        </w:rPr>
      </w:pPr>
      <w:r w:rsidRPr="00CA7AB6">
        <w:rPr>
          <w:rFonts w:asciiTheme="minorHAnsi" w:hAnsiTheme="minorHAnsi" w:cstheme="minorHAnsi"/>
          <w:sz w:val="2"/>
          <w:szCs w:val="2"/>
        </w:rPr>
      </w:r>
      <w:r>
        <w:rPr>
          <w:rFonts w:asciiTheme="minorHAnsi" w:hAnsiTheme="minorHAnsi" w:cstheme="minorHAnsi"/>
          <w:sz w:val="2"/>
          <w:szCs w:val="2"/>
        </w:rPr>
        <w:pict>
          <v:group id="_x0000_s1084" style="width:460.75pt;height:.8pt;mso-position-horizontal-relative:char;mso-position-vertical-relative:line" coordsize="9215,16">
            <v:group id="_x0000_s1085" style="position:absolute;left:8;top:8;width:9199;height:2" coordorigin="8,8" coordsize="9199,2">
              <v:shape id="_x0000_s1086" style="position:absolute;left:8;top:8;width:9199;height:2" coordorigin="8,8" coordsize="9199,0" path="m8,8r9199,e" filled="f" strokeweight=".27489mm">
                <v:path arrowok="t"/>
              </v:shape>
            </v:group>
            <w10:wrap type="none"/>
            <w10:anchorlock/>
          </v:group>
        </w:pic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Aprobat de: Director  executiv ASOCIAȚIA SAMUS POROLISSUM                     </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 _____________________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w: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Verificat de: </w:t>
      </w:r>
      <w:r>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Nume/Prenume______________________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DATA_____/____/__________________</w: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Întocmit de: </w:t>
      </w:r>
      <w:r>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DATA____/____/___________________</w:t>
      </w:r>
    </w:p>
    <w:p w:rsidR="00E81E2C" w:rsidRPr="0096546F" w:rsidRDefault="00E81E2C" w:rsidP="00E81E2C">
      <w:pPr>
        <w:spacing w:before="7"/>
        <w:rPr>
          <w:rFonts w:asciiTheme="minorHAnsi" w:eastAsia="Times New Roman" w:hAnsiTheme="minorHAnsi" w:cstheme="minorHAnsi"/>
          <w:i/>
          <w:sz w:val="21"/>
          <w:szCs w:val="21"/>
        </w:rPr>
      </w:pPr>
    </w:p>
    <w:p w:rsidR="00E81E2C" w:rsidRDefault="00E81E2C" w:rsidP="00E81E2C">
      <w:pPr>
        <w:pStyle w:val="Heading2"/>
        <w:spacing w:before="51"/>
        <w:ind w:left="217" w:right="6740"/>
        <w:rPr>
          <w:rFonts w:asciiTheme="minorHAnsi" w:hAnsiTheme="minorHAnsi" w:cstheme="minorHAnsi"/>
          <w:spacing w:val="-1"/>
        </w:rPr>
      </w:pPr>
      <w:r w:rsidRPr="0096546F">
        <w:rPr>
          <w:rFonts w:asciiTheme="minorHAnsi" w:hAnsiTheme="minorHAnsi" w:cstheme="minorHAnsi"/>
        </w:rPr>
        <w:t xml:space="preserve">Am </w:t>
      </w:r>
      <w:r w:rsidRPr="0096546F">
        <w:rPr>
          <w:rFonts w:asciiTheme="minorHAnsi" w:hAnsiTheme="minorHAnsi" w:cstheme="minorHAnsi"/>
          <w:spacing w:val="-1"/>
        </w:rPr>
        <w:t xml:space="preserve">luat </w:t>
      </w:r>
      <w:r w:rsidRPr="0096546F">
        <w:rPr>
          <w:rFonts w:asciiTheme="minorHAnsi" w:hAnsiTheme="minorHAnsi" w:cstheme="minorHAnsi"/>
        </w:rPr>
        <w:t>la</w:t>
      </w:r>
      <w:r w:rsidRPr="0096546F">
        <w:rPr>
          <w:rFonts w:asciiTheme="minorHAnsi" w:hAnsiTheme="minorHAnsi" w:cstheme="minorHAnsi"/>
          <w:spacing w:val="-1"/>
        </w:rPr>
        <w:t xml:space="preserve"> cunoştinţă,</w:t>
      </w:r>
    </w:p>
    <w:p w:rsidR="00E81E2C" w:rsidRPr="0096546F" w:rsidRDefault="00E81E2C" w:rsidP="00E81E2C">
      <w:pPr>
        <w:pStyle w:val="Heading2"/>
        <w:spacing w:before="51"/>
        <w:ind w:left="217" w:right="6740"/>
        <w:rPr>
          <w:rFonts w:asciiTheme="minorHAnsi" w:eastAsia="Calibri" w:hAnsiTheme="minorHAnsi" w:cstheme="minorHAnsi"/>
          <w:b w:val="0"/>
          <w:bCs w:val="0"/>
        </w:rPr>
      </w:pPr>
      <w:r w:rsidRPr="0096546F">
        <w:rPr>
          <w:rFonts w:asciiTheme="minorHAnsi" w:hAnsiTheme="minorHAnsi" w:cstheme="minorHAnsi"/>
          <w:spacing w:val="-1"/>
        </w:rPr>
        <w:t>Reprezentant</w:t>
      </w:r>
      <w:r>
        <w:rPr>
          <w:rFonts w:asciiTheme="minorHAnsi" w:hAnsiTheme="minorHAnsi" w:cstheme="minorHAnsi"/>
          <w:spacing w:val="-1"/>
        </w:rPr>
        <w:t xml:space="preserve"> </w:t>
      </w:r>
      <w:r w:rsidRPr="0096546F">
        <w:rPr>
          <w:rFonts w:asciiTheme="minorHAnsi" w:hAnsiTheme="minorHAnsi" w:cstheme="minorHAnsi"/>
          <w:spacing w:val="-1"/>
        </w:rPr>
        <w:t>legal</w:t>
      </w:r>
      <w:r>
        <w:rPr>
          <w:rFonts w:asciiTheme="minorHAnsi" w:hAnsiTheme="minorHAnsi" w:cstheme="minorHAnsi"/>
          <w:spacing w:val="-1"/>
        </w:rPr>
        <w:t xml:space="preserve"> </w:t>
      </w:r>
      <w:r w:rsidRPr="0096546F">
        <w:rPr>
          <w:rFonts w:asciiTheme="minorHAnsi" w:hAnsiTheme="minorHAnsi" w:cstheme="minorHAnsi"/>
          <w:spacing w:val="-1"/>
        </w:rPr>
        <w:t>al</w:t>
      </w:r>
      <w:r>
        <w:rPr>
          <w:rFonts w:asciiTheme="minorHAnsi" w:hAnsiTheme="minorHAnsi" w:cstheme="minorHAnsi"/>
          <w:spacing w:val="-1"/>
        </w:rPr>
        <w:t xml:space="preserve"> </w:t>
      </w:r>
      <w:r w:rsidRPr="0096546F">
        <w:rPr>
          <w:rFonts w:asciiTheme="minorHAnsi" w:hAnsiTheme="minorHAnsi" w:cstheme="minorHAnsi"/>
          <w:spacing w:val="-1"/>
        </w:rPr>
        <w:t>solicitantului:</w:t>
      </w:r>
    </w:p>
    <w:p w:rsidR="00E81E2C" w:rsidRPr="0096546F" w:rsidRDefault="00E81E2C" w:rsidP="00E81E2C">
      <w:pPr>
        <w:tabs>
          <w:tab w:val="left" w:pos="4737"/>
        </w:tabs>
        <w:spacing w:before="2"/>
        <w:ind w:left="217" w:right="5729"/>
        <w:rPr>
          <w:rFonts w:asciiTheme="minorHAnsi" w:hAnsiTheme="minorHAnsi" w:cstheme="minorHAnsi"/>
          <w:sz w:val="24"/>
          <w:szCs w:val="24"/>
        </w:rPr>
      </w:pPr>
      <w:r w:rsidRPr="0096546F">
        <w:rPr>
          <w:rFonts w:asciiTheme="minorHAnsi" w:hAnsiTheme="minorHAnsi" w:cstheme="minorHAnsi"/>
          <w:i/>
          <w:spacing w:val="-1"/>
          <w:sz w:val="24"/>
        </w:rPr>
        <w:t>Nume/Prenume</w:t>
      </w:r>
      <w:r w:rsidRPr="0096546F">
        <w:rPr>
          <w:rFonts w:asciiTheme="minorHAnsi" w:hAnsiTheme="minorHAnsi" w:cstheme="minorHAnsi"/>
          <w:i/>
          <w:sz w:val="24"/>
          <w:u w:val="single" w:color="000000"/>
        </w:rPr>
        <w:tab/>
      </w:r>
      <w:r w:rsidRPr="0096546F">
        <w:rPr>
          <w:rFonts w:asciiTheme="minorHAnsi" w:hAnsiTheme="minorHAnsi" w:cstheme="minorHAnsi"/>
          <w:i/>
          <w:spacing w:val="-1"/>
          <w:sz w:val="24"/>
        </w:rPr>
        <w:t xml:space="preserve">Semnătura </w:t>
      </w:r>
    </w:p>
    <w:p w:rsidR="00E81E2C" w:rsidRPr="0096546F" w:rsidRDefault="00E81E2C" w:rsidP="00E81E2C">
      <w:pPr>
        <w:tabs>
          <w:tab w:val="left" w:pos="1171"/>
          <w:tab w:val="left" w:pos="1980"/>
          <w:tab w:val="left" w:pos="3439"/>
        </w:tabs>
        <w:ind w:left="217"/>
        <w:rPr>
          <w:rFonts w:asciiTheme="minorHAnsi" w:hAnsiTheme="minorHAnsi" w:cstheme="minorHAnsi"/>
          <w:sz w:val="24"/>
          <w:szCs w:val="24"/>
        </w:rPr>
      </w:pPr>
      <w:r w:rsidRPr="0096546F">
        <w:rPr>
          <w:rFonts w:asciiTheme="minorHAnsi" w:hAnsiTheme="minorHAnsi" w:cstheme="minorHAnsi"/>
          <w:i/>
          <w:spacing w:val="-1"/>
          <w:w w:val="95"/>
          <w:sz w:val="24"/>
        </w:rPr>
        <w:t>Data</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pacing w:val="-1"/>
          <w:w w:val="95"/>
          <w:sz w:val="24"/>
        </w:rPr>
        <w:t>_/</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z w:val="24"/>
        </w:rPr>
        <w:t>/_</w:t>
      </w:r>
      <w:r w:rsidRPr="0096546F">
        <w:rPr>
          <w:rFonts w:asciiTheme="minorHAnsi" w:hAnsiTheme="minorHAnsi" w:cstheme="minorHAnsi"/>
          <w:i/>
          <w:sz w:val="24"/>
          <w:u w:val="single" w:color="000000"/>
        </w:rPr>
        <w:tab/>
      </w:r>
    </w:p>
    <w:p w:rsidR="009C410A" w:rsidRPr="0096546F" w:rsidRDefault="009C410A" w:rsidP="009C410A">
      <w:pPr>
        <w:rPr>
          <w:rFonts w:asciiTheme="minorHAnsi" w:hAnsiTheme="minorHAnsi" w:cstheme="minorHAnsi"/>
          <w:sz w:val="24"/>
          <w:szCs w:val="24"/>
        </w:rPr>
        <w:sectPr w:rsidR="009C410A" w:rsidRPr="0096546F">
          <w:headerReference w:type="even" r:id="rId17"/>
          <w:headerReference w:type="default" r:id="rId18"/>
          <w:footerReference w:type="default" r:id="rId19"/>
          <w:pgSz w:w="11910" w:h="16840"/>
          <w:pgMar w:top="1580" w:right="520" w:bottom="280" w:left="920" w:header="708" w:footer="708" w:gutter="0"/>
          <w:cols w:space="708"/>
        </w:sectPr>
      </w:pPr>
    </w:p>
    <w:p w:rsidR="009C410A" w:rsidRPr="0096546F" w:rsidRDefault="00CA7AB6" w:rsidP="009C410A">
      <w:pPr>
        <w:spacing w:before="2"/>
        <w:rPr>
          <w:rFonts w:asciiTheme="minorHAnsi" w:hAnsiTheme="minorHAnsi" w:cstheme="minorHAnsi"/>
          <w:i/>
          <w:sz w:val="11"/>
          <w:szCs w:val="11"/>
        </w:rPr>
      </w:pPr>
      <w:r w:rsidRPr="00CA7AB6">
        <w:rPr>
          <w:rFonts w:asciiTheme="minorHAnsi" w:eastAsiaTheme="minorHAnsi" w:hAnsiTheme="minorHAnsi" w:cstheme="minorHAnsi"/>
        </w:rPr>
        <w:lastRenderedPageBreak/>
        <w:pict>
          <v:group id="_x0000_s1048" style="position:absolute;margin-left:60.35pt;margin-top:527pt;width:.1pt;height:26.7pt;z-index:-251653120;mso-position-horizontal-relative:page;mso-position-vertical-relative:page" coordorigin="1207,10540" coordsize="2,534">
            <v:shape id="_x0000_s1049" style="position:absolute;left:1207;top:10540;width:2;height:534" coordorigin="1207,10540" coordsize="0,534" path="m1207,10540r,533e" filled="f" strokeweight="1.06pt">
              <v:path arrowok="t"/>
            </v:shape>
            <w10:wrap anchorx="page" anchory="page"/>
          </v:group>
        </w:pict>
      </w:r>
    </w:p>
    <w:p w:rsidR="000C57EE" w:rsidRDefault="009C410A" w:rsidP="009C410A">
      <w:pPr>
        <w:pStyle w:val="Heading1"/>
        <w:spacing w:before="44"/>
        <w:rPr>
          <w:rFonts w:asciiTheme="minorHAnsi" w:hAnsiTheme="minorHAnsi" w:cstheme="minorHAnsi"/>
          <w:color w:val="006FC0"/>
          <w:spacing w:val="-1"/>
        </w:rPr>
      </w:pPr>
      <w:r w:rsidRPr="0096546F">
        <w:rPr>
          <w:rFonts w:asciiTheme="minorHAnsi" w:hAnsiTheme="minorHAnsi" w:cstheme="minorHAnsi"/>
          <w:color w:val="006FC0"/>
          <w:spacing w:val="-1"/>
        </w:rPr>
        <w:t>PARTEA III</w:t>
      </w:r>
      <w:r w:rsidRPr="0096546F">
        <w:rPr>
          <w:rFonts w:asciiTheme="minorHAnsi" w:hAnsiTheme="minorHAnsi" w:cstheme="minorHAnsi"/>
          <w:color w:val="006FC0"/>
        </w:rPr>
        <w:t>-</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8E024C">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8E024C">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61401D" w:rsidRPr="0061401D" w:rsidRDefault="0061401D" w:rsidP="0061401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13"/>
        <w:gridCol w:w="580"/>
        <w:gridCol w:w="797"/>
        <w:gridCol w:w="852"/>
      </w:tblGrid>
      <w:tr w:rsidR="000C57EE" w:rsidRPr="0096546F" w:rsidTr="001624F2">
        <w:trPr>
          <w:trHeight w:val="247"/>
        </w:trPr>
        <w:tc>
          <w:tcPr>
            <w:tcW w:w="7013"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247"/>
        </w:trPr>
        <w:tc>
          <w:tcPr>
            <w:tcW w:w="7013"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A. Verificarea eligibilității solicitantului</w:t>
            </w: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DA</w:t>
            </w: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NU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NU ESTE CAZUL</w:t>
            </w: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70709A" w:rsidRDefault="00AA62E9"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highlight w:val="yellow"/>
              </w:rPr>
            </w:pPr>
            <w:r w:rsidRPr="002D2CD1">
              <w:rPr>
                <w:kern w:val="32"/>
                <w:sz w:val="24"/>
              </w:rPr>
              <w:t>1</w:t>
            </w:r>
            <w:r>
              <w:rPr>
                <w:kern w:val="32"/>
                <w:sz w:val="24"/>
              </w:rPr>
              <w:t>.</w:t>
            </w:r>
            <w:r w:rsidRPr="002D2CD1">
              <w:rPr>
                <w:kern w:val="32"/>
                <w:sz w:val="24"/>
              </w:rPr>
              <w:t xml:space="preserve"> Solicitantul aparține categoriei solicitanților eligibili pentru măsura prevăzută în Strategia de Dezvoltare Locală a GAL?</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5F284D"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70709A" w:rsidRDefault="00AA62E9"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highlight w:val="yellow"/>
              </w:rPr>
            </w:pPr>
            <w:r w:rsidRPr="002D2CD1">
              <w:rPr>
                <w:kern w:val="32"/>
                <w:sz w:val="24"/>
              </w:rPr>
              <w:t>2</w:t>
            </w:r>
            <w:r>
              <w:rPr>
                <w:kern w:val="32"/>
                <w:sz w:val="24"/>
              </w:rPr>
              <w:t>.</w:t>
            </w:r>
            <w:r w:rsidRPr="002D2CD1">
              <w:rPr>
                <w:sz w:val="24"/>
              </w:rPr>
              <w:t xml:space="preserve"> </w:t>
            </w:r>
            <w:r w:rsidRPr="002D2CD1">
              <w:rPr>
                <w:kern w:val="32"/>
                <w:sz w:val="24"/>
              </w:rPr>
              <w:t>Solicitantul respectă criteriile de eligibilitate prevăzute în Apelul de selecție publicat de GAL, preluate din Fișa măsurii din SDL?</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5F284D"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AA62E9" w:rsidRDefault="00AA62E9" w:rsidP="00AA62E9">
            <w:pPr>
              <w:spacing w:after="0" w:line="240" w:lineRule="auto"/>
              <w:ind w:left="450" w:hanging="450"/>
              <w:jc w:val="both"/>
              <w:rPr>
                <w:sz w:val="24"/>
              </w:rPr>
            </w:pPr>
            <w:r w:rsidRPr="002D2CD1">
              <w:rPr>
                <w:sz w:val="24"/>
              </w:rPr>
              <w:t>3</w:t>
            </w:r>
            <w:r>
              <w:rPr>
                <w:sz w:val="24"/>
              </w:rPr>
              <w:t>.</w:t>
            </w:r>
            <w:r w:rsidRPr="002D2CD1">
              <w:rPr>
                <w:sz w:val="24"/>
              </w:rPr>
              <w:t xml:space="preserve">Solicitantul nu este înregistrat în Registrul debitorilor AFIR atât pentru Programul SAPARD, cât și pentru FEADR? </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5F284D"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AA62E9" w:rsidRDefault="00AA62E9" w:rsidP="00AA62E9">
            <w:pPr>
              <w:tabs>
                <w:tab w:val="left" w:pos="720"/>
                <w:tab w:val="left" w:pos="1976"/>
              </w:tabs>
              <w:spacing w:after="0" w:line="240" w:lineRule="auto"/>
              <w:ind w:left="450" w:hanging="450"/>
              <w:jc w:val="both"/>
              <w:rPr>
                <w:sz w:val="24"/>
              </w:rPr>
            </w:pPr>
            <w:r w:rsidRPr="002D2CD1">
              <w:rPr>
                <w:kern w:val="32"/>
                <w:sz w:val="24"/>
              </w:rPr>
              <w:t>4</w:t>
            </w:r>
            <w:r>
              <w:rPr>
                <w:kern w:val="32"/>
                <w:sz w:val="24"/>
              </w:rPr>
              <w:t>.</w:t>
            </w:r>
            <w:r w:rsidRPr="002D2CD1">
              <w:rPr>
                <w:kern w:val="32"/>
                <w:sz w:val="24"/>
              </w:rPr>
              <w:t>Solicitantul și-a însușit în totalitate angajamentele luate în Declarația pe proprie răspundere, anexă la Cererea de finanțare?</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5F284D"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5F284D"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AA62E9"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AA62E9" w:rsidRPr="00AA62E9" w:rsidRDefault="00AA62E9" w:rsidP="00AA62E9">
            <w:pPr>
              <w:spacing w:after="0" w:line="240" w:lineRule="auto"/>
              <w:ind w:left="450" w:hanging="450"/>
              <w:contextualSpacing/>
              <w:jc w:val="both"/>
              <w:rPr>
                <w:sz w:val="24"/>
              </w:rPr>
            </w:pPr>
            <w:r w:rsidRPr="002D2CD1">
              <w:rPr>
                <w:sz w:val="24"/>
              </w:rPr>
              <w:t>5</w:t>
            </w:r>
            <w:r>
              <w:rPr>
                <w:sz w:val="24"/>
              </w:rPr>
              <w:t>.</w:t>
            </w:r>
            <w:r w:rsidRPr="002D2CD1">
              <w:rPr>
                <w:sz w:val="24"/>
              </w:rPr>
              <w:t xml:space="preserve"> Solicitantul nu este în stare de faliment ori lichidare?</w:t>
            </w:r>
          </w:p>
        </w:tc>
        <w:tc>
          <w:tcPr>
            <w:tcW w:w="580" w:type="dxa"/>
            <w:tcBorders>
              <w:top w:val="single" w:sz="4" w:space="0" w:color="auto"/>
              <w:left w:val="single" w:sz="4" w:space="0" w:color="auto"/>
              <w:bottom w:val="single" w:sz="4" w:space="0" w:color="auto"/>
              <w:right w:val="single" w:sz="4" w:space="0" w:color="auto"/>
            </w:tcBorders>
            <w:vAlign w:val="center"/>
            <w:hideMark/>
          </w:tcPr>
          <w:p w:rsidR="00AA62E9" w:rsidRPr="005F284D" w:rsidRDefault="00AA62E9"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AA62E9" w:rsidRPr="005F284D" w:rsidRDefault="00AA62E9"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AA62E9" w:rsidRPr="005F284D" w:rsidRDefault="00AA62E9"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AA62E9" w:rsidRPr="0096546F" w:rsidTr="00AA62E9">
        <w:trPr>
          <w:trHeight w:val="530"/>
        </w:trPr>
        <w:tc>
          <w:tcPr>
            <w:tcW w:w="7013" w:type="dxa"/>
            <w:tcBorders>
              <w:top w:val="single" w:sz="4" w:space="0" w:color="auto"/>
              <w:left w:val="single" w:sz="4" w:space="0" w:color="auto"/>
              <w:bottom w:val="single" w:sz="4" w:space="0" w:color="auto"/>
              <w:right w:val="single" w:sz="4" w:space="0" w:color="auto"/>
            </w:tcBorders>
            <w:hideMark/>
          </w:tcPr>
          <w:p w:rsidR="00AA62E9" w:rsidRPr="002D2CD1" w:rsidRDefault="00AA62E9" w:rsidP="00AA62E9">
            <w:pPr>
              <w:tabs>
                <w:tab w:val="left" w:pos="720"/>
                <w:tab w:val="left" w:pos="1976"/>
              </w:tabs>
              <w:spacing w:after="0" w:line="240" w:lineRule="auto"/>
              <w:ind w:left="450" w:hanging="450"/>
              <w:jc w:val="both"/>
              <w:rPr>
                <w:kern w:val="32"/>
                <w:sz w:val="24"/>
              </w:rPr>
            </w:pPr>
            <w:r w:rsidRPr="002D2CD1">
              <w:rPr>
                <w:rFonts w:eastAsia="Times New Roman"/>
                <w:bCs/>
                <w:kern w:val="32"/>
                <w:sz w:val="24"/>
                <w:szCs w:val="24"/>
              </w:rPr>
              <w:t>6</w:t>
            </w:r>
            <w:r w:rsidRPr="002D2CD1">
              <w:rPr>
                <w:kern w:val="32"/>
                <w:sz w:val="24"/>
              </w:rPr>
              <w:t xml:space="preserve"> Solicitantul se angajează că asigură cofinanțarea serviciului (doar în cazul proiectelor pentru care este prevăzut în Fișa tehnică a măsurii din SDL cofinanțare)?</w:t>
            </w:r>
          </w:p>
        </w:tc>
        <w:tc>
          <w:tcPr>
            <w:tcW w:w="5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A62E9" w:rsidRPr="005F284D" w:rsidRDefault="00AA62E9"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AA62E9" w:rsidRPr="005F284D" w:rsidRDefault="00AA62E9"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A62E9" w:rsidRPr="005F284D" w:rsidRDefault="00AA62E9"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5F284D">
              <w:rPr>
                <w:rFonts w:asciiTheme="minorHAnsi" w:hAnsiTheme="minorHAnsi" w:cstheme="minorHAnsi"/>
                <w:sz w:val="24"/>
              </w:rPr>
              <w:sym w:font="Wingdings" w:char="F06F"/>
            </w:r>
          </w:p>
        </w:tc>
      </w:tr>
      <w:tr w:rsidR="000C57EE" w:rsidRPr="0096546F" w:rsidTr="001624F2">
        <w:trPr>
          <w:trHeight w:val="74"/>
        </w:trPr>
        <w:tc>
          <w:tcPr>
            <w:tcW w:w="9242" w:type="dxa"/>
            <w:gridSpan w:val="4"/>
            <w:tcBorders>
              <w:top w:val="single" w:sz="4" w:space="0" w:color="auto"/>
              <w:left w:val="single" w:sz="4" w:space="0" w:color="auto"/>
              <w:bottom w:val="single" w:sz="4" w:space="0" w:color="auto"/>
              <w:right w:val="single" w:sz="4" w:space="0" w:color="auto"/>
            </w:tcBorders>
            <w:hideMark/>
          </w:tcPr>
          <w:p w:rsidR="000C57EE" w:rsidRPr="005F284D" w:rsidRDefault="005F284D" w:rsidP="005F284D">
            <w:pPr>
              <w:overflowPunct w:val="0"/>
              <w:autoSpaceDE w:val="0"/>
              <w:autoSpaceDN w:val="0"/>
              <w:adjustRightInd w:val="0"/>
              <w:spacing w:before="120" w:after="120" w:line="240" w:lineRule="auto"/>
              <w:textAlignment w:val="baseline"/>
              <w:rPr>
                <w:rFonts w:asciiTheme="minorHAnsi" w:hAnsiTheme="minorHAnsi" w:cstheme="minorHAnsi"/>
                <w:b/>
                <w:sz w:val="24"/>
                <w:highlight w:val="yellow"/>
              </w:rPr>
            </w:pPr>
            <w:r>
              <w:rPr>
                <w:b/>
                <w:i/>
                <w:kern w:val="32"/>
                <w:sz w:val="24"/>
              </w:rPr>
              <w:t xml:space="preserve">   </w:t>
            </w:r>
            <w:r w:rsidR="00AA62E9" w:rsidRPr="005F284D">
              <w:rPr>
                <w:b/>
                <w:kern w:val="32"/>
                <w:sz w:val="24"/>
              </w:rPr>
              <w:t>V</w:t>
            </w:r>
            <w:r w:rsidRPr="005F284D">
              <w:rPr>
                <w:b/>
                <w:kern w:val="32"/>
                <w:sz w:val="24"/>
              </w:rPr>
              <w:t>erificarea criteriilor generale de eligibilitate</w:t>
            </w:r>
          </w:p>
        </w:tc>
      </w:tr>
      <w:tr w:rsidR="00AA62E9" w:rsidRPr="0096546F" w:rsidTr="001624F2">
        <w:trPr>
          <w:trHeight w:val="74"/>
        </w:trPr>
        <w:tc>
          <w:tcPr>
            <w:tcW w:w="9242" w:type="dxa"/>
            <w:gridSpan w:val="4"/>
            <w:tcBorders>
              <w:top w:val="single" w:sz="4" w:space="0" w:color="auto"/>
              <w:left w:val="single" w:sz="4" w:space="0" w:color="auto"/>
              <w:bottom w:val="single" w:sz="4" w:space="0" w:color="auto"/>
              <w:right w:val="single" w:sz="4" w:space="0" w:color="auto"/>
            </w:tcBorders>
            <w:hideMark/>
          </w:tcPr>
          <w:p w:rsidR="00AA62E9" w:rsidRPr="002D2CD1" w:rsidRDefault="00AA62E9" w:rsidP="00511425">
            <w:pPr>
              <w:overflowPunct w:val="0"/>
              <w:autoSpaceDE w:val="0"/>
              <w:autoSpaceDN w:val="0"/>
              <w:adjustRightInd w:val="0"/>
              <w:spacing w:before="120" w:after="120" w:line="240" w:lineRule="auto"/>
              <w:textAlignment w:val="baseline"/>
              <w:rPr>
                <w:b/>
                <w:i/>
                <w:kern w:val="32"/>
                <w:sz w:val="24"/>
              </w:rPr>
            </w:pPr>
          </w:p>
        </w:tc>
      </w:tr>
      <w:tr w:rsidR="000C57EE" w:rsidRPr="0096546F" w:rsidTr="00243B16">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5F284D" w:rsidRDefault="005F284D" w:rsidP="005F284D">
            <w:pPr>
              <w:spacing w:after="0" w:line="240" w:lineRule="auto"/>
              <w:contextualSpacing/>
              <w:jc w:val="both"/>
              <w:rPr>
                <w:kern w:val="32"/>
                <w:sz w:val="24"/>
              </w:rPr>
            </w:pPr>
            <w:r>
              <w:rPr>
                <w:kern w:val="32"/>
                <w:sz w:val="24"/>
              </w:rPr>
              <w:t xml:space="preserve">7. </w:t>
            </w:r>
            <w:r w:rsidRPr="002D2CD1">
              <w:rPr>
                <w:kern w:val="32"/>
                <w:sz w:val="24"/>
              </w:rPr>
              <w:t>În Cererea de finanțare solicitantul demonstrează prin activitățile</w:t>
            </w:r>
            <w:r>
              <w:rPr>
                <w:kern w:val="32"/>
                <w:sz w:val="24"/>
              </w:rPr>
              <w:t xml:space="preserve"> propuse și </w:t>
            </w:r>
            <w:r w:rsidRPr="002D2CD1">
              <w:rPr>
                <w:kern w:val="32"/>
                <w:sz w:val="24"/>
              </w:rPr>
              <w:t xml:space="preserve">resursele umane alocate </w:t>
            </w:r>
            <w:r>
              <w:rPr>
                <w:kern w:val="32"/>
                <w:sz w:val="24"/>
              </w:rPr>
              <w:t xml:space="preserve">pentru realizarea </w:t>
            </w:r>
            <w:r w:rsidRPr="002D2CD1">
              <w:rPr>
                <w:kern w:val="32"/>
                <w:sz w:val="24"/>
              </w:rPr>
              <w:t>acestora, oportunitatea și necesitatea proiectului?</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E2218C"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E2218C"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rsidR="000C57EE" w:rsidRPr="00E2218C"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5F284D" w:rsidRPr="0096546F" w:rsidTr="00E301A3">
        <w:trPr>
          <w:trHeight w:val="530"/>
        </w:trPr>
        <w:tc>
          <w:tcPr>
            <w:tcW w:w="9242" w:type="dxa"/>
            <w:gridSpan w:val="4"/>
            <w:tcBorders>
              <w:top w:val="single" w:sz="4" w:space="0" w:color="auto"/>
              <w:left w:val="single" w:sz="4" w:space="0" w:color="auto"/>
              <w:bottom w:val="single" w:sz="4" w:space="0" w:color="auto"/>
              <w:right w:val="single" w:sz="4" w:space="0" w:color="auto"/>
            </w:tcBorders>
            <w:hideMark/>
          </w:tcPr>
          <w:p w:rsidR="005F284D" w:rsidRPr="00E2218C" w:rsidRDefault="005F284D" w:rsidP="005F284D">
            <w:pPr>
              <w:spacing w:after="0" w:line="240" w:lineRule="auto"/>
              <w:contextualSpacing/>
              <w:jc w:val="both"/>
              <w:rPr>
                <w:b/>
                <w:kern w:val="32"/>
                <w:sz w:val="24"/>
                <w:szCs w:val="24"/>
                <w:u w:val="single"/>
              </w:rPr>
            </w:pPr>
          </w:p>
          <w:p w:rsidR="005F284D" w:rsidRPr="00E2218C" w:rsidRDefault="005F284D" w:rsidP="005F284D">
            <w:pPr>
              <w:spacing w:after="0" w:line="240" w:lineRule="auto"/>
              <w:contextualSpacing/>
              <w:jc w:val="both"/>
              <w:rPr>
                <w:b/>
                <w:kern w:val="32"/>
                <w:sz w:val="24"/>
                <w:szCs w:val="24"/>
                <w:u w:val="single"/>
              </w:rPr>
            </w:pPr>
            <w:r w:rsidRPr="00E2218C">
              <w:rPr>
                <w:b/>
                <w:kern w:val="32"/>
                <w:sz w:val="24"/>
                <w:szCs w:val="24"/>
                <w:u w:val="single"/>
              </w:rPr>
              <w:t>Pentru proiecte cu obiective care se încadrează în art. 20 alin. (1) lit. f) din Reg. (UE) nr. 1305/2013:</w:t>
            </w:r>
          </w:p>
          <w:p w:rsidR="005F284D" w:rsidRPr="00E2218C" w:rsidRDefault="005F284D" w:rsidP="005F284D">
            <w:pPr>
              <w:spacing w:after="0" w:line="240" w:lineRule="auto"/>
              <w:contextualSpacing/>
              <w:jc w:val="both"/>
              <w:rPr>
                <w:b/>
                <w:color w:val="FFFF00"/>
                <w:kern w:val="32"/>
                <w:sz w:val="24"/>
                <w:szCs w:val="24"/>
                <w:u w:val="single"/>
              </w:rPr>
            </w:pPr>
          </w:p>
        </w:tc>
      </w:tr>
      <w:tr w:rsidR="00E2218C"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E2218C" w:rsidRPr="00E2218C" w:rsidRDefault="00E2218C" w:rsidP="00E2218C">
            <w:pPr>
              <w:spacing w:after="0" w:line="240" w:lineRule="auto"/>
              <w:contextualSpacing/>
              <w:jc w:val="both"/>
              <w:rPr>
                <w:i/>
                <w:kern w:val="32"/>
                <w:sz w:val="24"/>
                <w:u w:val="single"/>
              </w:rPr>
            </w:pPr>
            <w:r>
              <w:rPr>
                <w:sz w:val="24"/>
              </w:rPr>
              <w:t xml:space="preserve">8. </w:t>
            </w:r>
            <w:r w:rsidRPr="00E2218C">
              <w:rPr>
                <w:sz w:val="24"/>
              </w:rPr>
              <w:t xml:space="preserve">Localitățile care vor face obiectul studiului/ monografiei/ acțiunii de informare și promovare privind patrimoniul cultural și natural fac parte din teritoriul GAL? </w:t>
            </w:r>
          </w:p>
          <w:p w:rsidR="00E2218C" w:rsidRDefault="00E2218C" w:rsidP="005F284D">
            <w:pPr>
              <w:spacing w:after="0" w:line="240" w:lineRule="auto"/>
              <w:contextualSpacing/>
              <w:jc w:val="both"/>
              <w:rPr>
                <w:kern w:val="32"/>
                <w:sz w:val="24"/>
              </w:rPr>
            </w:pPr>
          </w:p>
        </w:tc>
        <w:tc>
          <w:tcPr>
            <w:tcW w:w="580" w:type="dxa"/>
            <w:tcBorders>
              <w:top w:val="single" w:sz="4" w:space="0" w:color="auto"/>
              <w:left w:val="single" w:sz="4" w:space="0" w:color="auto"/>
              <w:bottom w:val="single" w:sz="4" w:space="0" w:color="auto"/>
              <w:right w:val="single" w:sz="4" w:space="0" w:color="auto"/>
            </w:tcBorders>
            <w:vAlign w:val="center"/>
            <w:hideMark/>
          </w:tcPr>
          <w:p w:rsidR="00E2218C" w:rsidRPr="00E2218C" w:rsidRDefault="00E2218C"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E2218C" w:rsidRPr="00E2218C" w:rsidRDefault="00E2218C" w:rsidP="00356BC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E2218C" w:rsidRPr="00E2218C" w:rsidRDefault="00E2218C" w:rsidP="00356BC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70709A" w:rsidRDefault="00E2218C" w:rsidP="00B63FEC">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highlight w:val="yellow"/>
              </w:rPr>
            </w:pPr>
            <w:r>
              <w:rPr>
                <w:rFonts w:asciiTheme="minorHAnsi" w:hAnsiTheme="minorHAnsi" w:cstheme="minorHAnsi"/>
                <w:sz w:val="24"/>
              </w:rPr>
              <w:t xml:space="preserve"> 9</w:t>
            </w:r>
            <w:r w:rsidR="000C57EE" w:rsidRPr="00E2218C">
              <w:rPr>
                <w:rFonts w:asciiTheme="minorHAnsi" w:hAnsiTheme="minorHAnsi" w:cstheme="minorHAnsi"/>
                <w:sz w:val="24"/>
              </w:rPr>
              <w:t xml:space="preserve">. </w:t>
            </w:r>
            <w:r>
              <w:rPr>
                <w:rFonts w:asciiTheme="minorHAnsi" w:hAnsiTheme="minorHAnsi" w:cstheme="minorHAnsi"/>
                <w:sz w:val="24"/>
              </w:rPr>
              <w:t xml:space="preserve"> </w:t>
            </w:r>
            <w:r w:rsidRPr="00E2218C">
              <w:rPr>
                <w:sz w:val="24"/>
              </w:rPr>
              <w:t>Solicitantul și-a luat angajamentul de a valorifica, disemina și promova studiul/ monografia etc. din cadrul proiectului?</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E2218C"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E2218C"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E2218C"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E2218C">
              <w:rPr>
                <w:rFonts w:asciiTheme="minorHAnsi" w:hAnsiTheme="minorHAnsi" w:cstheme="minorHAnsi"/>
                <w:sz w:val="24"/>
              </w:rPr>
              <w:sym w:font="Wingdings" w:char="F06F"/>
            </w:r>
          </w:p>
        </w:tc>
      </w:tr>
      <w:tr w:rsidR="000C57EE" w:rsidRPr="0096546F" w:rsidTr="001624F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r w:rsidRPr="0096546F">
              <w:rPr>
                <w:rFonts w:asciiTheme="minorHAnsi" w:hAnsiTheme="minorHAnsi" w:cstheme="minorHAnsi"/>
                <w:b/>
                <w:sz w:val="24"/>
              </w:rPr>
              <w:t>B.Verificarea condițiilor de eligibilitate ale proiectului</w:t>
            </w: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EG1</w:t>
            </w:r>
            <w:r w:rsidR="008A7729" w:rsidRPr="0096546F">
              <w:rPr>
                <w:rFonts w:asciiTheme="minorHAnsi" w:hAnsiTheme="minorHAnsi" w:cstheme="minorHAnsi"/>
                <w:sz w:val="24"/>
              </w:rPr>
              <w:t>.</w:t>
            </w:r>
            <w:r w:rsidRPr="0096546F">
              <w:rPr>
                <w:rFonts w:asciiTheme="minorHAnsi" w:hAnsiTheme="minorHAnsi" w:cstheme="minorHAnsi"/>
                <w:sz w:val="24"/>
              </w:rPr>
              <w:t xml:space="preserve"> Solicitantul trebuie să se încadreze în categoria beneficiarilor eligibili</w:t>
            </w:r>
            <w:r w:rsidR="00B63FEC">
              <w:rPr>
                <w:rFonts w:asciiTheme="minorHAnsi" w:hAnsiTheme="minorHAnsi" w:cstheme="minorHAnsi"/>
                <w:sz w:val="24"/>
              </w:rPr>
              <w:t>.</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EG2 Investiția se încadrează în cel puțin una dintre acțiunile eligibile din </w:t>
            </w:r>
            <w:r w:rsidR="002D1F9A" w:rsidRPr="0096546F">
              <w:rPr>
                <w:rFonts w:asciiTheme="minorHAnsi" w:hAnsiTheme="minorHAnsi" w:cstheme="minorHAnsi"/>
                <w:sz w:val="24"/>
              </w:rPr>
              <w:t xml:space="preserve">fișa măsurii </w:t>
            </w:r>
            <w:r w:rsidR="008A7729" w:rsidRPr="0096546F">
              <w:rPr>
                <w:rFonts w:asciiTheme="minorHAnsi" w:hAnsiTheme="minorHAnsi" w:cstheme="minorHAnsi"/>
                <w:sz w:val="24"/>
              </w:rPr>
              <w:t>M4/6B</w:t>
            </w:r>
            <w:r w:rsidRPr="0096546F">
              <w:rPr>
                <w:rFonts w:asciiTheme="minorHAnsi" w:hAnsiTheme="minorHAnsi" w:cstheme="minorHAnsi"/>
                <w:sz w:val="24"/>
              </w:rPr>
              <w:t xml:space="preserve"> din SDL?</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EG3 Solicitantul trebuie să se angajeze că va asigura mentenanța investiției pe o perioadă de mini</w:t>
            </w:r>
            <w:r w:rsidR="00511425">
              <w:rPr>
                <w:rFonts w:asciiTheme="minorHAnsi" w:hAnsiTheme="minorHAnsi" w:cstheme="minorHAnsi"/>
                <w:sz w:val="24"/>
              </w:rPr>
              <w:t>mum 5 ani de la data ultimei plă</w:t>
            </w:r>
            <w:r w:rsidRPr="0096546F">
              <w:rPr>
                <w:rFonts w:asciiTheme="minorHAnsi" w:hAnsiTheme="minorHAnsi" w:cstheme="minorHAnsi"/>
                <w:sz w:val="24"/>
              </w:rPr>
              <w:t>ţi</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EG4 Investiția trebuie să demonstreze necesitatea, oportunitatea și potențialul economic al acesteia </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0C57EE" w:rsidRPr="0096546F" w:rsidTr="001624F2">
        <w:trPr>
          <w:trHeight w:val="375"/>
        </w:trPr>
        <w:tc>
          <w:tcPr>
            <w:tcW w:w="9242" w:type="dxa"/>
            <w:gridSpan w:val="4"/>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i/>
                <w:sz w:val="24"/>
              </w:rPr>
              <w:t>Secțiuni specifice</w:t>
            </w:r>
          </w:p>
        </w:tc>
      </w:tr>
      <w:tr w:rsidR="000C57EE" w:rsidRPr="0096546F" w:rsidTr="001624F2">
        <w:trPr>
          <w:trHeight w:val="375"/>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EG5 Investiția trebuie să respecte Planul Urbanistic General în vigoare </w:t>
            </w: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(doar pentru proiectele care prevăd investiții pentru care se prezintă certificatul de urbanism)</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8A7729"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szCs w:val="24"/>
              </w:rPr>
            </w:pPr>
            <w:r w:rsidRPr="0096546F">
              <w:rPr>
                <w:rFonts w:asciiTheme="minorHAnsi" w:hAnsiTheme="minorHAnsi" w:cstheme="minorHAnsi"/>
                <w:sz w:val="24"/>
                <w:szCs w:val="24"/>
                <w:u w:val="single"/>
              </w:rPr>
              <w:t>EG6</w:t>
            </w:r>
            <w:r w:rsidR="0061401D">
              <w:rPr>
                <w:rFonts w:asciiTheme="minorHAnsi" w:hAnsiTheme="minorHAnsi" w:cstheme="minorHAnsi"/>
                <w:sz w:val="24"/>
                <w:szCs w:val="24"/>
                <w:u w:val="single"/>
              </w:rPr>
              <w:t xml:space="preserve"> </w:t>
            </w:r>
            <w:r w:rsidR="00817F9C" w:rsidRPr="0096546F">
              <w:rPr>
                <w:rFonts w:asciiTheme="minorHAnsi" w:hAnsiTheme="minorHAnsi" w:cstheme="minorHAnsi"/>
                <w:sz w:val="24"/>
                <w:szCs w:val="24"/>
              </w:rPr>
              <w:t>Investiția va fi precedată de o evaluare a impactului preconizat asupra mediului dacă aceasta poate avea efecte negative asupra mediului, în conformitate cu legislația în vigoare, menționată în cap. 8.1 din PNDR 2014-2020</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85"/>
        </w:trPr>
        <w:tc>
          <w:tcPr>
            <w:tcW w:w="9242" w:type="dxa"/>
            <w:gridSpan w:val="4"/>
            <w:tcBorders>
              <w:top w:val="single" w:sz="4" w:space="0" w:color="auto"/>
              <w:left w:val="single" w:sz="4" w:space="0" w:color="auto"/>
              <w:bottom w:val="single" w:sz="4" w:space="0" w:color="auto"/>
              <w:right w:val="single" w:sz="4" w:space="0" w:color="auto"/>
            </w:tcBorders>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96546F">
              <w:rPr>
                <w:rFonts w:asciiTheme="minorHAnsi" w:hAnsiTheme="minorHAnsi" w:cstheme="minorHAnsi"/>
                <w:b/>
                <w:i/>
                <w:sz w:val="24"/>
              </w:rPr>
              <w:t xml:space="preserve"> Verificarea criteriilor de eligibilitate suplimentare stabilite de către GAL</w:t>
            </w:r>
            <w:r w:rsidR="00E2218C">
              <w:rPr>
                <w:rFonts w:asciiTheme="minorHAnsi" w:hAnsiTheme="minorHAnsi" w:cstheme="minorHAnsi"/>
                <w:b/>
                <w:i/>
                <w:sz w:val="24"/>
              </w:rPr>
              <w:t xml:space="preserve"> </w:t>
            </w:r>
            <w:r w:rsidR="00D850A8" w:rsidRPr="0096546F">
              <w:rPr>
                <w:rFonts w:asciiTheme="minorHAnsi" w:hAnsiTheme="minorHAnsi" w:cstheme="minorHAnsi"/>
                <w:b/>
                <w:i/>
                <w:kern w:val="32"/>
                <w:sz w:val="24"/>
              </w:rPr>
              <w:t>SAMUS POROLISSUM</w:t>
            </w:r>
          </w:p>
        </w:tc>
      </w:tr>
      <w:tr w:rsidR="000C57EE"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8A7729" w:rsidRPr="0096546F" w:rsidRDefault="008A7729" w:rsidP="008A7729">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EG7  Introducerea investiției din patrimoniul cultural în circuitul turistic, la finalizarea acesteia</w:t>
            </w:r>
          </w:p>
          <w:p w:rsidR="000C57EE" w:rsidRPr="0096546F" w:rsidRDefault="008A7729" w:rsidP="008A7729">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i/>
                <w:sz w:val="24"/>
              </w:rPr>
              <w:t>(doar pentru proiectele care prevăd investiții privind obiective de patrimoniu)</w:t>
            </w: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9759D0"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9759D0" w:rsidRPr="0096546F" w:rsidRDefault="008A7729" w:rsidP="009759D0">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EG8 Investiţia să se realizeze în teritoriul LEADER ”SAMUS POROLISSUM”</w:t>
            </w:r>
          </w:p>
        </w:tc>
        <w:tc>
          <w:tcPr>
            <w:tcW w:w="580"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A7729"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8A7729" w:rsidRPr="0096546F" w:rsidRDefault="008A7729" w:rsidP="000611FD">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EG9 Investiţia trebuie să fie în corelare cu orice strategie de dezvoltare naţională/ regională/ judeţeană/ locală aprobată, corespunzătoare domeniului de investiţii</w:t>
            </w:r>
          </w:p>
        </w:tc>
        <w:tc>
          <w:tcPr>
            <w:tcW w:w="580"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5E77BC"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5E77BC" w:rsidRPr="0096546F" w:rsidRDefault="005E77BC" w:rsidP="000611FD">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rFonts w:asciiTheme="minorHAnsi" w:hAnsiTheme="minorHAnsi" w:cstheme="minorHAnsi"/>
                <w:sz w:val="24"/>
              </w:rPr>
              <w:t xml:space="preserve">EG10 </w:t>
            </w:r>
            <w:r w:rsidRPr="0096546F">
              <w:rPr>
                <w:rFonts w:asciiTheme="minorHAnsi" w:hAnsiTheme="minorHAnsi" w:cstheme="minorHAnsi"/>
                <w:sz w:val="24"/>
              </w:rPr>
              <w:t xml:space="preserve">Solicitantul </w:t>
            </w:r>
            <w:r>
              <w:rPr>
                <w:rFonts w:asciiTheme="minorHAnsi" w:hAnsiTheme="minorHAnsi" w:cstheme="minorHAnsi"/>
                <w:sz w:val="24"/>
              </w:rPr>
              <w:t xml:space="preserve">trebuie sa nu fie </w:t>
            </w:r>
            <w:r w:rsidRPr="0096546F">
              <w:rPr>
                <w:rFonts w:asciiTheme="minorHAnsi" w:hAnsiTheme="minorHAnsi" w:cstheme="minorHAnsi"/>
                <w:sz w:val="24"/>
              </w:rPr>
              <w:t>în insolvență sau incapacitate de plată</w:t>
            </w:r>
          </w:p>
        </w:tc>
        <w:tc>
          <w:tcPr>
            <w:tcW w:w="580"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bl>
    <w:p w:rsidR="000C57EE" w:rsidRPr="0096546F" w:rsidRDefault="000C57EE" w:rsidP="000C57EE">
      <w:pPr>
        <w:pStyle w:val="BodyText3"/>
        <w:spacing w:before="120"/>
        <w:jc w:val="both"/>
        <w:rPr>
          <w:rFonts w:asciiTheme="minorHAnsi" w:hAnsiTheme="minorHAnsi" w:cstheme="minorHAnsi"/>
          <w:sz w:val="24"/>
          <w:u w:val="single"/>
        </w:rPr>
      </w:pPr>
      <w:r w:rsidRPr="0096546F">
        <w:rPr>
          <w:rFonts w:asciiTheme="minorHAnsi" w:hAnsiTheme="minorHAnsi" w:cstheme="minorHAnsi"/>
          <w:sz w:val="24"/>
          <w:u w:val="single"/>
        </w:rPr>
        <w:t xml:space="preserve">Atenție! </w:t>
      </w:r>
    </w:p>
    <w:p w:rsidR="00E813E0" w:rsidRDefault="000C57EE" w:rsidP="000C57EE">
      <w:pPr>
        <w:pStyle w:val="BodyText3"/>
        <w:spacing w:before="120"/>
        <w:jc w:val="both"/>
        <w:rPr>
          <w:rFonts w:asciiTheme="minorHAnsi" w:hAnsiTheme="minorHAnsi" w:cstheme="minorHAnsi"/>
          <w:i/>
          <w:sz w:val="24"/>
          <w:szCs w:val="24"/>
        </w:rPr>
      </w:pPr>
      <w:r w:rsidRPr="0096546F">
        <w:rPr>
          <w:rFonts w:asciiTheme="minorHAnsi" w:hAnsiTheme="minorHAnsi" w:cstheme="minorHAnsi"/>
          <w:i/>
          <w:sz w:val="24"/>
          <w:szCs w:val="24"/>
        </w:rPr>
        <w:lastRenderedPageBreak/>
        <w:t>Se</w:t>
      </w:r>
      <w:r w:rsidRPr="0096546F">
        <w:rPr>
          <w:rFonts w:asciiTheme="minorHAnsi" w:eastAsia="Calibri" w:hAnsiTheme="minorHAnsi" w:cstheme="minorHAnsi"/>
          <w:i/>
          <w:sz w:val="24"/>
        </w:rPr>
        <w:t xml:space="preserve"> va prelua matricea de verificare a Bugetului indicativ și a Planului Financiar</w:t>
      </w:r>
      <w:r w:rsidRPr="0096546F">
        <w:rPr>
          <w:rFonts w:asciiTheme="minorHAnsi" w:hAnsiTheme="minorHAnsi" w:cstheme="minorHAnsi"/>
          <w:i/>
          <w:sz w:val="24"/>
        </w:rPr>
        <w:t xml:space="preserve"> din formularul aferent sub-măsurii din PNDR cu investiții similare, în vigoare la momentul realizării verificării</w:t>
      </w:r>
      <w:r w:rsidRPr="0096546F">
        <w:rPr>
          <w:rFonts w:asciiTheme="minorHAnsi" w:hAnsiTheme="minorHAnsi" w:cstheme="minorHAnsi"/>
          <w:i/>
          <w:sz w:val="24"/>
          <w:szCs w:val="24"/>
        </w:rPr>
        <w:t>.</w:t>
      </w:r>
    </w:p>
    <w:p w:rsidR="00121A2A" w:rsidRPr="0096546F" w:rsidRDefault="00121A2A" w:rsidP="000C57EE">
      <w:pPr>
        <w:pStyle w:val="BodyText3"/>
        <w:spacing w:before="120"/>
        <w:jc w:val="both"/>
        <w:rPr>
          <w:rFonts w:asciiTheme="minorHAnsi" w:hAnsiTheme="minorHAnsi" w:cstheme="minorHAnsi"/>
          <w:i/>
          <w:sz w:val="24"/>
          <w:szCs w:val="24"/>
        </w:rPr>
      </w:pPr>
    </w:p>
    <w:p w:rsidR="000611FD" w:rsidRPr="007147DA" w:rsidRDefault="000611FD" w:rsidP="007147DA">
      <w:pPr>
        <w:spacing w:after="0"/>
        <w:rPr>
          <w:rFonts w:asciiTheme="minorHAnsi" w:hAnsiTheme="minorHAnsi" w:cstheme="minorHAnsi"/>
          <w:b/>
        </w:rPr>
      </w:pPr>
      <w:r w:rsidRPr="007147DA">
        <w:rPr>
          <w:rFonts w:asciiTheme="minorHAnsi" w:hAnsiTheme="minorHAnsi" w:cstheme="minorHAnsi"/>
          <w:b/>
        </w:rPr>
        <w:t>Verificarea bugetului indicativ</w:t>
      </w:r>
    </w:p>
    <w:p w:rsidR="000611FD" w:rsidRPr="0096546F" w:rsidRDefault="000611FD" w:rsidP="000611FD">
      <w:pPr>
        <w:spacing w:after="0"/>
        <w:rPr>
          <w:rFonts w:asciiTheme="minorHAnsi" w:hAnsiTheme="minorHAnsi" w:cstheme="minorHAnsi"/>
          <w:b/>
        </w:rPr>
      </w:pPr>
    </w:p>
    <w:p w:rsidR="000611FD" w:rsidRPr="0096546F" w:rsidRDefault="007147DA" w:rsidP="000611FD">
      <w:pPr>
        <w:spacing w:after="0"/>
        <w:rPr>
          <w:rFonts w:asciiTheme="minorHAnsi" w:eastAsia="Times New Roman" w:hAnsiTheme="minorHAnsi" w:cstheme="minorHAnsi"/>
          <w:b/>
        </w:rPr>
      </w:pPr>
      <w:r>
        <w:rPr>
          <w:rFonts w:asciiTheme="minorHAnsi" w:eastAsia="Times New Roman" w:hAnsiTheme="minorHAnsi" w:cstheme="minorHAnsi"/>
          <w:b/>
          <w:noProof/>
        </w:rPr>
        <w:t xml:space="preserve"> </w:t>
      </w:r>
      <w:r w:rsidR="000611FD" w:rsidRPr="0096546F">
        <w:rPr>
          <w:rFonts w:asciiTheme="minorHAnsi" w:eastAsia="Times New Roman" w:hAnsiTheme="minorHAnsi" w:cstheme="minorHAnsi"/>
          <w:b/>
          <w:noProof/>
        </w:rPr>
        <w:t>Buget indicativ</w:t>
      </w:r>
      <w:r w:rsidR="000611FD" w:rsidRPr="0096546F">
        <w:rPr>
          <w:rFonts w:asciiTheme="minorHAnsi" w:eastAsia="Times New Roman" w:hAnsiTheme="minorHAnsi" w:cstheme="minorHAnsi"/>
          <w:b/>
        </w:rPr>
        <w:t>(EURO) conform HG 907/2016</w:t>
      </w: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S-a utilizat cursul de transformare </w:t>
      </w:r>
      <w:r w:rsidRPr="0096546F">
        <w:rPr>
          <w:rFonts w:asciiTheme="minorHAnsi" w:eastAsia="Times New Roman" w:hAnsiTheme="minorHAnsi" w:cstheme="minorHAnsi"/>
          <w:b/>
        </w:rPr>
        <w:t xml:space="preserve">1 EURO =  …………………………..LEI, </w:t>
      </w:r>
      <w:r w:rsidRPr="0096546F">
        <w:rPr>
          <w:rFonts w:asciiTheme="minorHAnsi" w:eastAsia="Times New Roman" w:hAnsiTheme="minorHAnsi" w:cstheme="minorHAnsi"/>
          <w:lang w:val="it-IT"/>
        </w:rPr>
        <w:t>din data de:...................</w:t>
      </w:r>
    </w:p>
    <w:p w:rsidR="000611FD" w:rsidRPr="0096546F" w:rsidRDefault="000611FD" w:rsidP="000611FD">
      <w:pPr>
        <w:spacing w:after="0"/>
        <w:rPr>
          <w:rFonts w:asciiTheme="minorHAnsi" w:eastAsia="Times New Roman" w:hAnsiTheme="minorHAnsi" w:cstheme="minorHAnsi"/>
          <w:lang w:val="it-IT"/>
        </w:rPr>
      </w:pPr>
    </w:p>
    <w:tbl>
      <w:tblPr>
        <w:tblW w:w="10490" w:type="dxa"/>
        <w:tblInd w:w="108" w:type="dxa"/>
        <w:tblLayout w:type="fixed"/>
        <w:tblLook w:val="0000"/>
      </w:tblPr>
      <w:tblGrid>
        <w:gridCol w:w="4394"/>
        <w:gridCol w:w="1364"/>
        <w:gridCol w:w="1013"/>
        <w:gridCol w:w="1009"/>
        <w:gridCol w:w="946"/>
        <w:gridCol w:w="1009"/>
        <w:gridCol w:w="755"/>
      </w:tblGrid>
      <w:tr w:rsidR="000611FD" w:rsidRPr="0096546F" w:rsidTr="000611FD">
        <w:trPr>
          <w:trHeight w:val="306"/>
        </w:trPr>
        <w:tc>
          <w:tcPr>
            <w:tcW w:w="2094" w:type="pct"/>
            <w:tcBorders>
              <w:top w:val="single" w:sz="4" w:space="0" w:color="auto"/>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Buget Indicativ al Proiectului (Valori f</w:t>
            </w:r>
            <w:r w:rsidRPr="0096546F">
              <w:rPr>
                <w:rFonts w:asciiTheme="minorHAnsi" w:eastAsia="Times New Roman" w:hAnsiTheme="minorHAnsi" w:cstheme="minorHAnsi"/>
                <w:b/>
                <w:bCs/>
              </w:rPr>
              <w:t>ă</w:t>
            </w:r>
            <w:r w:rsidRPr="0096546F">
              <w:rPr>
                <w:rFonts w:asciiTheme="minorHAnsi" w:eastAsia="Times New Roman" w:hAnsiTheme="minorHAnsi" w:cstheme="minorHAnsi"/>
                <w:b/>
                <w:bCs/>
                <w:lang w:val="it-IT"/>
              </w:rPr>
              <w:t xml:space="preserve">ră TVA ) </w:t>
            </w:r>
          </w:p>
        </w:tc>
        <w:tc>
          <w:tcPr>
            <w:tcW w:w="1133" w:type="pct"/>
            <w:gridSpan w:val="2"/>
            <w:vMerge w:val="restart"/>
            <w:tcBorders>
              <w:top w:val="single" w:sz="4" w:space="0" w:color="auto"/>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Cheltuieli conform Cererii de finanţare</w:t>
            </w:r>
          </w:p>
        </w:tc>
        <w:tc>
          <w:tcPr>
            <w:tcW w:w="1773" w:type="pct"/>
            <w:gridSpan w:val="4"/>
            <w:tcBorders>
              <w:top w:val="single" w:sz="4" w:space="0" w:color="auto"/>
              <w:left w:val="nil"/>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Verificare </w:t>
            </w:r>
          </w:p>
        </w:tc>
      </w:tr>
      <w:tr w:rsidR="000611FD" w:rsidRPr="0096546F" w:rsidTr="000611FD">
        <w:trPr>
          <w:trHeight w:val="321"/>
        </w:trPr>
        <w:tc>
          <w:tcPr>
            <w:tcW w:w="2094" w:type="pct"/>
            <w:vMerge w:val="restart"/>
            <w:tcBorders>
              <w:top w:val="nil"/>
              <w:left w:val="single" w:sz="8"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Denumirea capitolelor de cheltuieli</w:t>
            </w:r>
          </w:p>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lang w:val="pt-BR"/>
              </w:rPr>
              <w:t> </w:t>
            </w:r>
          </w:p>
        </w:tc>
        <w:tc>
          <w:tcPr>
            <w:tcW w:w="1133"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b/>
                <w:bCs/>
              </w:rPr>
            </w:pPr>
          </w:p>
        </w:tc>
        <w:tc>
          <w:tcPr>
            <w:tcW w:w="932"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SF/DALI</w:t>
            </w:r>
          </w:p>
        </w:tc>
        <w:tc>
          <w:tcPr>
            <w:tcW w:w="841" w:type="pct"/>
            <w:gridSpan w:val="2"/>
            <w:tcBorders>
              <w:top w:val="single" w:sz="4" w:space="0" w:color="008080"/>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pt-BR"/>
              </w:rPr>
            </w:pPr>
            <w:r w:rsidRPr="0096546F">
              <w:rPr>
                <w:rFonts w:asciiTheme="minorHAnsi" w:eastAsia="Times New Roman" w:hAnsiTheme="minorHAnsi" w:cstheme="minorHAnsi"/>
                <w:b/>
                <w:bCs/>
                <w:lang w:val="pt-BR"/>
              </w:rPr>
              <w:t>Diferenţe față de Cererea de finanţare</w:t>
            </w:r>
          </w:p>
        </w:tc>
      </w:tr>
      <w:tr w:rsidR="000611FD" w:rsidRPr="0096546F" w:rsidTr="000611FD">
        <w:trPr>
          <w:trHeight w:val="321"/>
        </w:trPr>
        <w:tc>
          <w:tcPr>
            <w:tcW w:w="2094" w:type="pct"/>
            <w:vMerge/>
            <w:tcBorders>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pt-BR"/>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r>
      <w:tr w:rsidR="000611FD" w:rsidRPr="0096546F" w:rsidTr="000611FD">
        <w:trPr>
          <w:trHeight w:val="260"/>
        </w:trPr>
        <w:tc>
          <w:tcPr>
            <w:tcW w:w="2094" w:type="pct"/>
            <w:vMerge w:val="restart"/>
            <w:tcBorders>
              <w:top w:val="nil"/>
              <w:left w:val="single" w:sz="8"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1</w:t>
            </w: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4</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5</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6</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7</w:t>
            </w:r>
          </w:p>
        </w:tc>
      </w:tr>
      <w:tr w:rsidR="000611FD" w:rsidRPr="0096546F" w:rsidTr="000611FD">
        <w:trPr>
          <w:trHeight w:val="260"/>
        </w:trPr>
        <w:tc>
          <w:tcPr>
            <w:tcW w:w="2094" w:type="pct"/>
            <w:vMerge/>
            <w:tcBorders>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1 Cheltuieli pentru obţinerea </w:t>
            </w:r>
            <w:r w:rsidRPr="0096546F">
              <w:rPr>
                <w:rFonts w:asciiTheme="minorHAnsi" w:eastAsia="Times New Roman" w:hAnsiTheme="minorHAnsi" w:cstheme="minorHAnsi"/>
                <w:b/>
                <w:bCs/>
              </w:rPr>
              <w:t>ş</w:t>
            </w:r>
            <w:r w:rsidRPr="0096546F">
              <w:rPr>
                <w:rFonts w:asciiTheme="minorHAnsi" w:eastAsia="Times New Roman" w:hAnsiTheme="minorHAnsi" w:cstheme="minorHAnsi"/>
                <w:b/>
                <w:bCs/>
                <w:lang w:val="it-IT"/>
              </w:rPr>
              <w:t xml:space="preserve">i amenajarea terenului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1.1 Cheltuieli pentru obţinerea  terenului</w:t>
            </w:r>
            <w:r w:rsidRPr="0096546F">
              <w:rPr>
                <w:rFonts w:asciiTheme="minorHAnsi" w:eastAsia="Times New Roman" w:hAnsiTheme="minorHAnsi" w:cstheme="minorHAnsi"/>
                <w:b/>
                <w:lang w:val="fr-F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fr-FR"/>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1.2 Cheltuieli pentru amenajarea terenului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1.3 Cheltuieli cu amenajări pentru  protecţia mediului şi aducerea la starea iniţială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1.4 Cheltuieli pentru relocarea/protecţia utilităţilor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59"/>
        </w:trPr>
        <w:tc>
          <w:tcPr>
            <w:tcW w:w="2094" w:type="pct"/>
            <w:tcBorders>
              <w:top w:val="nil"/>
              <w:left w:val="single" w:sz="8" w:space="0" w:color="008080"/>
              <w:bottom w:val="single" w:sz="4" w:space="0" w:color="008080"/>
              <w:right w:val="nil"/>
            </w:tcBorders>
            <w:shd w:val="clear" w:color="auto" w:fill="auto"/>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2 Cheltuieli pentru asigurarea utilităţilor necesare obiectivului de investiţii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3 Cheltuieli pentru proiectare şi asistenţă tehnică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b/>
                <w:lang w:val="it-IT"/>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3.1 Studii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3.1.1 Studii de teren</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3.1.2. Raport privind impactul asupra mediului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3.1.3. Alte studii specifice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3.2 Documentaţii-suport şi cheltuieli pentru obţinerea de avize, acorduri şi autorizaţii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3.3 Expertizare tehnică</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3.4 Certificarea performanţei energetice şi auditul energetic al clădirilor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8"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3.5 Proiectare</w:t>
            </w:r>
          </w:p>
        </w:tc>
        <w:tc>
          <w:tcPr>
            <w:tcW w:w="650" w:type="pct"/>
            <w:tcBorders>
              <w:top w:val="nil"/>
              <w:left w:val="single" w:sz="8" w:space="0" w:color="008080"/>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single" w:sz="8" w:space="0" w:color="008080"/>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3.5.1. Temă de proiectare</w:t>
            </w:r>
          </w:p>
        </w:tc>
        <w:tc>
          <w:tcPr>
            <w:tcW w:w="650" w:type="pct"/>
            <w:tcBorders>
              <w:top w:val="single" w:sz="8"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single" w:sz="8" w:space="0" w:color="008080"/>
              <w:left w:val="nil"/>
              <w:bottom w:val="single" w:sz="4" w:space="0" w:color="008080"/>
              <w:right w:val="single" w:sz="8"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single" w:sz="8"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single" w:sz="8"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3.5.2. Studiu de prefezabilitate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3.5.3. Studiu de fezabilitate/documentaţie de avizare a lucrărilor de intervenţii şi deviz </w:t>
            </w:r>
            <w:r w:rsidRPr="0096546F">
              <w:rPr>
                <w:rFonts w:asciiTheme="minorHAnsi" w:eastAsia="Times New Roman" w:hAnsiTheme="minorHAnsi" w:cstheme="minorHAnsi"/>
                <w:lang w:val="pt-BR"/>
              </w:rPr>
              <w:lastRenderedPageBreak/>
              <w:t>general</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lastRenderedPageBreak/>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lastRenderedPageBreak/>
              <w:t xml:space="preserve">   3.5.4. Documentaţiile tehnice necesare în vederea obţinerii avizelor/acordurilor/autorizaţiilor</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3.5.5. Verificarea tehnică de calitate a proiectului tehnic şi a detaliilor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3.5.6. Proiect tehnic şi detalii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3.6 Organizarea procedurilor de achiziţie </w:t>
            </w:r>
            <w:r w:rsidRPr="0096546F">
              <w:rPr>
                <w:rFonts w:asciiTheme="minorHAnsi" w:eastAsia="Times New Roman" w:hAnsiTheme="minorHAnsi" w:cstheme="minorHAnsi"/>
                <w:b/>
                <w:lang w:val="pt-B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3.7 Consultanţă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3.7.1. Managementul de proiect pentru obiectivul de investiţii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3.7.2. Auditul financiar </w:t>
            </w:r>
            <w:r w:rsidRPr="0096546F">
              <w:rPr>
                <w:rFonts w:asciiTheme="minorHAnsi" w:eastAsia="Times New Roman" w:hAnsiTheme="minorHAnsi" w:cstheme="minorHAnsi"/>
                <w:b/>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3.8 Asistenţă tehnică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3.8.1. Asistenţă tehnică din partea proiectantului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3.8.1.1. pe perioada de execuţie a lucrărilor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3.8.1.2. pentru participarea proiectantului la fazele incluse în programul de control al lucrărilor </w:t>
            </w:r>
            <w:proofErr w:type="gramStart"/>
            <w:r w:rsidRPr="0096546F">
              <w:rPr>
                <w:rFonts w:asciiTheme="minorHAnsi" w:eastAsia="Times New Roman" w:hAnsiTheme="minorHAnsi" w:cstheme="minorHAnsi"/>
                <w:lang w:val="fr-FR"/>
              </w:rPr>
              <w:t>de execuţie</w:t>
            </w:r>
            <w:proofErr w:type="gramEnd"/>
            <w:r w:rsidRPr="0096546F">
              <w:rPr>
                <w:rFonts w:asciiTheme="minorHAnsi" w:eastAsia="Times New Roman" w:hAnsiTheme="minorHAnsi" w:cstheme="minorHAnsi"/>
                <w:lang w:val="fr-FR"/>
              </w:rPr>
              <w:t>, avizat de către Inspectoratul de Stat în Construcţii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3.8.2. Dirigenţie de şantier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4 Cheltuieli pentru investiţia de bază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4.1 Construcţii şi instalaţii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4.2 Montaj utilaje, echipamente tehnologice şi funcţionale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4.3 Utilaje, echipamente tehnologice şi funcţionale care necesită montaj</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4.4 Utilaje, echipamente tehnologice şi funcţionale care nu necesită montaj şi echipamente de transport</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4.5 Dotări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4.6 Active necorporale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single" w:sz="4"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5 Alte cheltuieli - total, din care: </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5.1 Organizare de şantier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5.1.1 lucrări de construcţii </w:t>
            </w:r>
            <w:r w:rsidRPr="0096546F">
              <w:rPr>
                <w:rFonts w:asciiTheme="minorHAnsi" w:eastAsia="Times New Roman" w:hAnsiTheme="minorHAnsi" w:cstheme="minorHAnsi"/>
                <w:bCs/>
              </w:rPr>
              <w:t>ş</w:t>
            </w:r>
            <w:r w:rsidRPr="0096546F">
              <w:rPr>
                <w:rFonts w:asciiTheme="minorHAnsi" w:eastAsia="Times New Roman" w:hAnsiTheme="minorHAnsi" w:cstheme="minorHAnsi"/>
                <w:lang w:val="fr-FR"/>
              </w:rPr>
              <w:t>i instalaţii aferente organizării de şantier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5.1.2 cheltuieli conexe organizării şantierului</w:t>
            </w:r>
            <w:r w:rsidRPr="0096546F">
              <w:rPr>
                <w:rFonts w:asciiTheme="minorHAnsi" w:eastAsia="Times New Roman" w:hAnsiTheme="minorHAnsi" w:cstheme="minorHAnsi"/>
                <w:b/>
                <w:bCs/>
                <w:lang w:val="it-IT"/>
              </w:rPr>
              <w:t xml:space="preserve"> (E)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5.2 Comisioane, cote, taxe, costul creditului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5.2.1. Comisioanele şi dobânzile aferente creditului băncii finanţatoare </w:t>
            </w:r>
            <w:r w:rsidRPr="0096546F">
              <w:rPr>
                <w:rFonts w:asciiTheme="minorHAnsi" w:eastAsia="Times New Roman" w:hAnsiTheme="minorHAnsi" w:cstheme="minorHAnsi"/>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5.2.2. Cota aferentă ISC pentru controlul calităţii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5.2.3. Cota aferentă ISC pentru controlul statului în amenajarea teritoriului, urbanism şi </w:t>
            </w:r>
            <w:r w:rsidRPr="0096546F">
              <w:rPr>
                <w:rFonts w:asciiTheme="minorHAnsi" w:eastAsia="Times New Roman" w:hAnsiTheme="minorHAnsi" w:cstheme="minorHAnsi"/>
                <w:lang w:val="it-IT"/>
              </w:rPr>
              <w:lastRenderedPageBreak/>
              <w:t>pentru autorizarea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lastRenderedPageBreak/>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lastRenderedPageBreak/>
              <w:t xml:space="preserve">   5.2.4. Cota aferentă Casei Sociale a Constructorilor – CSC </w:t>
            </w:r>
            <w:r w:rsidRPr="0096546F">
              <w:rPr>
                <w:rFonts w:asciiTheme="minorHAnsi" w:eastAsia="Times New Roman" w:hAnsiTheme="minorHAnsi" w:cstheme="minorHAnsi"/>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5.2.5. Taxe pentru acorduri, avize conforme şi autorizaţia de construire/desfiinţare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lang w:val="it-IT"/>
              </w:rPr>
              <w:t>5.3 Cheltuieli diverse şi neprevăzute</w:t>
            </w:r>
            <w:r w:rsidRPr="0096546F">
              <w:rPr>
                <w:rFonts w:asciiTheme="minorHAnsi" w:eastAsia="Times New Roman" w:hAnsiTheme="minorHAnsi" w:cstheme="minorHAnsi"/>
                <w:b/>
                <w:bCs/>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5.4 Cheltuieli pentru informare şi publicitate</w:t>
            </w:r>
          </w:p>
        </w:tc>
        <w:tc>
          <w:tcPr>
            <w:tcW w:w="650" w:type="pct"/>
            <w:tcBorders>
              <w:top w:val="nil"/>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6 Cheltuieli pentru probe tehnologice şi teste - total, din care: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6.1 Pregătirea personalului de exploatare </w:t>
            </w:r>
            <w:r w:rsidRPr="0096546F">
              <w:rPr>
                <w:rFonts w:asciiTheme="minorHAnsi" w:eastAsia="Times New Roman" w:hAnsiTheme="minorHAnsi" w:cstheme="minorHAnsi"/>
                <w:b/>
                <w:bCs/>
                <w:lang w:val="pt-BR"/>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fr-FR"/>
              </w:rPr>
            </w:pPr>
          </w:p>
        </w:tc>
        <w:tc>
          <w:tcPr>
            <w:tcW w:w="482" w:type="pct"/>
            <w:tcBorders>
              <w:top w:val="nil"/>
              <w:left w:val="nil"/>
              <w:bottom w:val="single" w:sz="4" w:space="0" w:color="008080"/>
              <w:right w:val="single" w:sz="8" w:space="0" w:color="008080"/>
            </w:tcBorders>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50" w:type="pct"/>
            <w:tcBorders>
              <w:top w:val="nil"/>
              <w:left w:val="nil"/>
              <w:bottom w:val="single" w:sz="4" w:space="0" w:color="008080"/>
              <w:right w:val="single" w:sz="8" w:space="0" w:color="008080"/>
            </w:tcBorders>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6.2 Probe tehnologice şi teste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TOTAL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5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ACTUALIZARE Cheltuieli Eligibile (max 5%)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TOTAL GENERAL FĂRĂ TVA</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Valoare TVA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5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r>
      <w:tr w:rsidR="000611FD" w:rsidRPr="0096546F" w:rsidTr="000611FD">
        <w:trPr>
          <w:trHeight w:val="276"/>
        </w:trPr>
        <w:tc>
          <w:tcPr>
            <w:tcW w:w="2094" w:type="pct"/>
            <w:tcBorders>
              <w:top w:val="nil"/>
              <w:left w:val="single" w:sz="8" w:space="0" w:color="008080"/>
              <w:bottom w:val="single" w:sz="8"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TOTAL GENERAL inclusiv TVA </w:t>
            </w:r>
          </w:p>
        </w:tc>
        <w:tc>
          <w:tcPr>
            <w:tcW w:w="1133" w:type="pct"/>
            <w:gridSpan w:val="2"/>
            <w:tcBorders>
              <w:top w:val="single" w:sz="4" w:space="0" w:color="008080"/>
              <w:left w:val="single" w:sz="8" w:space="0" w:color="008080"/>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932"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841"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r>
    </w:tbl>
    <w:p w:rsidR="000611FD" w:rsidRPr="0096546F" w:rsidRDefault="000611FD" w:rsidP="000611FD">
      <w:pPr>
        <w:spacing w:after="0"/>
        <w:rPr>
          <w:rFonts w:asciiTheme="minorHAnsi" w:hAnsiTheme="minorHAnsi" w:cstheme="minorHAnsi"/>
          <w:b/>
        </w:rPr>
      </w:pPr>
    </w:p>
    <w:p w:rsidR="000611FD" w:rsidRPr="0096546F" w:rsidRDefault="000611FD" w:rsidP="000611FD">
      <w:pPr>
        <w:spacing w:after="0" w:line="240" w:lineRule="auto"/>
        <w:jc w:val="both"/>
        <w:outlineLvl w:val="0"/>
        <w:rPr>
          <w:rFonts w:asciiTheme="minorHAnsi" w:eastAsia="Times New Roman" w:hAnsiTheme="minorHAnsi" w:cstheme="minorHAnsi"/>
          <w:b/>
          <w:i/>
          <w:iCs/>
          <w:caps/>
          <w:u w:val="single"/>
        </w:rPr>
      </w:pPr>
      <w:r w:rsidRPr="0096546F">
        <w:rPr>
          <w:rFonts w:asciiTheme="minorHAnsi" w:eastAsia="Times New Roman" w:hAnsiTheme="minorHAnsi" w:cstheme="minorHAnsi"/>
          <w:b/>
          <w:i/>
          <w:iCs/>
        </w:rPr>
        <w:t>Toate costurile vor fi exprimate în EURO, şi se vor baza pe Studiul de fezabilitate (întocmit în conformitate cu prevederile HG 907/2016)</w:t>
      </w:r>
    </w:p>
    <w:p w:rsidR="000611FD" w:rsidRPr="0096546F" w:rsidRDefault="000611FD" w:rsidP="000611FD">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rPr>
        <w:t xml:space="preserve">1 Euro = </w:t>
      </w:r>
      <w:r w:rsidRPr="0096546F">
        <w:rPr>
          <w:rFonts w:asciiTheme="minorHAnsi" w:eastAsia="Times New Roman" w:hAnsiTheme="minorHAnsi" w:cstheme="minorHAnsi"/>
          <w:noProof/>
        </w:rPr>
        <w:t>...............</w:t>
      </w:r>
      <w:r w:rsidRPr="0096546F">
        <w:rPr>
          <w:rFonts w:asciiTheme="minorHAnsi" w:eastAsia="Times New Roman" w:hAnsiTheme="minorHAnsi" w:cstheme="minorHAnsi"/>
        </w:rPr>
        <w:t xml:space="preserve">.LEI </w:t>
      </w:r>
      <w:r w:rsidRPr="0096546F">
        <w:rPr>
          <w:rFonts w:asciiTheme="minorHAnsi" w:eastAsia="Arial Unicode MS" w:hAnsiTheme="minorHAnsi" w:cstheme="minorHAnsi"/>
        </w:rPr>
        <w:t>(</w:t>
      </w:r>
      <w:r w:rsidRPr="0096546F">
        <w:rPr>
          <w:rFonts w:asciiTheme="minorHAnsi" w:eastAsia="Times New Roman" w:hAnsiTheme="minorHAnsi" w:cstheme="minorHAnsi"/>
        </w:rPr>
        <w:t>Rata de conversie între Euro şi moneda naţională pentru Romania este cea publicată de Banca Central Europeană pe Internet la adresa:</w:t>
      </w:r>
      <w:hyperlink r:id="rId20" w:history="1">
        <w:r w:rsidRPr="0096546F">
          <w:rPr>
            <w:rStyle w:val="Hyperlink"/>
            <w:rFonts w:asciiTheme="minorHAnsi" w:eastAsia="Times New Roman" w:hAnsiTheme="minorHAnsi" w:cstheme="minorHAnsi"/>
          </w:rPr>
          <w:t>http://www.ecb.int/index.html</w:t>
        </w:r>
      </w:hyperlink>
      <w:r w:rsidRPr="0096546F">
        <w:rPr>
          <w:rFonts w:asciiTheme="minorHAnsi" w:eastAsia="Arial Unicode MS" w:hAnsiTheme="minorHAnsi" w:cstheme="minorHAnsi"/>
        </w:rPr>
        <w:t>la data întocmirii Studiului de fezabilitate)</w:t>
      </w:r>
    </w:p>
    <w:p w:rsidR="000611FD" w:rsidRPr="0096546F" w:rsidRDefault="000611FD" w:rsidP="000611FD">
      <w:pPr>
        <w:spacing w:after="0"/>
        <w:rPr>
          <w:rFonts w:asciiTheme="minorHAnsi" w:hAnsiTheme="minorHAnsi" w:cstheme="minorHAnsi"/>
          <w:b/>
        </w:rPr>
      </w:pPr>
    </w:p>
    <w:p w:rsidR="007147DA" w:rsidRDefault="007147DA" w:rsidP="000611FD">
      <w:pPr>
        <w:spacing w:after="0"/>
        <w:rPr>
          <w:rFonts w:asciiTheme="minorHAnsi" w:eastAsia="Times New Roman" w:hAnsiTheme="minorHAnsi" w:cstheme="minorHAnsi"/>
          <w:b/>
          <w:noProof/>
        </w:rPr>
      </w:pPr>
    </w:p>
    <w:p w:rsidR="007147DA" w:rsidRDefault="007147DA" w:rsidP="000611FD">
      <w:pPr>
        <w:spacing w:after="0"/>
        <w:rPr>
          <w:rFonts w:asciiTheme="minorHAnsi" w:eastAsia="Times New Roman" w:hAnsiTheme="minorHAnsi" w:cstheme="minorHAnsi"/>
          <w:b/>
          <w:noProof/>
        </w:rPr>
      </w:pPr>
    </w:p>
    <w:p w:rsidR="000611FD" w:rsidRPr="0096546F" w:rsidRDefault="000611FD" w:rsidP="000611FD">
      <w:pPr>
        <w:spacing w:after="0"/>
        <w:rPr>
          <w:rFonts w:asciiTheme="minorHAnsi" w:eastAsia="Times New Roman" w:hAnsiTheme="minorHAnsi" w:cstheme="minorHAnsi"/>
          <w:b/>
        </w:rPr>
      </w:pPr>
      <w:r w:rsidRPr="0096546F">
        <w:rPr>
          <w:rFonts w:asciiTheme="minorHAnsi" w:eastAsia="Times New Roman" w:hAnsiTheme="minorHAnsi" w:cstheme="minorHAnsi"/>
          <w:b/>
          <w:noProof/>
        </w:rPr>
        <w:t xml:space="preserve"> Buget indicativ</w:t>
      </w:r>
      <w:r w:rsidRPr="0096546F">
        <w:rPr>
          <w:rFonts w:asciiTheme="minorHAnsi" w:eastAsia="Times New Roman" w:hAnsiTheme="minorHAnsi" w:cstheme="minorHAnsi"/>
          <w:b/>
        </w:rPr>
        <w:t>(EURO) conform HG 28/2016</w:t>
      </w: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S-a utilizat cursul de transformare </w:t>
      </w:r>
      <w:r w:rsidRPr="0096546F">
        <w:rPr>
          <w:rFonts w:asciiTheme="minorHAnsi" w:eastAsia="Times New Roman" w:hAnsiTheme="minorHAnsi" w:cstheme="minorHAnsi"/>
          <w:b/>
        </w:rPr>
        <w:t xml:space="preserve">1 EURO =  …………………………..LEI, </w:t>
      </w:r>
      <w:r w:rsidRPr="0096546F">
        <w:rPr>
          <w:rFonts w:asciiTheme="minorHAnsi" w:eastAsia="Times New Roman" w:hAnsiTheme="minorHAnsi" w:cstheme="minorHAnsi"/>
          <w:lang w:val="it-IT"/>
        </w:rPr>
        <w:t>din data de:...................</w:t>
      </w:r>
    </w:p>
    <w:p w:rsidR="000611FD" w:rsidRPr="0096546F" w:rsidRDefault="000611FD" w:rsidP="000611FD">
      <w:pPr>
        <w:spacing w:after="0"/>
        <w:rPr>
          <w:rFonts w:asciiTheme="minorHAnsi" w:eastAsia="Times New Roman" w:hAnsiTheme="minorHAnsi" w:cstheme="minorHAnsi"/>
          <w:lang w:val="it-IT"/>
        </w:rPr>
      </w:pP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Euro</w:t>
      </w:r>
    </w:p>
    <w:tbl>
      <w:tblPr>
        <w:tblW w:w="10348" w:type="dxa"/>
        <w:tblInd w:w="108" w:type="dxa"/>
        <w:tblLayout w:type="fixed"/>
        <w:tblLook w:val="0000"/>
      </w:tblPr>
      <w:tblGrid>
        <w:gridCol w:w="4397"/>
        <w:gridCol w:w="991"/>
        <w:gridCol w:w="710"/>
        <w:gridCol w:w="989"/>
        <w:gridCol w:w="993"/>
        <w:gridCol w:w="1279"/>
        <w:gridCol w:w="989"/>
      </w:tblGrid>
      <w:tr w:rsidR="000611FD" w:rsidRPr="0096546F" w:rsidTr="00A13F76">
        <w:trPr>
          <w:trHeight w:val="545"/>
        </w:trPr>
        <w:tc>
          <w:tcPr>
            <w:tcW w:w="2124" w:type="pct"/>
            <w:tcBorders>
              <w:top w:val="single" w:sz="8"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Buget Indicativ al Proiectului (Valori fără TVA ) </w:t>
            </w:r>
          </w:p>
        </w:tc>
        <w:tc>
          <w:tcPr>
            <w:tcW w:w="822"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Cererii de finanţare</w:t>
            </w:r>
          </w:p>
        </w:tc>
        <w:tc>
          <w:tcPr>
            <w:tcW w:w="2054" w:type="pct"/>
            <w:gridSpan w:val="4"/>
            <w:tcBorders>
              <w:top w:val="single" w:sz="8" w:space="0" w:color="008080"/>
              <w:left w:val="nil"/>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ind w:right="-108"/>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Verificare </w:t>
            </w:r>
          </w:p>
        </w:tc>
      </w:tr>
      <w:tr w:rsidR="000611FD" w:rsidRPr="0096546F" w:rsidTr="00A13F76">
        <w:trPr>
          <w:trHeight w:val="5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Denumirea capitolelor de cheltuieli</w:t>
            </w:r>
          </w:p>
        </w:tc>
        <w:tc>
          <w:tcPr>
            <w:tcW w:w="822"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b/>
                <w:bCs/>
              </w:rPr>
            </w:pPr>
          </w:p>
        </w:tc>
        <w:tc>
          <w:tcPr>
            <w:tcW w:w="958"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SF/DALI</w:t>
            </w:r>
          </w:p>
        </w:tc>
        <w:tc>
          <w:tcPr>
            <w:tcW w:w="1096" w:type="pct"/>
            <w:gridSpan w:val="2"/>
            <w:tcBorders>
              <w:top w:val="single" w:sz="4" w:space="0" w:color="008080"/>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Diferenţe faţă de Cererea de finanţare</w:t>
            </w:r>
          </w:p>
        </w:tc>
      </w:tr>
      <w:tr w:rsidR="000611FD" w:rsidRPr="0096546F" w:rsidTr="00A13F76">
        <w:trPr>
          <w:trHeight w:val="5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479"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343"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7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61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1</w:t>
            </w:r>
          </w:p>
        </w:tc>
        <w:tc>
          <w:tcPr>
            <w:tcW w:w="479"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343"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47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61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1 Cheltuieli pentru obţinerea şi amenajarea terenului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1.1 Cheltuieli pentru obţinerea  terenului </w:t>
            </w:r>
            <w:r w:rsidRPr="0096546F">
              <w:rPr>
                <w:rFonts w:asciiTheme="minorHAnsi" w:eastAsia="Times New Roman" w:hAnsiTheme="minorHAnsi" w:cstheme="minorHAnsi"/>
                <w:b/>
              </w:rPr>
              <w:t>(N)</w:t>
            </w:r>
          </w:p>
        </w:tc>
        <w:tc>
          <w:tcPr>
            <w:tcW w:w="47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1.2 Cheltuieli pentru amenajarea terenului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lastRenderedPageBreak/>
              <w:t xml:space="preserve">1.3 Cheltuieli cu amenajări pentru  protecţia mediului şi aducerea la starea iniţială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817"/>
        </w:trPr>
        <w:tc>
          <w:tcPr>
            <w:tcW w:w="2124" w:type="pct"/>
            <w:tcBorders>
              <w:top w:val="nil"/>
              <w:left w:val="single" w:sz="8" w:space="0" w:color="008080"/>
              <w:bottom w:val="single" w:sz="4" w:space="0" w:color="008080"/>
              <w:right w:val="nil"/>
            </w:tcBorders>
            <w:shd w:val="clear" w:color="auto" w:fill="auto"/>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2 Cheltuieli pentru asigurarea utilitaţilor necesare obiectivului - total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3 Cheltuieli pentru proiectare şi asistenţă tehnică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Cs/>
              </w:rPr>
            </w:pPr>
            <w:r w:rsidRPr="0096546F">
              <w:rPr>
                <w:rFonts w:asciiTheme="minorHAnsi" w:eastAsia="Times New Roman" w:hAnsiTheme="minorHAnsi" w:cstheme="minorHAnsi"/>
                <w:bCs/>
              </w:rPr>
              <w:t>3.1 Studii de teren</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755"/>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3.2 Obţinere de avize, acorduri şi autorizaţii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50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3.3 Proiectare şi inginerie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3.4 Organizarea procedurilor de achiziţie </w:t>
            </w:r>
            <w:r w:rsidRPr="0096546F">
              <w:rPr>
                <w:rFonts w:asciiTheme="minorHAnsi" w:eastAsia="Times New Roman" w:hAnsiTheme="minorHAnsi" w:cstheme="minorHAnsi"/>
                <w:b/>
                <w:bCs/>
              </w:rPr>
              <w:t>(N</w:t>
            </w:r>
            <w:r w:rsidRPr="0096546F">
              <w:rPr>
                <w:rFonts w:asciiTheme="minorHAnsi" w:eastAsia="Times New Roman" w:hAnsiTheme="minorHAnsi" w:cstheme="minorHAnsi"/>
              </w:rPr>
              <w:t>)</w:t>
            </w:r>
          </w:p>
        </w:tc>
        <w:tc>
          <w:tcPr>
            <w:tcW w:w="479" w:type="pct"/>
            <w:tcBorders>
              <w:top w:val="single" w:sz="4" w:space="0" w:color="008080"/>
              <w:left w:val="single" w:sz="8" w:space="0" w:color="008080"/>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3.5 Consultanţă</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3.6 Asistenţă tehnică</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4 Cheltuieli pentru investiţia de bază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Construcţii şi lucrări de intervenţii – total, din care: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4.1 Construcţii şi instalaţii</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4.2 Montaj utilaj tehnologic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4.3 Utilaje şi echipamente tehnologice cu montaj (procurare)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8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4.4 Utilaje şi echipamente fără montaj, mijloace de transport noi solicitate prin proiect, alte achiziţii specifice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4.5 Dotări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4.6 Active necorporale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single" w:sz="4"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Capitolul 5 Alte cheltuieli - total, din care: </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5.1 Organizare de şantier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5.1.1 lucrări de construcţii </w:t>
            </w:r>
            <w:r w:rsidRPr="0096546F">
              <w:rPr>
                <w:rFonts w:asciiTheme="minorHAnsi" w:eastAsia="Times New Roman" w:hAnsiTheme="minorHAnsi" w:cstheme="minorHAnsi"/>
                <w:b/>
                <w:bCs/>
              </w:rPr>
              <w:t xml:space="preserve"> ş</w:t>
            </w:r>
            <w:r w:rsidRPr="0096546F">
              <w:rPr>
                <w:rFonts w:asciiTheme="minorHAnsi" w:eastAsia="Times New Roman" w:hAnsiTheme="minorHAnsi" w:cstheme="minorHAnsi"/>
              </w:rPr>
              <w:t>i instalaţii aferente organizării de şantier</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5.1.2 cheltuieli conexe organizării şantierului</w:t>
            </w:r>
            <w:r w:rsidRPr="0096546F">
              <w:rPr>
                <w:rFonts w:asciiTheme="minorHAnsi" w:eastAsia="Times New Roman" w:hAnsiTheme="minorHAnsi" w:cstheme="minorHAnsi"/>
                <w:b/>
                <w:bCs/>
              </w:rPr>
              <w:t xml:space="preserve"> (E)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5.2 Comisioane, taxe, costul creditului</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5.3 Cheltuieli diverse şi neprevăzute </w:t>
            </w:r>
            <w:r w:rsidRPr="0096546F">
              <w:rPr>
                <w:rFonts w:asciiTheme="minorHAnsi" w:eastAsia="Times New Roman" w:hAnsiTheme="minorHAnsi" w:cstheme="minorHAnsi"/>
                <w:b/>
              </w:rPr>
              <w:t>(N)</w:t>
            </w:r>
          </w:p>
        </w:tc>
        <w:tc>
          <w:tcPr>
            <w:tcW w:w="479"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lastRenderedPageBreak/>
              <w:t xml:space="preserve"> Capitolul 6 Cheltuieli pentru darea în exploatare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6.1 Pregătirea personalului de exploatare </w:t>
            </w:r>
            <w:r w:rsidRPr="0096546F">
              <w:rPr>
                <w:rFonts w:asciiTheme="minorHAnsi" w:eastAsia="Times New Roman" w:hAnsiTheme="minorHAnsi" w:cstheme="minorHAnsi"/>
                <w:b/>
                <w:bCs/>
              </w:rPr>
              <w:t>(N)</w:t>
            </w:r>
          </w:p>
        </w:tc>
        <w:tc>
          <w:tcPr>
            <w:tcW w:w="479"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6.2 Probe tehnologice, încercări, rodaje, expertize la recepţie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TOTAL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r>
      <w:tr w:rsidR="000611FD" w:rsidRPr="0096546F" w:rsidTr="00A13F76">
        <w:trPr>
          <w:trHeight w:val="574"/>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ACTUALIZARE Cheltuieli Eligibile (max 5%)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TOTAL GENERAL fără TVA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Valoare TVA  </w:t>
            </w: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r>
      <w:tr w:rsidR="000611FD" w:rsidRPr="0096546F" w:rsidTr="00A13F76">
        <w:trPr>
          <w:trHeight w:val="490"/>
        </w:trPr>
        <w:tc>
          <w:tcPr>
            <w:tcW w:w="2124" w:type="pct"/>
            <w:tcBorders>
              <w:top w:val="nil"/>
              <w:left w:val="single" w:sz="8" w:space="0" w:color="008080"/>
              <w:bottom w:val="single" w:sz="8"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TOTAL GENERAL inclusiv TVA </w:t>
            </w:r>
          </w:p>
        </w:tc>
        <w:tc>
          <w:tcPr>
            <w:tcW w:w="822"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958" w:type="pct"/>
            <w:gridSpan w:val="2"/>
            <w:tcBorders>
              <w:top w:val="single" w:sz="4" w:space="0" w:color="008080"/>
              <w:left w:val="nil"/>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1096" w:type="pct"/>
            <w:gridSpan w:val="2"/>
            <w:tcBorders>
              <w:top w:val="single" w:sz="4" w:space="0" w:color="008080"/>
              <w:left w:val="nil"/>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r>
    </w:tbl>
    <w:p w:rsidR="000611FD" w:rsidRPr="0096546F" w:rsidRDefault="000611FD" w:rsidP="000611FD">
      <w:pPr>
        <w:spacing w:after="0"/>
        <w:rPr>
          <w:rFonts w:asciiTheme="minorHAnsi" w:hAnsiTheme="minorHAnsi" w:cstheme="minorHAnsi"/>
          <w:b/>
        </w:rPr>
      </w:pPr>
    </w:p>
    <w:p w:rsidR="000611FD" w:rsidRPr="0096546F" w:rsidRDefault="000611FD" w:rsidP="000611FD">
      <w:pPr>
        <w:spacing w:after="0" w:line="240" w:lineRule="auto"/>
        <w:jc w:val="both"/>
        <w:rPr>
          <w:rFonts w:asciiTheme="minorHAnsi" w:eastAsia="Times New Roman" w:hAnsiTheme="minorHAnsi" w:cstheme="minorHAnsi"/>
          <w:b/>
          <w:i/>
          <w:iCs/>
          <w:caps/>
          <w:u w:val="single"/>
        </w:rPr>
      </w:pPr>
      <w:r w:rsidRPr="0096546F">
        <w:rPr>
          <w:rFonts w:asciiTheme="minorHAnsi" w:eastAsia="Times New Roman" w:hAnsiTheme="minorHAnsi" w:cstheme="minorHAnsi"/>
          <w:b/>
          <w:i/>
          <w:iCs/>
        </w:rPr>
        <w:t>Toate costurile vor fi exprimate în Euro, şi se vor baza pe devizul general din Studiul de fezabilitate (întocmit în Euro)</w:t>
      </w:r>
    </w:p>
    <w:p w:rsidR="000611FD" w:rsidRPr="0096546F" w:rsidRDefault="000611FD" w:rsidP="000611FD">
      <w:pPr>
        <w:spacing w:after="0" w:line="240" w:lineRule="auto"/>
        <w:jc w:val="both"/>
        <w:rPr>
          <w:rFonts w:asciiTheme="minorHAnsi" w:eastAsia="Arial Unicode MS" w:hAnsiTheme="minorHAnsi" w:cstheme="minorHAnsi"/>
        </w:rPr>
      </w:pPr>
      <w:r w:rsidRPr="0096546F">
        <w:rPr>
          <w:rFonts w:asciiTheme="minorHAnsi" w:eastAsia="Times New Roman" w:hAnsiTheme="minorHAnsi" w:cstheme="minorHAnsi"/>
        </w:rPr>
        <w:t xml:space="preserve">1 Euro = ………..LEI </w:t>
      </w:r>
      <w:r w:rsidRPr="0096546F">
        <w:rPr>
          <w:rFonts w:asciiTheme="minorHAnsi" w:eastAsia="Arial Unicode MS" w:hAnsiTheme="minorHAnsi" w:cstheme="minorHAnsi"/>
        </w:rPr>
        <w:t>(</w:t>
      </w:r>
      <w:r w:rsidRPr="0096546F">
        <w:rPr>
          <w:rFonts w:asciiTheme="minorHAnsi" w:eastAsia="Times New Roman" w:hAnsiTheme="minorHAnsi" w:cstheme="minorHAnsi"/>
        </w:rPr>
        <w:t xml:space="preserve">Rata de conversie între Euro şi moneda naţională pentru România este cea publicată de Banca Central Europeană pe Internet la adresa : </w:t>
      </w:r>
      <w:hyperlink r:id="rId21" w:history="1">
        <w:r w:rsidRPr="0096546F">
          <w:rPr>
            <w:rStyle w:val="Hyperlink"/>
            <w:rFonts w:asciiTheme="minorHAnsi" w:eastAsia="Times New Roman" w:hAnsiTheme="minorHAnsi" w:cstheme="minorHAnsi"/>
          </w:rPr>
          <w:t>http://www.ecb.int/index.html</w:t>
        </w:r>
      </w:hyperlink>
      <w:r w:rsidRPr="0096546F">
        <w:rPr>
          <w:rFonts w:asciiTheme="minorHAnsi" w:eastAsia="Arial Unicode MS" w:hAnsiTheme="minorHAnsi" w:cstheme="minorHAnsi"/>
        </w:rPr>
        <w:t>la data întocmirii Studiului de fezabilitate).</w:t>
      </w:r>
    </w:p>
    <w:p w:rsidR="000611FD" w:rsidRPr="0096546F" w:rsidRDefault="000611FD" w:rsidP="000611FD">
      <w:pPr>
        <w:spacing w:after="0" w:line="240" w:lineRule="auto"/>
        <w:jc w:val="both"/>
        <w:rPr>
          <w:rFonts w:asciiTheme="minorHAnsi" w:eastAsia="Arial Unicode MS" w:hAnsiTheme="minorHAnsi" w:cstheme="minorHAnsi"/>
        </w:rPr>
      </w:pPr>
    </w:p>
    <w:p w:rsidR="000611FD" w:rsidRPr="0096546F" w:rsidRDefault="000611FD" w:rsidP="000611FD">
      <w:pPr>
        <w:spacing w:after="0" w:line="240" w:lineRule="auto"/>
        <w:jc w:val="both"/>
        <w:rPr>
          <w:rFonts w:asciiTheme="minorHAnsi" w:eastAsia="Arial Unicode MS" w:hAnsiTheme="minorHAnsi" w:cstheme="minorHAnsi"/>
        </w:rPr>
      </w:pPr>
    </w:p>
    <w:tbl>
      <w:tblPr>
        <w:tblStyle w:val="Tabelgril1Luminos-Accentuare41"/>
        <w:tblpPr w:leftFromText="180" w:rightFromText="180" w:vertAnchor="text" w:horzAnchor="margin" w:tblpY="-24"/>
        <w:tblW w:w="10456" w:type="dxa"/>
        <w:tblLayout w:type="fixed"/>
        <w:tblLook w:val="0000"/>
      </w:tblPr>
      <w:tblGrid>
        <w:gridCol w:w="2865"/>
        <w:gridCol w:w="2608"/>
        <w:gridCol w:w="2608"/>
        <w:gridCol w:w="2375"/>
      </w:tblGrid>
      <w:tr w:rsidR="000611FD" w:rsidRPr="0096546F" w:rsidTr="00A13F76">
        <w:trPr>
          <w:trHeight w:val="135"/>
        </w:trPr>
        <w:tc>
          <w:tcPr>
            <w:tcW w:w="10456" w:type="dxa"/>
            <w:gridSpan w:val="4"/>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rPr>
                <w:rFonts w:asciiTheme="minorHAnsi" w:eastAsia="Times New Roman" w:hAnsiTheme="minorHAnsi" w:cstheme="minorHAnsi"/>
                <w:b/>
                <w:snapToGrid w:val="0"/>
              </w:rPr>
            </w:pPr>
            <w:r w:rsidRPr="0096546F">
              <w:rPr>
                <w:rFonts w:asciiTheme="minorHAnsi" w:eastAsia="Times New Roman" w:hAnsiTheme="minorHAnsi" w:cstheme="minorHAnsi"/>
                <w:b/>
                <w:bCs/>
              </w:rPr>
              <w:t>Plan Financiar Totalizator Măsura 4/6B</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hd w:val="clear" w:color="auto" w:fill="F7CAAC" w:themeFill="accent2" w:themeFillTint="66"/>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Cheltuieli eligibile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Cheltuieli neeligibile</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Total proiect</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snapToGrid w:val="0"/>
              </w:rPr>
            </w:pPr>
            <w:r w:rsidRPr="0096546F">
              <w:rPr>
                <w:rFonts w:asciiTheme="minorHAnsi" w:eastAsia="Times New Roman" w:hAnsiTheme="minorHAnsi" w:cstheme="minorHAnsi"/>
                <w:snapToGrid w:val="0"/>
              </w:rPr>
              <w:t>0</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1</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2</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3</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hAnsiTheme="minorHAnsi" w:cstheme="minorHAnsi"/>
                <w:b/>
                <w:snapToGrid w:val="0"/>
              </w:rPr>
              <w:t>1. Ajutor public nerambursabil</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A13F76">
            <w:pP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hAnsiTheme="minorHAnsi" w:cstheme="minorHAnsi"/>
                <w:b/>
                <w:snapToGrid w:val="0"/>
              </w:rPr>
              <w:t>2. Cofinanţare privată, din care: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hAnsiTheme="minorHAnsi" w:cstheme="minorHAnsi"/>
                <w:snapToGrid w:val="0"/>
              </w:rPr>
              <w:t xml:space="preserve">    2.1  - autofinanţare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hAnsiTheme="minorHAnsi" w:cstheme="minorHAnsi"/>
                <w:snapToGrid w:val="0"/>
              </w:rPr>
              <w:t xml:space="preserve">    2.2  - împrumuturi</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3.Buget Local</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b/>
                <w:snapToGrid w:val="0"/>
              </w:rPr>
              <w:t>4. TOTAL PROIECT</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snapToGrid w:val="0"/>
              </w:rPr>
              <w:t>Procent contribuţie publică</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snapToGrid w:val="0"/>
              </w:rPr>
              <w:t>Avans solicitat</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snapToGrid w:val="0"/>
              </w:rPr>
            </w:pPr>
            <w:r w:rsidRPr="0096546F">
              <w:rPr>
                <w:rFonts w:asciiTheme="minorHAnsi" w:eastAsia="Times New Roman" w:hAnsiTheme="minorHAnsi" w:cstheme="minorHAnsi"/>
                <w:snapToGrid w:val="0"/>
              </w:rPr>
              <w:t>Procent avans</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716"/>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b/>
                <w:bCs/>
              </w:rPr>
            </w:pPr>
            <w:r w:rsidRPr="0096546F">
              <w:rPr>
                <w:rFonts w:asciiTheme="minorHAnsi" w:eastAsia="Times New Roman" w:hAnsiTheme="minorHAnsi" w:cstheme="minorHAnsi"/>
                <w:b/>
                <w:bCs/>
              </w:rPr>
              <w:t>Formule de calcul:</w:t>
            </w:r>
          </w:p>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rPr>
            </w:pPr>
            <w:r w:rsidRPr="0096546F">
              <w:rPr>
                <w:rFonts w:asciiTheme="minorHAnsi" w:eastAsia="Times New Roman" w:hAnsiTheme="minorHAnsi" w:cstheme="minorHAnsi"/>
              </w:rPr>
              <w:t>Col.3 = col.1 + col.2</w:t>
            </w:r>
          </w:p>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rPr>
            </w:pPr>
            <w:r w:rsidRPr="0096546F">
              <w:rPr>
                <w:rFonts w:asciiTheme="minorHAnsi" w:eastAsia="Times New Roman" w:hAnsiTheme="minorHAnsi" w:cstheme="minorHAnsi"/>
              </w:rPr>
              <w:t>R.4  = R.1 + R.2 + R.3</w:t>
            </w:r>
          </w:p>
          <w:p w:rsidR="000611FD" w:rsidRPr="0096546F" w:rsidRDefault="000611FD" w:rsidP="000611FD">
            <w:pPr>
              <w:spacing w:after="0" w:line="240" w:lineRule="auto"/>
              <w:rPr>
                <w:rFonts w:asciiTheme="minorHAnsi" w:eastAsia="Times New Roman" w:hAnsiTheme="minorHAnsi" w:cstheme="minorHAnsi"/>
                <w:b/>
                <w:snapToGrid w:val="0"/>
              </w:rPr>
            </w:pPr>
            <w:r w:rsidRPr="0096546F">
              <w:rPr>
                <w:rFonts w:asciiTheme="minorHAnsi" w:eastAsia="Times New Roman" w:hAnsiTheme="minorHAnsi" w:cstheme="minorHAnsi"/>
              </w:rPr>
              <w:t>R.2 = R.2.1 + R.2.2</w:t>
            </w:r>
          </w:p>
        </w:tc>
        <w:tc>
          <w:tcPr>
            <w:tcW w:w="7591" w:type="dxa"/>
            <w:gridSpan w:val="3"/>
            <w:tcBorders>
              <w:top w:val="single" w:sz="4" w:space="0" w:color="auto"/>
              <w:left w:val="single" w:sz="4" w:space="0" w:color="auto"/>
              <w:bottom w:val="single" w:sz="4" w:space="0" w:color="auto"/>
              <w:right w:val="single" w:sz="4" w:space="0" w:color="auto"/>
            </w:tcBorders>
          </w:tcPr>
          <w:p w:rsidR="000611FD" w:rsidRPr="0096546F" w:rsidRDefault="000611FD" w:rsidP="000611FD">
            <w:pPr>
              <w:numPr>
                <w:ilvl w:val="12"/>
                <w:numId w:val="0"/>
              </w:numPr>
              <w:tabs>
                <w:tab w:val="right" w:pos="10207"/>
              </w:tabs>
              <w:spacing w:after="0" w:line="240" w:lineRule="atLeast"/>
              <w:ind w:left="1920" w:right="-2"/>
              <w:rPr>
                <w:rFonts w:asciiTheme="minorHAnsi" w:eastAsia="Times New Roman" w:hAnsiTheme="minorHAnsi" w:cstheme="minorHAnsi"/>
                <w:b/>
                <w:bCs/>
                <w:lang w:eastAsia="fr-FR"/>
              </w:rPr>
            </w:pPr>
            <w:r w:rsidRPr="0096546F">
              <w:rPr>
                <w:rFonts w:asciiTheme="minorHAnsi" w:eastAsia="Times New Roman" w:hAnsiTheme="minorHAnsi" w:cstheme="minorHAnsi"/>
                <w:b/>
                <w:bCs/>
              </w:rPr>
              <w:t>Restricţii</w:t>
            </w:r>
          </w:p>
          <w:p w:rsidR="000611FD" w:rsidRPr="0096546F" w:rsidRDefault="000611FD" w:rsidP="000611FD">
            <w:pPr>
              <w:numPr>
                <w:ilvl w:val="12"/>
                <w:numId w:val="0"/>
              </w:numPr>
              <w:tabs>
                <w:tab w:val="right" w:pos="10207"/>
              </w:tabs>
              <w:spacing w:after="0" w:line="240" w:lineRule="atLeast"/>
              <w:ind w:right="-2"/>
              <w:jc w:val="both"/>
              <w:rPr>
                <w:rFonts w:asciiTheme="minorHAnsi" w:eastAsia="Times New Roman" w:hAnsiTheme="minorHAnsi" w:cstheme="minorHAnsi"/>
                <w:lang w:eastAsia="fr-FR"/>
              </w:rPr>
            </w:pPr>
            <w:r w:rsidRPr="0096546F">
              <w:rPr>
                <w:rFonts w:asciiTheme="minorHAnsi" w:eastAsia="Times New Roman" w:hAnsiTheme="minorHAnsi" w:cstheme="minorHAnsi"/>
              </w:rPr>
              <w:t>R.1, col.1= X% x R. 4, col.1</w:t>
            </w:r>
          </w:p>
          <w:p w:rsidR="000611FD" w:rsidRPr="0096546F" w:rsidRDefault="000611FD" w:rsidP="000611FD">
            <w:pPr>
              <w:numPr>
                <w:ilvl w:val="12"/>
                <w:numId w:val="0"/>
              </w:numPr>
              <w:tabs>
                <w:tab w:val="right" w:pos="10207"/>
              </w:tabs>
              <w:spacing w:after="0" w:line="240" w:lineRule="atLeast"/>
              <w:ind w:right="-2"/>
              <w:jc w:val="both"/>
              <w:rPr>
                <w:rFonts w:asciiTheme="minorHAnsi" w:eastAsia="Times New Roman" w:hAnsiTheme="minorHAnsi" w:cstheme="minorHAnsi"/>
                <w:lang w:eastAsia="fr-FR"/>
              </w:rPr>
            </w:pPr>
            <w:r w:rsidRPr="0096546F">
              <w:rPr>
                <w:rFonts w:asciiTheme="minorHAnsi" w:eastAsia="Times New Roman" w:hAnsiTheme="minorHAnsi" w:cstheme="minorHAnsi"/>
                <w:i/>
              </w:rPr>
              <w:t>Procent avans = Avans solicitat / Ajutor public Nerambursabil</w:t>
            </w:r>
            <w:r w:rsidRPr="0096546F">
              <w:rPr>
                <w:rFonts w:asciiTheme="minorHAnsi" w:eastAsia="Times New Roman" w:hAnsiTheme="minorHAnsi" w:cstheme="minorHAnsi"/>
                <w:i/>
                <w:lang w:val="fr-FR"/>
              </w:rPr>
              <w:t>*100</w:t>
            </w:r>
          </w:p>
          <w:p w:rsidR="000611FD" w:rsidRPr="0096546F" w:rsidRDefault="000611FD" w:rsidP="000611FD">
            <w:pPr>
              <w:spacing w:after="0" w:line="240" w:lineRule="auto"/>
              <w:jc w:val="both"/>
              <w:rPr>
                <w:rFonts w:asciiTheme="minorHAnsi" w:eastAsia="Times New Roman" w:hAnsiTheme="minorHAnsi" w:cstheme="minorHAnsi"/>
                <w:b/>
                <w:snapToGrid w:val="0"/>
              </w:rPr>
            </w:pPr>
            <w:r w:rsidRPr="0096546F">
              <w:rPr>
                <w:rFonts w:asciiTheme="minorHAnsi" w:eastAsia="Times New Roman" w:hAnsiTheme="minorHAnsi" w:cstheme="minorHAnsi"/>
              </w:rPr>
              <w:t>X%=procent contribuție publică</w:t>
            </w:r>
          </w:p>
        </w:tc>
      </w:tr>
    </w:tbl>
    <w:p w:rsidR="00BE745A" w:rsidRDefault="00BE745A" w:rsidP="00DE4F03">
      <w:pPr>
        <w:spacing w:after="0" w:line="240" w:lineRule="auto"/>
        <w:ind w:left="450" w:hanging="450"/>
        <w:contextualSpacing/>
        <w:jc w:val="both"/>
        <w:rPr>
          <w:b/>
          <w:i/>
          <w:kern w:val="32"/>
          <w:sz w:val="24"/>
        </w:rPr>
      </w:pPr>
    </w:p>
    <w:p w:rsidR="00BE745A" w:rsidRDefault="00BE745A" w:rsidP="00DE4F03">
      <w:pPr>
        <w:spacing w:after="0" w:line="240" w:lineRule="auto"/>
        <w:ind w:left="450" w:hanging="450"/>
        <w:contextualSpacing/>
        <w:jc w:val="both"/>
        <w:rPr>
          <w:b/>
          <w:i/>
          <w:kern w:val="32"/>
          <w:sz w:val="24"/>
        </w:rPr>
      </w:pPr>
    </w:p>
    <w:p w:rsidR="00BE745A" w:rsidRDefault="00BE745A" w:rsidP="00DE4F03">
      <w:pPr>
        <w:spacing w:after="0" w:line="240" w:lineRule="auto"/>
        <w:ind w:left="450" w:hanging="450"/>
        <w:contextualSpacing/>
        <w:jc w:val="both"/>
        <w:rPr>
          <w:b/>
          <w:i/>
          <w:kern w:val="32"/>
          <w:sz w:val="24"/>
        </w:rPr>
      </w:pPr>
    </w:p>
    <w:p w:rsidR="00DE4F03" w:rsidRPr="002D2CD1" w:rsidRDefault="00DE4F03" w:rsidP="00DE4F03">
      <w:pPr>
        <w:spacing w:after="0" w:line="240" w:lineRule="auto"/>
        <w:ind w:left="450" w:hanging="450"/>
        <w:contextualSpacing/>
        <w:jc w:val="both"/>
        <w:rPr>
          <w:b/>
          <w:i/>
          <w:kern w:val="32"/>
          <w:sz w:val="24"/>
        </w:rPr>
      </w:pPr>
      <w:r>
        <w:rPr>
          <w:b/>
          <w:i/>
          <w:kern w:val="32"/>
          <w:sz w:val="24"/>
        </w:rPr>
        <w:lastRenderedPageBreak/>
        <w:t>C</w:t>
      </w:r>
      <w:r w:rsidRPr="002D2CD1">
        <w:rPr>
          <w:b/>
          <w:i/>
          <w:kern w:val="32"/>
          <w:sz w:val="24"/>
        </w:rPr>
        <w:t xml:space="preserve">. VERIFICAREA BUGETULUI INDICATIV </w:t>
      </w:r>
    </w:p>
    <w:p w:rsidR="00DE4F03" w:rsidRPr="002D2CD1" w:rsidRDefault="00DE4F03" w:rsidP="00DE4F03">
      <w:pPr>
        <w:spacing w:after="0" w:line="240" w:lineRule="auto"/>
        <w:ind w:left="450" w:hanging="450"/>
        <w:contextualSpacing/>
        <w:jc w:val="both"/>
        <w:rPr>
          <w:b/>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1</w:t>
      </w:r>
      <w:r w:rsidR="00760D60">
        <w:rPr>
          <w:kern w:val="32"/>
          <w:sz w:val="24"/>
        </w:rPr>
        <w:t>.</w:t>
      </w:r>
      <w:r w:rsidRPr="002D2CD1">
        <w:rPr>
          <w:kern w:val="32"/>
          <w:sz w:val="24"/>
        </w:rPr>
        <w:t xml:space="preserve"> Informaţiile furnizate în cadrul bugetului indicativ din Cererea de finanțare sunt corecte şi</w:t>
      </w:r>
      <w:r w:rsidRPr="002D2CD1">
        <w:rPr>
          <w:rFonts w:eastAsia="Times New Roman"/>
          <w:bCs/>
          <w:kern w:val="32"/>
          <w:sz w:val="24"/>
          <w:szCs w:val="24"/>
        </w:rPr>
        <w:t>/</w:t>
      </w:r>
      <w:r w:rsidRPr="002D2CD1">
        <w:rPr>
          <w:kern w:val="32"/>
          <w:sz w:val="24"/>
        </w:rPr>
        <w:t xml:space="preserve"> sau sunt în conformitate cu Fundamentarea bugetului  pe categorii de cheltuieli eligibile?</w:t>
      </w:r>
    </w:p>
    <w:p w:rsidR="00DE4F03" w:rsidRPr="002D2CD1" w:rsidRDefault="00DE4F03" w:rsidP="00DE4F03">
      <w:pPr>
        <w:spacing w:after="0" w:line="240" w:lineRule="auto"/>
        <w:ind w:left="450" w:hanging="450"/>
        <w:contextualSpacing/>
        <w:jc w:val="both"/>
        <w:rPr>
          <w:b/>
          <w:i/>
          <w:kern w:val="32"/>
          <w:sz w:val="24"/>
        </w:rPr>
      </w:pPr>
      <w:r w:rsidRPr="002D2CD1">
        <w:rPr>
          <w:b/>
          <w:i/>
          <w:kern w:val="32"/>
          <w:sz w:val="24"/>
        </w:rPr>
        <w:t>DA</w:t>
      </w:r>
      <w:r w:rsidRPr="002D2CD1">
        <w:rPr>
          <w:b/>
          <w:i/>
          <w:sz w:val="24"/>
        </w:rPr>
        <w:sym w:font="Wingdings" w:char="F06F"/>
      </w:r>
      <w:r w:rsidRPr="002D2CD1">
        <w:rPr>
          <w:b/>
          <w:i/>
          <w:kern w:val="32"/>
          <w:sz w:val="24"/>
        </w:rPr>
        <w:tab/>
        <w:t xml:space="preserve">     NU</w:t>
      </w:r>
      <w:r w:rsidRPr="002D2CD1">
        <w:rPr>
          <w:b/>
          <w:i/>
          <w:sz w:val="24"/>
        </w:rPr>
        <w:sym w:font="Wingdings" w:char="F06F"/>
      </w:r>
      <w:r w:rsidRPr="002D2CD1">
        <w:rPr>
          <w:b/>
          <w:i/>
          <w:kern w:val="32"/>
          <w:sz w:val="24"/>
        </w:rPr>
        <w:t xml:space="preserve">        DA cu diferențe</w:t>
      </w:r>
      <w:r w:rsidRPr="002D2CD1">
        <w:rPr>
          <w:b/>
          <w:i/>
          <w:sz w:val="24"/>
          <w:szCs w:val="24"/>
        </w:rPr>
        <w:sym w:font="Wingdings" w:char="F06F"/>
      </w:r>
      <w:r w:rsidRPr="002D2CD1">
        <w:rPr>
          <w:b/>
          <w:i/>
          <w:kern w:val="32"/>
          <w:sz w:val="24"/>
        </w:rPr>
        <w:t xml:space="preserve">      </w:t>
      </w:r>
    </w:p>
    <w:p w:rsidR="00DE4F03" w:rsidRPr="002D2CD1" w:rsidRDefault="00DE4F03" w:rsidP="00DE4F03">
      <w:pPr>
        <w:spacing w:after="0" w:line="240" w:lineRule="auto"/>
        <w:ind w:left="450" w:hanging="450"/>
        <w:contextualSpacing/>
        <w:jc w:val="both"/>
        <w:rPr>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2</w:t>
      </w:r>
      <w:r w:rsidR="00760D60">
        <w:rPr>
          <w:kern w:val="32"/>
          <w:sz w:val="24"/>
        </w:rPr>
        <w:t>.</w:t>
      </w:r>
      <w:r w:rsidRPr="002D2CD1">
        <w:rPr>
          <w:kern w:val="32"/>
          <w:sz w:val="24"/>
        </w:rPr>
        <w:t xml:space="preserve"> Sunt eligibile </w:t>
      </w:r>
      <w:r w:rsidRPr="002D2CD1">
        <w:rPr>
          <w:rFonts w:eastAsia="Times New Roman"/>
          <w:bCs/>
          <w:kern w:val="32"/>
          <w:sz w:val="24"/>
          <w:szCs w:val="24"/>
        </w:rPr>
        <w:t>cheltuielile</w:t>
      </w:r>
      <w:r w:rsidRPr="002D2CD1">
        <w:rPr>
          <w:kern w:val="32"/>
          <w:sz w:val="24"/>
        </w:rPr>
        <w:t xml:space="preserve"> aferente activităților eligibile din proiect, în conformitate cu cele specificate în cadrul Fișei măsurii din SDL</w:t>
      </w:r>
      <w:r w:rsidRPr="002D2CD1">
        <w:rPr>
          <w:sz w:val="24"/>
        </w:rPr>
        <w:t xml:space="preserve"> </w:t>
      </w:r>
      <w:r w:rsidRPr="002D2CD1">
        <w:rPr>
          <w:kern w:val="32"/>
          <w:sz w:val="24"/>
        </w:rPr>
        <w:t>în care se încadrează proiectul?</w:t>
      </w:r>
    </w:p>
    <w:p w:rsidR="00DE4F03" w:rsidRPr="002D2CD1" w:rsidRDefault="00DE4F03" w:rsidP="00DE4F03">
      <w:pPr>
        <w:tabs>
          <w:tab w:val="left" w:pos="720"/>
          <w:tab w:val="left" w:pos="1976"/>
        </w:tabs>
        <w:spacing w:after="0" w:line="240" w:lineRule="auto"/>
        <w:ind w:left="450" w:hanging="450"/>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DE4F03" w:rsidRPr="002D2CD1" w:rsidRDefault="00DE4F03" w:rsidP="00DE4F03">
      <w:pPr>
        <w:tabs>
          <w:tab w:val="left" w:pos="720"/>
          <w:tab w:val="left" w:pos="1976"/>
        </w:tabs>
        <w:spacing w:after="0" w:line="240" w:lineRule="auto"/>
        <w:ind w:left="450" w:hanging="450"/>
        <w:jc w:val="both"/>
        <w:rPr>
          <w:b/>
          <w:i/>
          <w:sz w:val="24"/>
        </w:rPr>
      </w:pPr>
    </w:p>
    <w:p w:rsidR="00DE4F03" w:rsidRPr="002D2CD1" w:rsidRDefault="00760D60" w:rsidP="00DE4F03">
      <w:pPr>
        <w:spacing w:after="0" w:line="240" w:lineRule="auto"/>
        <w:ind w:left="450" w:hanging="450"/>
        <w:contextualSpacing/>
        <w:jc w:val="both"/>
        <w:rPr>
          <w:kern w:val="32"/>
          <w:sz w:val="24"/>
        </w:rPr>
      </w:pPr>
      <w:r>
        <w:rPr>
          <w:kern w:val="32"/>
          <w:sz w:val="24"/>
        </w:rPr>
        <w:t>3.</w:t>
      </w:r>
      <w:r w:rsidR="00DE4F03" w:rsidRPr="002D2CD1">
        <w:rPr>
          <w:kern w:val="32"/>
          <w:sz w:val="24"/>
        </w:rPr>
        <w:t xml:space="preserve"> TVA-ul aferent cheltuielilor eligibile este corect încadrat în coloana cheltuielilor neeligibile/eligibile?</w:t>
      </w:r>
    </w:p>
    <w:p w:rsidR="00DE4F03" w:rsidRPr="002D2CD1" w:rsidRDefault="00DE4F03" w:rsidP="00DE4F03">
      <w:pPr>
        <w:tabs>
          <w:tab w:val="left" w:pos="720"/>
          <w:tab w:val="left" w:pos="1976"/>
        </w:tabs>
        <w:spacing w:after="0" w:line="240" w:lineRule="auto"/>
        <w:ind w:left="450" w:hanging="450"/>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r>
      <w:r w:rsidRPr="002D2CD1">
        <w:rPr>
          <w:b/>
          <w:i/>
          <w:kern w:val="32"/>
          <w:sz w:val="24"/>
        </w:rPr>
        <w:t>DA cu diferențe</w:t>
      </w:r>
      <w:r w:rsidRPr="002D2CD1" w:rsidDel="002D3001">
        <w:rPr>
          <w:b/>
          <w:i/>
          <w:sz w:val="24"/>
        </w:rPr>
        <w:t xml:space="preserve"> </w:t>
      </w:r>
      <w:r w:rsidRPr="002D2CD1">
        <w:rPr>
          <w:b/>
          <w:i/>
          <w:sz w:val="24"/>
        </w:rPr>
        <w:sym w:font="Wingdings" w:char="F06F"/>
      </w:r>
    </w:p>
    <w:p w:rsidR="00DE4F03" w:rsidRDefault="00DE4F03" w:rsidP="00DE4F03">
      <w:pPr>
        <w:spacing w:after="0" w:line="240" w:lineRule="auto"/>
        <w:ind w:left="450" w:hanging="450"/>
        <w:contextualSpacing/>
        <w:jc w:val="both"/>
        <w:rPr>
          <w:rFonts w:eastAsia="Times New Roman"/>
          <w:bCs/>
          <w:i/>
          <w:kern w:val="32"/>
          <w:sz w:val="24"/>
          <w:szCs w:val="24"/>
        </w:rPr>
      </w:pPr>
    </w:p>
    <w:p w:rsidR="00DE4F03" w:rsidRPr="002D2CD1" w:rsidRDefault="00760D60" w:rsidP="00DE4F03">
      <w:pPr>
        <w:spacing w:after="0" w:line="240" w:lineRule="auto"/>
        <w:ind w:left="450" w:hanging="450"/>
        <w:contextualSpacing/>
        <w:jc w:val="both"/>
        <w:rPr>
          <w:b/>
          <w:i/>
          <w:kern w:val="32"/>
          <w:sz w:val="24"/>
        </w:rPr>
      </w:pPr>
      <w:r>
        <w:rPr>
          <w:b/>
          <w:i/>
          <w:kern w:val="32"/>
          <w:sz w:val="24"/>
        </w:rPr>
        <w:t>D</w:t>
      </w:r>
      <w:r w:rsidR="00DE4F03" w:rsidRPr="002D2CD1">
        <w:rPr>
          <w:b/>
          <w:i/>
          <w:kern w:val="32"/>
          <w:sz w:val="24"/>
        </w:rPr>
        <w:t>. VERIFICAREA REZONABILITĂŢII PREŢURILOR</w:t>
      </w:r>
    </w:p>
    <w:p w:rsidR="00DE4F03" w:rsidRPr="002D2CD1" w:rsidRDefault="00DE4F03" w:rsidP="00DE4F03">
      <w:pPr>
        <w:spacing w:after="0" w:line="240" w:lineRule="auto"/>
        <w:ind w:left="450" w:hanging="450"/>
        <w:contextualSpacing/>
        <w:jc w:val="both"/>
        <w:rPr>
          <w:b/>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1. Categoria de servicii se regăsește în Baza de date?</w:t>
      </w:r>
    </w:p>
    <w:p w:rsidR="00DE4F03" w:rsidRPr="002D2CD1" w:rsidRDefault="00DE4F03" w:rsidP="00DE4F03">
      <w:pPr>
        <w:tabs>
          <w:tab w:val="left" w:pos="720"/>
          <w:tab w:val="left" w:pos="1976"/>
        </w:tabs>
        <w:spacing w:after="0" w:line="240" w:lineRule="auto"/>
        <w:ind w:left="450" w:hanging="450"/>
        <w:jc w:val="both"/>
        <w:rPr>
          <w:kern w:val="32"/>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t xml:space="preserve">           NU ESTE CAZUL</w:t>
      </w:r>
      <w:r w:rsidRPr="002D2CD1">
        <w:rPr>
          <w:b/>
          <w:i/>
          <w:sz w:val="24"/>
        </w:rPr>
        <w:sym w:font="Wingdings" w:char="F06F"/>
      </w:r>
    </w:p>
    <w:p w:rsidR="00DE4F03" w:rsidRPr="002D2CD1" w:rsidRDefault="00DE4F03" w:rsidP="00DE4F03">
      <w:pPr>
        <w:spacing w:after="0" w:line="240" w:lineRule="auto"/>
        <w:ind w:left="450" w:hanging="450"/>
        <w:contextualSpacing/>
        <w:jc w:val="both"/>
        <w:rPr>
          <w:b/>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2. Dacă la pct. 4.1. răspunsul este DA, preţurile utilizate se încadrează în limitele prevăzute în  Baza de date</w:t>
      </w:r>
      <w:r w:rsidRPr="002D2CD1">
        <w:rPr>
          <w:kern w:val="32"/>
          <w:sz w:val="24"/>
          <w:vertAlign w:val="superscript"/>
        </w:rPr>
        <w:t>*</w:t>
      </w:r>
      <w:r w:rsidRPr="002D2CD1">
        <w:rPr>
          <w:kern w:val="32"/>
          <w:sz w:val="24"/>
        </w:rPr>
        <w:t>?</w:t>
      </w:r>
    </w:p>
    <w:p w:rsidR="00DE4F03" w:rsidRPr="002D2CD1" w:rsidRDefault="00DE4F03" w:rsidP="00DE4F03">
      <w:pPr>
        <w:tabs>
          <w:tab w:val="left" w:pos="720"/>
          <w:tab w:val="left" w:pos="1976"/>
        </w:tabs>
        <w:spacing w:after="0" w:line="240" w:lineRule="auto"/>
        <w:ind w:left="450" w:hanging="450"/>
        <w:jc w:val="both"/>
        <w:rPr>
          <w:b/>
          <w:i/>
          <w:kern w:val="32"/>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t xml:space="preserve">           NU ESTE CAZUL</w:t>
      </w:r>
      <w:r w:rsidRPr="002D2CD1">
        <w:rPr>
          <w:b/>
          <w:i/>
          <w:sz w:val="24"/>
        </w:rPr>
        <w:sym w:font="Wingdings" w:char="F06F"/>
      </w:r>
    </w:p>
    <w:p w:rsidR="00DE4F03" w:rsidRPr="002D2CD1" w:rsidRDefault="00DE4F03" w:rsidP="00DE4F03">
      <w:pPr>
        <w:spacing w:after="0" w:line="240" w:lineRule="auto"/>
        <w:ind w:left="450" w:hanging="450"/>
        <w:contextualSpacing/>
        <w:jc w:val="both"/>
        <w:rPr>
          <w:b/>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3. Pentru categoriile de bunuri/ servicii care nu se regăsesc în Baza de date, solicitantul a prezentat câte o ofertă conformă pentru fiecare bun sau serviciu a cărui valoare nu depășește 15.000 Euro și câte 2 oferte conforme pentru fiecare bun sau serviciu care depășește această valoare?</w:t>
      </w:r>
    </w:p>
    <w:p w:rsidR="00DE4F03" w:rsidRPr="002D2CD1" w:rsidRDefault="00DE4F03" w:rsidP="00DE4F03">
      <w:pPr>
        <w:tabs>
          <w:tab w:val="left" w:pos="720"/>
          <w:tab w:val="left" w:pos="1976"/>
        </w:tabs>
        <w:spacing w:after="0" w:line="240" w:lineRule="auto"/>
        <w:ind w:left="450" w:hanging="450"/>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t>NU ESTE CAZUL</w:t>
      </w:r>
      <w:r w:rsidRPr="002D2CD1">
        <w:rPr>
          <w:b/>
          <w:i/>
          <w:sz w:val="24"/>
        </w:rPr>
        <w:sym w:font="Wingdings" w:char="F06F"/>
      </w:r>
    </w:p>
    <w:p w:rsidR="00DE4F03" w:rsidRPr="002D2CD1" w:rsidRDefault="00DE4F03" w:rsidP="00DE4F03">
      <w:pPr>
        <w:tabs>
          <w:tab w:val="left" w:pos="720"/>
          <w:tab w:val="left" w:pos="1976"/>
        </w:tabs>
        <w:spacing w:after="0" w:line="240" w:lineRule="auto"/>
        <w:ind w:left="450" w:hanging="450"/>
        <w:jc w:val="both"/>
        <w:rPr>
          <w:b/>
          <w:sz w:val="24"/>
        </w:rPr>
      </w:pPr>
    </w:p>
    <w:p w:rsidR="00DE4F03" w:rsidRPr="002D2CD1" w:rsidRDefault="00DE4F03" w:rsidP="00DE4F03">
      <w:pPr>
        <w:tabs>
          <w:tab w:val="left" w:pos="720"/>
          <w:tab w:val="left" w:pos="1976"/>
        </w:tabs>
        <w:spacing w:after="0" w:line="240" w:lineRule="auto"/>
        <w:ind w:left="450" w:hanging="450"/>
        <w:jc w:val="both"/>
        <w:rPr>
          <w:kern w:val="32"/>
          <w:sz w:val="24"/>
        </w:rPr>
      </w:pPr>
      <w:r w:rsidRPr="002D2CD1">
        <w:rPr>
          <w:sz w:val="24"/>
        </w:rPr>
        <w:t>4</w:t>
      </w:r>
      <w:r w:rsidR="00760D60">
        <w:rPr>
          <w:sz w:val="24"/>
        </w:rPr>
        <w:t>.</w:t>
      </w:r>
      <w:r w:rsidRPr="002D2CD1">
        <w:rPr>
          <w:sz w:val="24"/>
        </w:rPr>
        <w:t xml:space="preserve"> Prețurile prevăzute în ofertele anexate de solicitant sunt rezonabile?</w:t>
      </w:r>
    </w:p>
    <w:p w:rsidR="00DE4F03" w:rsidRPr="002D2CD1" w:rsidRDefault="00DE4F03" w:rsidP="00DE4F03">
      <w:pPr>
        <w:tabs>
          <w:tab w:val="left" w:pos="720"/>
          <w:tab w:val="left" w:pos="1976"/>
        </w:tabs>
        <w:spacing w:after="0" w:line="240" w:lineRule="auto"/>
        <w:ind w:left="450" w:hanging="450"/>
        <w:jc w:val="both"/>
        <w:rPr>
          <w:b/>
          <w:i/>
          <w:kern w:val="32"/>
          <w:sz w:val="24"/>
        </w:rPr>
      </w:pPr>
      <w:r w:rsidRPr="002D2CD1">
        <w:rPr>
          <w:kern w:val="32"/>
          <w:sz w:val="24"/>
        </w:rPr>
        <w:t>• servicii</w:t>
      </w:r>
      <w:r w:rsidRPr="002D2CD1">
        <w:rPr>
          <w:kern w:val="32"/>
          <w:sz w:val="24"/>
        </w:rPr>
        <w:tab/>
      </w: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t xml:space="preserve">           NU ESTE CAZUL</w:t>
      </w:r>
      <w:r w:rsidRPr="002D2CD1">
        <w:rPr>
          <w:b/>
          <w:i/>
          <w:sz w:val="24"/>
        </w:rPr>
        <w:sym w:font="Wingdings" w:char="F06F"/>
      </w:r>
    </w:p>
    <w:p w:rsidR="00DE4F03" w:rsidRPr="002D2CD1" w:rsidRDefault="00DE4F03" w:rsidP="00DE4F03">
      <w:pPr>
        <w:tabs>
          <w:tab w:val="left" w:pos="720"/>
          <w:tab w:val="left" w:pos="1976"/>
        </w:tabs>
        <w:spacing w:after="0" w:line="240" w:lineRule="auto"/>
        <w:ind w:left="450" w:hanging="450"/>
        <w:jc w:val="both"/>
        <w:rPr>
          <w:b/>
          <w:i/>
          <w:kern w:val="32"/>
          <w:sz w:val="24"/>
        </w:rPr>
      </w:pPr>
      <w:r w:rsidRPr="002D2CD1">
        <w:rPr>
          <w:kern w:val="32"/>
          <w:sz w:val="24"/>
        </w:rPr>
        <w:t>• bunuri</w:t>
      </w:r>
      <w:r w:rsidRPr="002D2CD1">
        <w:rPr>
          <w:kern w:val="32"/>
          <w:sz w:val="24"/>
        </w:rPr>
        <w:tab/>
      </w: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ab/>
        <w:t xml:space="preserve">            NU ESTE CAZUL</w:t>
      </w:r>
      <w:r w:rsidRPr="002D2CD1">
        <w:rPr>
          <w:b/>
          <w:i/>
          <w:sz w:val="24"/>
        </w:rPr>
        <w:sym w:font="Wingdings" w:char="F06F"/>
      </w:r>
    </w:p>
    <w:p w:rsidR="00DE4F03" w:rsidRPr="002D2CD1" w:rsidRDefault="00DE4F03" w:rsidP="00DE4F03">
      <w:pPr>
        <w:spacing w:after="0" w:line="240" w:lineRule="auto"/>
        <w:ind w:left="450" w:hanging="450"/>
        <w:contextualSpacing/>
        <w:jc w:val="both"/>
        <w:rPr>
          <w:kern w:val="32"/>
          <w:sz w:val="24"/>
        </w:rPr>
      </w:pPr>
    </w:p>
    <w:p w:rsidR="00DE4F03" w:rsidRPr="002D2CD1" w:rsidRDefault="00DE4F03" w:rsidP="00DE4F03">
      <w:pPr>
        <w:spacing w:after="0" w:line="240" w:lineRule="auto"/>
        <w:contextualSpacing/>
        <w:jc w:val="both"/>
        <w:rPr>
          <w:sz w:val="24"/>
        </w:rPr>
      </w:pPr>
      <w:r w:rsidRPr="002D2CD1">
        <w:rPr>
          <w:kern w:val="32"/>
          <w:sz w:val="24"/>
        </w:rPr>
        <w:t>*</w:t>
      </w:r>
      <w:r w:rsidRPr="002D2CD1">
        <w:rPr>
          <w:sz w:val="24"/>
        </w:rPr>
        <w:t>Se va verifica dacă</w:t>
      </w:r>
      <w:r>
        <w:rPr>
          <w:sz w:val="24"/>
        </w:rPr>
        <w:t xml:space="preserve"> serviciile</w:t>
      </w:r>
      <w:r w:rsidRPr="002D2CD1">
        <w:rPr>
          <w:sz w:val="24"/>
        </w:rPr>
        <w:t xml:space="preserve"> menționa</w:t>
      </w:r>
      <w:r>
        <w:rPr>
          <w:sz w:val="24"/>
        </w:rPr>
        <w:t>te</w:t>
      </w:r>
      <w:r w:rsidRPr="002D2CD1">
        <w:rPr>
          <w:sz w:val="24"/>
        </w:rPr>
        <w:t xml:space="preserve"> în Cererea de finanțare se încadrează în plafoanele stabilite în Baza de date cu prețuri de referință pentru proiecte de servicii LEADER, disponibilă pe site-ul </w:t>
      </w:r>
      <w:hyperlink r:id="rId22" w:history="1">
        <w:r w:rsidRPr="002D2CD1">
          <w:rPr>
            <w:rStyle w:val="Hyperlink"/>
            <w:sz w:val="24"/>
          </w:rPr>
          <w:t>www.afir.info</w:t>
        </w:r>
      </w:hyperlink>
      <w:r w:rsidRPr="002D2CD1">
        <w:rPr>
          <w:sz w:val="24"/>
        </w:rPr>
        <w:t xml:space="preserve">. </w:t>
      </w:r>
    </w:p>
    <w:p w:rsidR="00DE4F03" w:rsidRPr="002D2CD1" w:rsidRDefault="00DE4F03" w:rsidP="00DE4F03">
      <w:pPr>
        <w:spacing w:after="0" w:line="240" w:lineRule="auto"/>
        <w:ind w:left="450" w:hanging="450"/>
        <w:contextualSpacing/>
        <w:jc w:val="both"/>
        <w:rPr>
          <w:kern w:val="32"/>
          <w:sz w:val="24"/>
        </w:rPr>
      </w:pPr>
    </w:p>
    <w:p w:rsidR="00DE4F03" w:rsidRPr="002D2CD1" w:rsidRDefault="00760D60" w:rsidP="00DE4F03">
      <w:pPr>
        <w:spacing w:after="0" w:line="240" w:lineRule="auto"/>
        <w:ind w:left="450" w:hanging="450"/>
        <w:contextualSpacing/>
        <w:jc w:val="both"/>
        <w:rPr>
          <w:i/>
          <w:kern w:val="32"/>
          <w:sz w:val="24"/>
        </w:rPr>
      </w:pPr>
      <w:r>
        <w:rPr>
          <w:b/>
          <w:i/>
          <w:kern w:val="32"/>
          <w:sz w:val="24"/>
        </w:rPr>
        <w:t>E</w:t>
      </w:r>
      <w:r w:rsidR="00DE4F03" w:rsidRPr="002D2CD1">
        <w:rPr>
          <w:b/>
          <w:i/>
          <w:kern w:val="32"/>
          <w:sz w:val="24"/>
        </w:rPr>
        <w:t>. VERIFICAREA PLANULUI FINANCIAR</w:t>
      </w:r>
    </w:p>
    <w:p w:rsidR="00DE4F03" w:rsidRPr="002D2CD1" w:rsidRDefault="00DE4F03" w:rsidP="00DE4F03">
      <w:pPr>
        <w:spacing w:after="0" w:line="240" w:lineRule="auto"/>
        <w:ind w:left="450" w:hanging="450"/>
        <w:contextualSpacing/>
        <w:jc w:val="both"/>
        <w:rPr>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1</w:t>
      </w:r>
      <w:r w:rsidR="00760D60">
        <w:rPr>
          <w:kern w:val="32"/>
          <w:sz w:val="24"/>
        </w:rPr>
        <w:t>.</w:t>
      </w:r>
      <w:r w:rsidRPr="002D2CD1">
        <w:rPr>
          <w:kern w:val="32"/>
          <w:sz w:val="24"/>
        </w:rPr>
        <w:t xml:space="preserve"> Planul financiar este corect completat şi respectă gradul de intervenţie publică așa cum este prevăzut în Fișa măsurii din Strategia de Dezvoltare Locală?</w:t>
      </w:r>
    </w:p>
    <w:p w:rsidR="00DE4F03" w:rsidRPr="002D2CD1" w:rsidRDefault="00DE4F03" w:rsidP="00DE4F03">
      <w:pPr>
        <w:spacing w:after="0" w:line="240" w:lineRule="auto"/>
        <w:ind w:left="450" w:hanging="450"/>
        <w:contextualSpacing/>
        <w:jc w:val="both"/>
        <w:rPr>
          <w:b/>
          <w:i/>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r w:rsidRPr="002D2CD1">
        <w:rPr>
          <w:b/>
          <w:i/>
          <w:sz w:val="24"/>
        </w:rPr>
        <w:t xml:space="preserve">             </w:t>
      </w:r>
      <w:r w:rsidRPr="002D2CD1">
        <w:rPr>
          <w:b/>
          <w:i/>
          <w:kern w:val="32"/>
          <w:sz w:val="24"/>
        </w:rPr>
        <w:t>DA cu diferențe*</w:t>
      </w:r>
      <w:r w:rsidRPr="002D2CD1" w:rsidDel="002D3001">
        <w:rPr>
          <w:b/>
          <w:i/>
          <w:sz w:val="24"/>
        </w:rPr>
        <w:t xml:space="preserve"> </w:t>
      </w:r>
      <w:r w:rsidRPr="002D2CD1">
        <w:rPr>
          <w:b/>
          <w:i/>
          <w:sz w:val="24"/>
        </w:rPr>
        <w:sym w:font="Wingdings" w:char="F06F"/>
      </w:r>
    </w:p>
    <w:p w:rsidR="00DE4F03" w:rsidRPr="002D2CD1" w:rsidRDefault="00DE4F03" w:rsidP="00DE4F03">
      <w:pPr>
        <w:spacing w:after="0" w:line="240" w:lineRule="auto"/>
        <w:contextualSpacing/>
        <w:jc w:val="both"/>
        <w:rPr>
          <w:kern w:val="32"/>
          <w:sz w:val="24"/>
        </w:rPr>
      </w:pPr>
      <w:r w:rsidRPr="002D2CD1">
        <w:rPr>
          <w:kern w:val="32"/>
          <w:sz w:val="24"/>
        </w:rPr>
        <w:t xml:space="preserve">*Se completează în cazul în care se constată diferenţe faţă de planul financiar prezentat de solicitant în Cererea de finanţare. </w:t>
      </w:r>
    </w:p>
    <w:p w:rsidR="00DE4F03" w:rsidRPr="002D2CD1" w:rsidRDefault="00DE4F03" w:rsidP="00DE4F03">
      <w:pPr>
        <w:spacing w:after="0" w:line="240" w:lineRule="auto"/>
        <w:ind w:left="450" w:hanging="450"/>
        <w:contextualSpacing/>
        <w:jc w:val="both"/>
        <w:rPr>
          <w:b/>
          <w:i/>
          <w:sz w:val="24"/>
        </w:rPr>
      </w:pPr>
    </w:p>
    <w:p w:rsidR="00DE4F03" w:rsidRPr="002D2CD1" w:rsidRDefault="00760D60" w:rsidP="00DE4F03">
      <w:pPr>
        <w:spacing w:after="0" w:line="240" w:lineRule="auto"/>
        <w:ind w:left="450" w:hanging="450"/>
        <w:contextualSpacing/>
        <w:jc w:val="both"/>
        <w:rPr>
          <w:b/>
          <w:i/>
          <w:kern w:val="32"/>
          <w:sz w:val="24"/>
        </w:rPr>
      </w:pPr>
      <w:r>
        <w:rPr>
          <w:b/>
          <w:i/>
          <w:kern w:val="32"/>
          <w:sz w:val="24"/>
        </w:rPr>
        <w:t>F</w:t>
      </w:r>
      <w:r w:rsidR="00DE4F03" w:rsidRPr="002D2CD1">
        <w:rPr>
          <w:b/>
          <w:i/>
          <w:kern w:val="32"/>
          <w:sz w:val="24"/>
        </w:rPr>
        <w:t>. VERIFICAREA CONDIȚIILOR ARTIFICIALE</w:t>
      </w:r>
    </w:p>
    <w:p w:rsidR="00DE4F03" w:rsidRPr="002D2CD1" w:rsidRDefault="00DE4F03" w:rsidP="00DE4F03">
      <w:pPr>
        <w:spacing w:after="0" w:line="240" w:lineRule="auto"/>
        <w:ind w:left="450" w:hanging="450"/>
        <w:contextualSpacing/>
        <w:jc w:val="both"/>
        <w:rPr>
          <w:b/>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1</w:t>
      </w:r>
      <w:r w:rsidR="00760D60">
        <w:rPr>
          <w:kern w:val="32"/>
          <w:sz w:val="24"/>
        </w:rPr>
        <w:t>.</w:t>
      </w:r>
      <w:r w:rsidRPr="002D2CD1">
        <w:rPr>
          <w:kern w:val="32"/>
          <w:sz w:val="24"/>
        </w:rPr>
        <w:t xml:space="preserve"> Solicitantul a creat condiţii artificiale necesare pentru a beneficia de plăţi (sprijin) şi a obţine astfel un avantaj care contravine obiectivelor măsurii?</w:t>
      </w:r>
    </w:p>
    <w:p w:rsidR="00DE4F03" w:rsidRPr="002D2CD1" w:rsidRDefault="00DE4F03" w:rsidP="00DE4F03">
      <w:pPr>
        <w:spacing w:after="0" w:line="240" w:lineRule="auto"/>
        <w:ind w:left="450" w:hanging="450"/>
        <w:contextualSpacing/>
        <w:jc w:val="both"/>
        <w:rPr>
          <w:b/>
          <w:i/>
          <w:kern w:val="32"/>
          <w:sz w:val="24"/>
        </w:rPr>
      </w:pPr>
      <w:r w:rsidRPr="002D2CD1">
        <w:rPr>
          <w:b/>
          <w:i/>
          <w:sz w:val="24"/>
        </w:rPr>
        <w:t>DA</w:t>
      </w:r>
      <w:r w:rsidRPr="002D2CD1">
        <w:rPr>
          <w:b/>
          <w:i/>
          <w:sz w:val="24"/>
        </w:rPr>
        <w:sym w:font="Wingdings" w:char="F06F"/>
      </w:r>
      <w:r w:rsidRPr="002D2CD1">
        <w:rPr>
          <w:b/>
          <w:i/>
          <w:sz w:val="24"/>
        </w:rPr>
        <w:tab/>
        <w:t xml:space="preserve">   NU</w:t>
      </w:r>
      <w:r w:rsidRPr="002D2CD1">
        <w:rPr>
          <w:b/>
          <w:i/>
          <w:sz w:val="24"/>
        </w:rPr>
        <w:sym w:font="Wingdings" w:char="F06F"/>
      </w:r>
    </w:p>
    <w:p w:rsidR="00DE4F03" w:rsidRPr="002D2CD1" w:rsidRDefault="00DE4F03" w:rsidP="00DE4F03">
      <w:pPr>
        <w:spacing w:after="0" w:line="240" w:lineRule="auto"/>
        <w:ind w:left="450" w:hanging="450"/>
        <w:contextualSpacing/>
        <w:jc w:val="both"/>
        <w:rPr>
          <w:kern w:val="32"/>
          <w:sz w:val="24"/>
        </w:rPr>
      </w:pPr>
    </w:p>
    <w:p w:rsidR="00DE4F03" w:rsidRPr="002D2CD1" w:rsidRDefault="00DE4F03" w:rsidP="00DE4F03">
      <w:pPr>
        <w:spacing w:after="0" w:line="240" w:lineRule="auto"/>
        <w:ind w:left="450" w:hanging="450"/>
        <w:contextualSpacing/>
        <w:jc w:val="both"/>
        <w:rPr>
          <w:kern w:val="32"/>
          <w:sz w:val="24"/>
        </w:rPr>
      </w:pPr>
      <w:r w:rsidRPr="002D2CD1">
        <w:rPr>
          <w:kern w:val="32"/>
          <w:sz w:val="24"/>
        </w:rPr>
        <w:t xml:space="preserve">Exemple de condiții create artificial pentru a beneficia de plăți: </w:t>
      </w:r>
    </w:p>
    <w:p w:rsidR="00DE4F03" w:rsidRPr="002D2CD1" w:rsidRDefault="00DE4F03" w:rsidP="00DE4F03">
      <w:pPr>
        <w:numPr>
          <w:ilvl w:val="0"/>
          <w:numId w:val="21"/>
        </w:numPr>
        <w:spacing w:after="0" w:line="240" w:lineRule="auto"/>
        <w:ind w:left="450" w:hanging="450"/>
        <w:contextualSpacing/>
        <w:jc w:val="both"/>
        <w:rPr>
          <w:kern w:val="32"/>
          <w:sz w:val="24"/>
        </w:rPr>
      </w:pPr>
      <w:r w:rsidRPr="002D2CD1">
        <w:rPr>
          <w:kern w:val="32"/>
          <w:sz w:val="24"/>
        </w:rPr>
        <w:t>Acțiunile propuse prin proiect sunt identice cu acțiunile unui proiect anterior depus de către același solicitant în cadrul aceluiași GAL și finanțat;</w:t>
      </w:r>
    </w:p>
    <w:p w:rsidR="00DE4F03" w:rsidRPr="002D2CD1" w:rsidRDefault="00DE4F03" w:rsidP="00DE4F03">
      <w:pPr>
        <w:numPr>
          <w:ilvl w:val="0"/>
          <w:numId w:val="21"/>
        </w:numPr>
        <w:spacing w:after="0" w:line="240" w:lineRule="auto"/>
        <w:ind w:left="450" w:hanging="450"/>
        <w:contextualSpacing/>
        <w:jc w:val="both"/>
        <w:rPr>
          <w:kern w:val="32"/>
          <w:sz w:val="24"/>
        </w:rPr>
      </w:pPr>
      <w:r w:rsidRPr="002D2CD1">
        <w:rPr>
          <w:kern w:val="32"/>
          <w:sz w:val="24"/>
        </w:rPr>
        <w:t>Supraestimarea valorii proiectelor, prin bugetarea distinctă a unor acțiuni și activități comune, astfel:</w:t>
      </w:r>
    </w:p>
    <w:p w:rsidR="00DE4F03" w:rsidRPr="002D2CD1" w:rsidRDefault="00DE4F03" w:rsidP="00DE4F03">
      <w:pPr>
        <w:spacing w:after="0" w:line="240" w:lineRule="auto"/>
        <w:ind w:left="450" w:hanging="450"/>
        <w:contextualSpacing/>
        <w:jc w:val="both"/>
        <w:rPr>
          <w:kern w:val="32"/>
          <w:sz w:val="24"/>
        </w:rPr>
      </w:pPr>
      <w:r w:rsidRPr="002D2CD1">
        <w:rPr>
          <w:kern w:val="32"/>
          <w:sz w:val="24"/>
        </w:rPr>
        <w:t>-</w:t>
      </w:r>
      <w:r w:rsidRPr="002D2CD1">
        <w:rPr>
          <w:kern w:val="32"/>
          <w:sz w:val="24"/>
        </w:rPr>
        <w:tab/>
        <w:t>cheltuieli pentru acțiuni de pregătire a acțiunilor de formare și informare bugetate separat pentru acțiunile de formare și pentru cele de informare și difuzare de cunoștințe;</w:t>
      </w:r>
    </w:p>
    <w:p w:rsidR="00DE4F03" w:rsidRPr="002D2CD1" w:rsidRDefault="00DE4F03" w:rsidP="00DE4F03">
      <w:pPr>
        <w:spacing w:after="0" w:line="240" w:lineRule="auto"/>
        <w:ind w:left="450" w:hanging="450"/>
        <w:contextualSpacing/>
        <w:jc w:val="both"/>
        <w:rPr>
          <w:kern w:val="32"/>
          <w:sz w:val="24"/>
        </w:rPr>
      </w:pPr>
      <w:r w:rsidRPr="002D2CD1">
        <w:rPr>
          <w:kern w:val="32"/>
          <w:sz w:val="24"/>
        </w:rPr>
        <w:t>-</w:t>
      </w:r>
      <w:r w:rsidRPr="002D2CD1">
        <w:rPr>
          <w:kern w:val="32"/>
          <w:sz w:val="24"/>
        </w:rPr>
        <w:tab/>
        <w:t>cheltuieli pentru managerul și experții care se ocupă de organizare, bugetate separat pentru activitățile de formare și cele de informare și difuzare de cunoștințe;</w:t>
      </w:r>
    </w:p>
    <w:p w:rsidR="00DE4F03" w:rsidRPr="002D2CD1" w:rsidRDefault="00DE4F03" w:rsidP="00DE4F03">
      <w:pPr>
        <w:spacing w:after="0" w:line="240" w:lineRule="auto"/>
        <w:ind w:left="450" w:hanging="450"/>
        <w:contextualSpacing/>
        <w:jc w:val="both"/>
        <w:rPr>
          <w:kern w:val="32"/>
          <w:sz w:val="24"/>
        </w:rPr>
      </w:pPr>
      <w:r w:rsidRPr="002D2CD1">
        <w:rPr>
          <w:kern w:val="32"/>
          <w:sz w:val="24"/>
        </w:rPr>
        <w:t>-</w:t>
      </w:r>
      <w:r w:rsidRPr="002D2CD1">
        <w:rPr>
          <w:kern w:val="32"/>
          <w:sz w:val="24"/>
        </w:rPr>
        <w:tab/>
        <w:t xml:space="preserve">achiziționarea de servicii comune componentelor de formare și informare și difuzare de cunoștințe din proiect în cadrul unor proceduri de achiziții distincte; </w:t>
      </w:r>
    </w:p>
    <w:p w:rsidR="00DE4F03" w:rsidRPr="002D2CD1" w:rsidRDefault="00DE4F03" w:rsidP="00DE4F03">
      <w:pPr>
        <w:numPr>
          <w:ilvl w:val="0"/>
          <w:numId w:val="21"/>
        </w:numPr>
        <w:spacing w:after="0" w:line="240" w:lineRule="auto"/>
        <w:ind w:left="450" w:hanging="450"/>
        <w:contextualSpacing/>
        <w:jc w:val="both"/>
        <w:rPr>
          <w:kern w:val="32"/>
          <w:sz w:val="24"/>
        </w:rPr>
      </w:pPr>
      <w:r w:rsidRPr="002D2CD1">
        <w:rPr>
          <w:kern w:val="32"/>
          <w:sz w:val="24"/>
        </w:rPr>
        <w:t>Alocare bugetară nejustificată la capitolul I din Bugetul indicativ în raport cu numărul participanților la acțiunile proiectului și cu durata activităților principale din proiect etc.</w:t>
      </w:r>
    </w:p>
    <w:p w:rsidR="00DE4F03" w:rsidRPr="002D2CD1" w:rsidRDefault="00DE4F03" w:rsidP="00DE4F03">
      <w:pPr>
        <w:numPr>
          <w:ilvl w:val="0"/>
          <w:numId w:val="21"/>
        </w:numPr>
        <w:spacing w:after="0" w:line="240" w:lineRule="auto"/>
        <w:ind w:left="450" w:hanging="450"/>
        <w:contextualSpacing/>
        <w:jc w:val="both"/>
        <w:rPr>
          <w:kern w:val="32"/>
          <w:sz w:val="24"/>
        </w:rPr>
      </w:pPr>
      <w:r w:rsidRPr="002D2CD1">
        <w:rPr>
          <w:kern w:val="32"/>
          <w:sz w:val="24"/>
        </w:rPr>
        <w:t xml:space="preserve">Durata totală de implementare a proiectului nejustificat de mare față de durata activităților principale din proiect – cursuri, seminarii etc.  </w:t>
      </w:r>
    </w:p>
    <w:p w:rsidR="00DE4F03" w:rsidRPr="00DE4F03" w:rsidRDefault="00DE4F03" w:rsidP="000C57EE">
      <w:pPr>
        <w:pStyle w:val="BodyText3"/>
        <w:spacing w:before="120"/>
        <w:jc w:val="both"/>
        <w:rPr>
          <w:rFonts w:asciiTheme="minorHAnsi" w:hAnsiTheme="minorHAnsi" w:cstheme="minorHAnsi"/>
          <w: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8"/>
        <w:gridCol w:w="1471"/>
        <w:gridCol w:w="456"/>
        <w:gridCol w:w="1086"/>
        <w:gridCol w:w="84"/>
        <w:gridCol w:w="65"/>
        <w:gridCol w:w="431"/>
        <w:gridCol w:w="496"/>
        <w:gridCol w:w="879"/>
      </w:tblGrid>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vAlign w:val="center"/>
          </w:tcPr>
          <w:p w:rsidR="000C57EE" w:rsidRPr="0096546F" w:rsidRDefault="00760D60"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Pr>
                <w:rFonts w:asciiTheme="minorHAnsi" w:hAnsiTheme="minorHAnsi" w:cstheme="minorHAnsi"/>
                <w:b/>
                <w:sz w:val="24"/>
              </w:rPr>
              <w:t>G</w:t>
            </w:r>
            <w:r w:rsidR="000C57EE" w:rsidRPr="0096546F">
              <w:rPr>
                <w:rFonts w:asciiTheme="minorHAnsi" w:hAnsiTheme="minorHAnsi" w:cstheme="minorHAnsi"/>
                <w:b/>
                <w:sz w:val="24"/>
              </w:rPr>
              <w:t>. VERIFICAREA CRITERIILOR DE SELECȚIE APLICATE DE CĂTRE GAL</w:t>
            </w:r>
            <w:r w:rsidR="007147DA">
              <w:rPr>
                <w:rFonts w:asciiTheme="minorHAnsi" w:hAnsiTheme="minorHAnsi" w:cstheme="minorHAnsi"/>
                <w:b/>
                <w:sz w:val="24"/>
              </w:rPr>
              <w:t xml:space="preserve"> </w:t>
            </w:r>
            <w:r w:rsidR="00D850A8" w:rsidRPr="0096546F">
              <w:rPr>
                <w:rFonts w:asciiTheme="minorHAnsi" w:hAnsiTheme="minorHAnsi" w:cstheme="minorHAnsi"/>
                <w:b/>
                <w:kern w:val="32"/>
                <w:sz w:val="24"/>
              </w:rPr>
              <w:t>SAMUS POROLISSUM</w:t>
            </w:r>
          </w:p>
        </w:tc>
      </w:tr>
      <w:tr w:rsidR="000C57EE"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0C57EE" w:rsidRPr="0096546F" w:rsidRDefault="000C57EE"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1 </w:t>
            </w:r>
            <w:r w:rsidR="00DA09B5" w:rsidRPr="0096546F">
              <w:rPr>
                <w:rFonts w:asciiTheme="minorHAnsi" w:hAnsiTheme="minorHAnsi" w:cstheme="minorHAnsi"/>
                <w:b/>
                <w:sz w:val="24"/>
              </w:rPr>
              <w:t>Proiecte de investiții pentru integrarea minorităților locale (în special a minorității rome)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0C57EE" w:rsidRPr="0096546F" w:rsidRDefault="000C57EE" w:rsidP="00E86E1E">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0C57EE"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2 </w:t>
            </w:r>
            <w:r w:rsidR="00DA09B5" w:rsidRPr="0096546F">
              <w:rPr>
                <w:rFonts w:asciiTheme="minorHAnsi" w:hAnsiTheme="minorHAnsi" w:cstheme="minorHAnsi"/>
                <w:b/>
                <w:sz w:val="24"/>
              </w:rPr>
              <w:t>Proiecte de investiții în infrastructura socială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3 Principiul potențialului turistic, în sensul prioritizării proiectelor în localitățile rurale cu potențial de dezvoltare turistic</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4 Principiul valorii culturale în funcție de nr. de activități socio-culturale desfășurate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5 Întreținerea și asigurarea funcționării centrului de zi în parteneriat (de ex. cu alte comune, ONG-uri);</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6 Dotarea clădirilor cu sisteme care utilizează energie regenerabilă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7 Crearea de locuri de muncă cu normă întreagă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8 Solicitanții care nu au primit anterior sprijin comunitar pentru o investiție similară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gridAfter w:val="1"/>
          <w:wAfter w:w="459" w:type="pct"/>
          <w:trHeight w:val="364"/>
        </w:trPr>
        <w:tc>
          <w:tcPr>
            <w:tcW w:w="3412" w:type="pct"/>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VERIFICAREA PE TEREN </w:t>
            </w:r>
          </w:p>
        </w:tc>
        <w:tc>
          <w:tcPr>
            <w:tcW w:w="1129" w:type="pct"/>
            <w:gridSpan w:val="5"/>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Verificare efectuată</w:t>
            </w:r>
          </w:p>
        </w:tc>
      </w:tr>
      <w:tr w:rsidR="000C57EE" w:rsidRPr="0096546F" w:rsidTr="001624F2">
        <w:trPr>
          <w:gridAfter w:val="1"/>
          <w:wAfter w:w="459" w:type="pct"/>
          <w:trHeight w:val="283"/>
        </w:trPr>
        <w:tc>
          <w:tcPr>
            <w:tcW w:w="3412"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C57EE" w:rsidRPr="0096546F" w:rsidRDefault="000C57EE" w:rsidP="001624F2">
            <w:pPr>
              <w:spacing w:before="120" w:after="120" w:line="240" w:lineRule="auto"/>
              <w:rPr>
                <w:rFonts w:asciiTheme="minorHAnsi" w:hAnsiTheme="minorHAnsi" w:cstheme="minorHAnsi"/>
                <w:b/>
                <w:sz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562" w:type="pct"/>
            <w:gridSpan w:val="4"/>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NU </w:t>
            </w:r>
          </w:p>
        </w:tc>
      </w:tr>
      <w:tr w:rsidR="000C57EE" w:rsidRPr="0096546F" w:rsidTr="001624F2">
        <w:trPr>
          <w:gridAfter w:val="1"/>
          <w:wAfter w:w="459" w:type="pct"/>
          <w:trHeight w:val="624"/>
        </w:trPr>
        <w:tc>
          <w:tcPr>
            <w:tcW w:w="3412" w:type="pct"/>
            <w:gridSpan w:val="3"/>
            <w:tcBorders>
              <w:top w:val="single" w:sz="4" w:space="0" w:color="auto"/>
              <w:left w:val="single" w:sz="4" w:space="0" w:color="auto"/>
              <w:bottom w:val="single" w:sz="4" w:space="0" w:color="auto"/>
              <w:right w:val="single" w:sz="4" w:space="0" w:color="auto"/>
            </w:tcBorders>
            <w:shd w:val="clear" w:color="auto" w:fill="auto"/>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i/>
                <w:sz w:val="24"/>
              </w:rPr>
              <w:t xml:space="preserve">Verificare la </w:t>
            </w:r>
            <w:r w:rsidRPr="0096546F">
              <w:rPr>
                <w:rFonts w:asciiTheme="minorHAnsi" w:eastAsia="Times New Roman" w:hAnsiTheme="minorHAnsi" w:cstheme="minorHAnsi"/>
                <w:b/>
                <w:bCs/>
                <w:i/>
                <w:iCs/>
                <w:sz w:val="24"/>
                <w:szCs w:val="24"/>
                <w:lang w:eastAsia="fr-FR"/>
              </w:rPr>
              <w:t>SIBA</w:t>
            </w:r>
            <w:r w:rsidRPr="0096546F">
              <w:rPr>
                <w:rFonts w:asciiTheme="minorHAnsi" w:hAnsiTheme="minorHAnsi" w:cstheme="minorHAnsi"/>
                <w:b/>
                <w:i/>
                <w:sz w:val="24"/>
              </w:rPr>
              <w:t>-CRFIR</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562" w:type="pct"/>
            <w:gridSpan w:val="4"/>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429"/>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iCs/>
                <w:sz w:val="24"/>
                <w:szCs w:val="24"/>
              </w:rPr>
            </w:pPr>
            <w:r w:rsidRPr="0096546F">
              <w:rPr>
                <w:rFonts w:asciiTheme="minorHAnsi" w:hAnsiTheme="minorHAnsi" w:cstheme="minorHAnsi"/>
                <w:iCs/>
                <w:sz w:val="24"/>
                <w:szCs w:val="24"/>
              </w:rPr>
              <w:t>SE MENTINE STATUTUL DE PROIECT SELECTAT?</w:t>
            </w:r>
          </w:p>
        </w:tc>
        <w:tc>
          <w:tcPr>
            <w:tcW w:w="768" w:type="pct"/>
            <w:tcBorders>
              <w:top w:val="single" w:sz="4" w:space="0" w:color="auto"/>
              <w:left w:val="single" w:sz="4" w:space="0" w:color="auto"/>
              <w:bottom w:val="single" w:sz="4" w:space="0" w:color="auto"/>
              <w:right w:val="single" w:sz="4" w:space="0" w:color="auto"/>
            </w:tcBorders>
          </w:tcPr>
          <w:p w:rsidR="000C57EE" w:rsidRPr="0096546F" w:rsidRDefault="000C57EE" w:rsidP="001624F2">
            <w:pPr>
              <w:pStyle w:val="BodyText3"/>
              <w:rPr>
                <w:rFonts w:asciiTheme="minorHAnsi" w:hAnsiTheme="minorHAnsi" w:cstheme="minorHAnsi"/>
                <w:b/>
                <w:iCs/>
                <w:sz w:val="24"/>
                <w:szCs w:val="24"/>
                <w:highlight w:val="yellow"/>
              </w:rPr>
            </w:pPr>
            <w:r w:rsidRPr="0096546F">
              <w:rPr>
                <w:rFonts w:asciiTheme="minorHAnsi" w:hAnsiTheme="minorHAnsi" w:cstheme="minorHAnsi"/>
                <w:b/>
                <w:iCs/>
                <w:sz w:val="24"/>
                <w:szCs w:val="24"/>
              </w:rPr>
              <w:t>DA</w:t>
            </w:r>
          </w:p>
        </w:tc>
        <w:tc>
          <w:tcPr>
            <w:tcW w:w="883" w:type="pct"/>
            <w:gridSpan w:val="4"/>
            <w:tcBorders>
              <w:top w:val="single" w:sz="4" w:space="0" w:color="auto"/>
              <w:left w:val="single" w:sz="4" w:space="0" w:color="auto"/>
              <w:bottom w:val="single" w:sz="4" w:space="0" w:color="auto"/>
              <w:right w:val="single" w:sz="4" w:space="0" w:color="auto"/>
            </w:tcBorders>
          </w:tcPr>
          <w:p w:rsidR="000C57EE" w:rsidRPr="0096546F" w:rsidRDefault="000C57EE" w:rsidP="001624F2">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DA cu observații*</w:t>
            </w:r>
          </w:p>
        </w:tc>
        <w:tc>
          <w:tcPr>
            <w:tcW w:w="9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NU**</w:t>
            </w:r>
          </w:p>
        </w:tc>
      </w:tr>
      <w:tr w:rsidR="000C57EE" w:rsidRPr="0096546F" w:rsidTr="001624F2">
        <w:trPr>
          <w:trHeight w:val="253"/>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iCs/>
                <w:sz w:val="24"/>
                <w:szCs w:val="24"/>
              </w:rPr>
            </w:pPr>
          </w:p>
        </w:tc>
        <w:tc>
          <w:tcPr>
            <w:tcW w:w="768" w:type="pct"/>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74" w:firstLine="0"/>
              <w:rPr>
                <w:rFonts w:asciiTheme="minorHAnsi" w:hAnsiTheme="minorHAnsi" w:cstheme="minorHAnsi"/>
                <w:b/>
                <w:iCs/>
                <w:sz w:val="24"/>
                <w:szCs w:val="24"/>
              </w:rPr>
            </w:pPr>
          </w:p>
        </w:tc>
        <w:tc>
          <w:tcPr>
            <w:tcW w:w="883" w:type="pct"/>
            <w:gridSpan w:val="4"/>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91" w:firstLine="0"/>
              <w:rPr>
                <w:rFonts w:asciiTheme="minorHAnsi" w:hAnsiTheme="minorHAnsi" w:cstheme="minorHAnsi"/>
                <w:b/>
                <w:iCs/>
                <w:sz w:val="24"/>
                <w:szCs w:val="24"/>
              </w:rPr>
            </w:pPr>
          </w:p>
        </w:tc>
        <w:tc>
          <w:tcPr>
            <w:tcW w:w="943" w:type="pct"/>
            <w:gridSpan w:val="3"/>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91" w:firstLine="0"/>
              <w:rPr>
                <w:rFonts w:asciiTheme="minorHAnsi" w:hAnsiTheme="minorHAnsi" w:cstheme="minorHAnsi"/>
                <w:b/>
                <w:iCs/>
                <w:sz w:val="24"/>
                <w:szCs w:val="24"/>
              </w:rPr>
            </w:pPr>
          </w:p>
        </w:tc>
      </w:tr>
    </w:tbl>
    <w:p w:rsidR="000C57EE" w:rsidRPr="0096546F" w:rsidRDefault="000C57EE" w:rsidP="000C57E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completa documentele care au stat la baza deciziei de menținere a statutului de proiect selectat (</w:t>
      </w:r>
      <w:r w:rsidRPr="0096546F">
        <w:rPr>
          <w:rFonts w:asciiTheme="minorHAnsi" w:hAnsiTheme="minorHAnsi" w:cstheme="minorHAnsi"/>
          <w:iCs/>
          <w:sz w:val="24"/>
          <w:szCs w:val="24"/>
        </w:rPr>
        <w:t>Erată la Raportul de selecție, adresa DGDR – AM PNDR</w:t>
      </w:r>
      <w:r w:rsidR="00B045FB">
        <w:rPr>
          <w:rFonts w:asciiTheme="minorHAnsi" w:hAnsiTheme="minorHAnsi" w:cstheme="minorHAnsi"/>
          <w:iCs/>
          <w:sz w:val="24"/>
          <w:szCs w:val="24"/>
        </w:rPr>
        <w:t>, decizia Direcției Generale Control Antifraudă și Inspecții din cadrul MADR</w:t>
      </w:r>
      <w:r w:rsidRPr="0096546F">
        <w:rPr>
          <w:rFonts w:asciiTheme="minorHAnsi" w:hAnsiTheme="minorHAnsi" w:cstheme="minorHAnsi"/>
          <w:sz w:val="24"/>
          <w:szCs w:val="24"/>
        </w:rPr>
        <w:t>), în cazul proiectelor pentru care au fost transmise Note de atenționare privind criteriile de selecție</w:t>
      </w:r>
    </w:p>
    <w:p w:rsidR="000C57EE" w:rsidRPr="0096546F" w:rsidRDefault="000C57EE" w:rsidP="000C57E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preciza documentele care modifică statutul de proiect selectat</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DECIZIA REFERITOARE LA PROIECT</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PROIECTUL ESTE:</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SELECTAT</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NESELECTAT</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NEELIGIBIL</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În cazul proiectelor neeligibile se va completa rubrica Observaţii cu toate motivele de neeligibilitate ale  proiectului.</w:t>
      </w: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u w:val="single"/>
        </w:rPr>
      </w:pPr>
      <w:r w:rsidRPr="0096546F">
        <w:rPr>
          <w:rFonts w:asciiTheme="minorHAnsi" w:hAnsiTheme="minorHAnsi" w:cstheme="minorHAnsi"/>
          <w:sz w:val="24"/>
          <w:u w:val="single"/>
        </w:rPr>
        <w:t>Observatii:</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Se detaliază:</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pentru fiecare criteriu de eligibilitate care nu a fost îndeplinit, motivul neeligibilităţii, dacă este cazul, </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reducerii valorii eligibile, a valorii publice sau a intensităţii sprijinului, dacă este cazul,</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neeligibilităţii din punct de vedere al verificării pe teren, dacă este cazul.</w:t>
      </w:r>
    </w:p>
    <w:p w:rsidR="000C57EE" w:rsidRPr="0096546F" w:rsidRDefault="000C57EE" w:rsidP="000C57EE">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cstheme="minorHAnsi"/>
          <w:sz w:val="24"/>
        </w:rPr>
      </w:pPr>
      <w:r w:rsidRPr="0096546F">
        <w:rPr>
          <w:rFonts w:asciiTheme="minorHAnsi" w:hAnsiTheme="minorHAnsi" w:cstheme="minorHAnsi"/>
          <w:sz w:val="24"/>
        </w:rPr>
        <w:t>..........................................................................................................................................................</w:t>
      </w:r>
    </w:p>
    <w:p w:rsidR="000C57EE" w:rsidRPr="0096546F" w:rsidRDefault="000C57EE" w:rsidP="000C57EE">
      <w:pPr>
        <w:spacing w:after="0" w:line="240" w:lineRule="auto"/>
        <w:rPr>
          <w:rFonts w:asciiTheme="minorHAnsi" w:eastAsia="Times New Roman" w:hAnsiTheme="minorHAnsi" w:cstheme="minorHAnsi"/>
          <w:bCs/>
          <w:iCs/>
          <w:sz w:val="24"/>
          <w:szCs w:val="24"/>
          <w:lang w:eastAsia="fr-FR"/>
        </w:rPr>
      </w:pPr>
    </w:p>
    <w:p w:rsidR="000C57EE" w:rsidRDefault="000C57EE" w:rsidP="000C57EE">
      <w:pPr>
        <w:spacing w:after="0" w:line="240" w:lineRule="auto"/>
        <w:rPr>
          <w:rFonts w:asciiTheme="minorHAnsi" w:hAnsiTheme="minorHAnsi" w:cstheme="minorHAnsi"/>
          <w:sz w:val="24"/>
        </w:rPr>
      </w:pPr>
    </w:p>
    <w:p w:rsidR="00BE745A" w:rsidRDefault="00BE745A" w:rsidP="000C57EE">
      <w:pPr>
        <w:spacing w:after="0" w:line="240" w:lineRule="auto"/>
        <w:rPr>
          <w:rFonts w:asciiTheme="minorHAnsi" w:hAnsiTheme="minorHAnsi" w:cstheme="minorHAnsi"/>
          <w:sz w:val="24"/>
        </w:rPr>
      </w:pPr>
    </w:p>
    <w:p w:rsidR="00BE745A" w:rsidRPr="0096546F" w:rsidRDefault="00BE745A" w:rsidP="000C57EE">
      <w:pPr>
        <w:spacing w:after="0" w:line="240" w:lineRule="auto"/>
        <w:rPr>
          <w:rFonts w:asciiTheme="minorHAnsi" w:hAnsiTheme="minorHAnsi" w:cstheme="minorHAnsi"/>
          <w:vanish/>
          <w:sz w:val="24"/>
        </w:rPr>
        <w:sectPr w:rsidR="00BE745A" w:rsidRPr="0096546F" w:rsidSect="009759D0">
          <w:pgSz w:w="11909" w:h="16834" w:code="9"/>
          <w:pgMar w:top="1138" w:right="1411" w:bottom="1138" w:left="1138" w:header="576" w:footer="432" w:gutter="0"/>
          <w:cols w:space="720"/>
        </w:sectPr>
      </w:pPr>
    </w:p>
    <w:p w:rsidR="000C57EE" w:rsidRPr="0096546F" w:rsidRDefault="000C57EE" w:rsidP="000C57EE">
      <w:pPr>
        <w:spacing w:after="0" w:line="240" w:lineRule="auto"/>
        <w:rPr>
          <w:rFonts w:asciiTheme="minorHAnsi" w:hAnsiTheme="minorHAnsi" w:cstheme="minorHAnsi"/>
          <w:vanish/>
          <w:sz w:val="24"/>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Aprobat: Director </w:t>
      </w:r>
      <w:r w:rsidR="001624F2" w:rsidRPr="0096546F">
        <w:rPr>
          <w:rFonts w:asciiTheme="minorHAnsi" w:hAnsiTheme="minorHAnsi" w:cstheme="minorHAnsi"/>
          <w:sz w:val="24"/>
        </w:rPr>
        <w:t>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 xml:space="preserve">Semnătura...................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p>
    <w:p w:rsidR="0011025D" w:rsidRDefault="000C57EE" w:rsidP="007147DA">
      <w:pPr>
        <w:overflowPunct w:val="0"/>
        <w:autoSpaceDE w:val="0"/>
        <w:autoSpaceDN w:val="0"/>
        <w:adjustRightInd w:val="0"/>
        <w:spacing w:after="0" w:line="240" w:lineRule="auto"/>
        <w:textAlignment w:val="baseline"/>
        <w:rPr>
          <w:rFonts w:asciiTheme="minorHAnsi" w:hAnsiTheme="minorHAnsi" w:cstheme="minorHAnsi"/>
          <w:kern w:val="32"/>
          <w:sz w:val="24"/>
        </w:rPr>
      </w:pPr>
      <w:r w:rsidRPr="0096546F">
        <w:rPr>
          <w:rFonts w:asciiTheme="minorHAnsi" w:hAnsiTheme="minorHAnsi" w:cstheme="minorHAnsi"/>
          <w:sz w:val="24"/>
        </w:rPr>
        <w:t xml:space="preserve">Verificat: </w:t>
      </w:r>
      <w:r w:rsidR="007147DA" w:rsidRPr="0096546F">
        <w:rPr>
          <w:rFonts w:asciiTheme="minorHAnsi" w:hAnsiTheme="minorHAnsi" w:cstheme="minorHAnsi"/>
          <w:sz w:val="24"/>
        </w:rPr>
        <w:t xml:space="preserve">Expert </w:t>
      </w:r>
      <w:r w:rsidR="007147DA">
        <w:rPr>
          <w:rFonts w:asciiTheme="minorHAnsi" w:hAnsiTheme="minorHAnsi" w:cstheme="minorHAnsi"/>
          <w:sz w:val="24"/>
        </w:rPr>
        <w:t xml:space="preserve">evaluator </w:t>
      </w:r>
      <w:r w:rsidR="007147DA" w:rsidRPr="0096546F">
        <w:rPr>
          <w:rFonts w:asciiTheme="minorHAnsi" w:hAnsiTheme="minorHAnsi" w:cstheme="minorHAnsi"/>
          <w:sz w:val="24"/>
        </w:rPr>
        <w:t>1 GAL</w:t>
      </w:r>
      <w:r w:rsidR="007147DA">
        <w:rPr>
          <w:rFonts w:asciiTheme="minorHAnsi" w:hAnsiTheme="minorHAnsi" w:cstheme="minorHAnsi"/>
          <w:sz w:val="24"/>
        </w:rPr>
        <w:t xml:space="preserve"> </w:t>
      </w:r>
      <w:r w:rsidR="0011025D">
        <w:rPr>
          <w:rFonts w:asciiTheme="minorHAnsi" w:hAnsiTheme="minorHAnsi" w:cstheme="minorHAnsi"/>
          <w:kern w:val="32"/>
          <w:sz w:val="24"/>
        </w:rPr>
        <w:t>SAMUS</w:t>
      </w:r>
    </w:p>
    <w:p w:rsidR="007147DA" w:rsidRPr="0096546F" w:rsidRDefault="007147DA" w:rsidP="007147DA">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kern w:val="32"/>
          <w:sz w:val="24"/>
        </w:rPr>
        <w:t>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D850A8" w:rsidRPr="0096546F" w:rsidRDefault="00D850A8"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D850A8">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Întocmit: Expert  </w:t>
      </w:r>
      <w:r w:rsidR="00441E17">
        <w:rPr>
          <w:rFonts w:asciiTheme="minorHAnsi" w:hAnsiTheme="minorHAnsi" w:cstheme="minorHAnsi"/>
          <w:sz w:val="24"/>
        </w:rPr>
        <w:t xml:space="preserve">evaluator </w:t>
      </w:r>
      <w:r w:rsidR="001624F2" w:rsidRPr="0096546F">
        <w:rPr>
          <w:rFonts w:asciiTheme="minorHAnsi" w:hAnsiTheme="minorHAnsi" w:cstheme="minorHAnsi"/>
          <w:sz w:val="24"/>
        </w:rPr>
        <w:t>2 GAL</w:t>
      </w:r>
      <w:r w:rsidR="00441E17">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i/>
          <w:sz w:val="24"/>
        </w:rPr>
        <w:t xml:space="preserve">Data……......................................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0C57EE">
      <w:pPr>
        <w:spacing w:before="120" w:after="120" w:line="240" w:lineRule="auto"/>
        <w:rPr>
          <w:rFonts w:asciiTheme="minorHAnsi" w:hAnsiTheme="minorHAnsi" w:cstheme="minorHAnsi"/>
          <w:b/>
          <w:i/>
          <w:sz w:val="24"/>
          <w:u w:val="single"/>
        </w:rPr>
        <w:sectPr w:rsidR="000C57EE" w:rsidRPr="0096546F" w:rsidSect="009759D0">
          <w:type w:val="continuous"/>
          <w:pgSz w:w="11909" w:h="16834" w:code="9"/>
          <w:pgMar w:top="1138" w:right="1411" w:bottom="1138" w:left="1138" w:header="576" w:footer="432" w:gutter="0"/>
          <w:cols w:num="2" w:space="720"/>
        </w:sectPr>
      </w:pPr>
    </w:p>
    <w:p w:rsidR="009C410A" w:rsidRPr="0096546F" w:rsidRDefault="0096546F" w:rsidP="009C410A">
      <w:pPr>
        <w:rPr>
          <w:rFonts w:asciiTheme="minorHAnsi" w:hAnsiTheme="minorHAnsi" w:cstheme="minorHAnsi"/>
          <w:b/>
          <w:color w:val="0070C0"/>
          <w:sz w:val="28"/>
        </w:rPr>
      </w:pPr>
      <w:r w:rsidRPr="0096546F">
        <w:rPr>
          <w:rFonts w:asciiTheme="minorHAnsi" w:hAnsiTheme="minorHAnsi" w:cstheme="minorHAnsi"/>
          <w:b/>
          <w:color w:val="0070C0"/>
          <w:sz w:val="28"/>
        </w:rPr>
        <w:lastRenderedPageBreak/>
        <w:t>PARTEA IV - VERIFICAREA CRITERIILOR DE SELECȚIE A PROIECTULUI</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296"/>
        <w:gridCol w:w="802"/>
        <w:gridCol w:w="2135"/>
        <w:gridCol w:w="1011"/>
        <w:gridCol w:w="1917"/>
        <w:gridCol w:w="1486"/>
      </w:tblGrid>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Nr. crt.</w:t>
            </w:r>
          </w:p>
        </w:tc>
        <w:tc>
          <w:tcPr>
            <w:tcW w:w="695"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Criterii de selecție</w:t>
            </w:r>
          </w:p>
        </w:tc>
        <w:tc>
          <w:tcPr>
            <w:tcW w:w="1575" w:type="pct"/>
            <w:gridSpan w:val="2"/>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Subcriterii de selecție</w:t>
            </w:r>
          </w:p>
        </w:tc>
        <w:tc>
          <w:tcPr>
            <w:tcW w:w="542"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Punctaj</w:t>
            </w:r>
          </w:p>
        </w:tc>
        <w:tc>
          <w:tcPr>
            <w:tcW w:w="1028"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Observații</w:t>
            </w:r>
          </w:p>
        </w:tc>
        <w:tc>
          <w:tcPr>
            <w:tcW w:w="797" w:type="pct"/>
          </w:tcPr>
          <w:p w:rsidR="001C4A7E" w:rsidRPr="001C4A7E" w:rsidRDefault="001C4A7E" w:rsidP="009C410A">
            <w:pPr>
              <w:widowControl w:val="0"/>
              <w:spacing w:after="0"/>
              <w:jc w:val="center"/>
              <w:rPr>
                <w:rFonts w:asciiTheme="minorHAnsi" w:hAnsiTheme="minorHAnsi" w:cstheme="minorHAnsi"/>
                <w:b/>
              </w:rPr>
            </w:pPr>
            <w:r w:rsidRPr="001C4A7E">
              <w:rPr>
                <w:rFonts w:asciiTheme="minorHAnsi" w:hAnsiTheme="minorHAnsi" w:cstheme="minorHAnsi"/>
                <w:b/>
              </w:rPr>
              <w:t>PUNCTAJ ACORDAT DE CATRE GAL SAMUS POROLISSUM</w:t>
            </w: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CS1</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Proiecte de investiții pentru</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lang w:eastAsia="ro-RO"/>
              </w:rPr>
              <w:t>integrarea minorităților locale (în special a minorității rome)</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25 PUNCTE</w:t>
            </w: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vizează incluziunea persoanelor de etnie romă, expertul înscrie 25 în coloana 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NU vizează incluziunea persoanelor de etnie romă,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02"/>
              <w:rPr>
                <w:rFonts w:asciiTheme="minorHAnsi" w:hAnsiTheme="minorHAnsi" w:cstheme="minorHAnsi"/>
                <w:b/>
              </w:rPr>
            </w:pPr>
            <w:r w:rsidRPr="0096546F">
              <w:rPr>
                <w:rFonts w:asciiTheme="minorHAnsi" w:hAnsiTheme="minorHAnsi" w:cstheme="minorHAnsi"/>
                <w:b/>
              </w:rPr>
              <w:t>SCS 1.1</w:t>
            </w:r>
          </w:p>
        </w:tc>
        <w:tc>
          <w:tcPr>
            <w:tcW w:w="1145" w:type="pct"/>
            <w:shd w:val="clear" w:color="auto" w:fill="auto"/>
          </w:tcPr>
          <w:p w:rsidR="001C4A7E" w:rsidRPr="0096546F" w:rsidRDefault="001C4A7E" w:rsidP="009C410A">
            <w:pPr>
              <w:spacing w:after="0"/>
              <w:rPr>
                <w:rFonts w:asciiTheme="minorHAnsi" w:hAnsiTheme="minorHAnsi" w:cstheme="minorHAnsi"/>
                <w:b/>
              </w:rPr>
            </w:pPr>
            <w:r w:rsidRPr="0096546F">
              <w:rPr>
                <w:rFonts w:asciiTheme="minorHAnsi" w:hAnsiTheme="minorHAnsi" w:cstheme="minorHAnsi"/>
              </w:rPr>
              <w:t>Proiectelor care vizează incluziunea persoanelor de etnie romă.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25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CS2</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Proiecte de investiții în infrastructura socială</w:t>
            </w:r>
          </w:p>
        </w:tc>
        <w:tc>
          <w:tcPr>
            <w:tcW w:w="430" w:type="pct"/>
            <w:shd w:val="clear" w:color="auto" w:fill="auto"/>
          </w:tcPr>
          <w:p w:rsidR="001C4A7E" w:rsidRPr="0096546F" w:rsidRDefault="001C4A7E" w:rsidP="001C4A7E">
            <w:pPr>
              <w:widowControl w:val="0"/>
              <w:spacing w:after="0"/>
              <w:rPr>
                <w:rFonts w:asciiTheme="minorHAnsi" w:hAnsiTheme="minorHAnsi" w:cstheme="minorHAnsi"/>
                <w:b/>
              </w:rPr>
            </w:pPr>
            <w:r>
              <w:rPr>
                <w:rFonts w:asciiTheme="minorHAnsi" w:hAnsiTheme="minorHAnsi" w:cstheme="minorHAnsi"/>
                <w:b/>
              </w:rPr>
              <w:t>SCS2</w:t>
            </w:r>
            <w:r w:rsidRPr="0096546F">
              <w:rPr>
                <w:rFonts w:asciiTheme="minorHAnsi" w:hAnsiTheme="minorHAnsi" w:cstheme="minorHAnsi"/>
                <w:b/>
              </w:rPr>
              <w:t>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 care vizează investiții in infrastructura socială, astfel cum sunt definite la subcapitolul 6.1.1 din prezentul ghid.</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15</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proiectul vizează investiții in infrastructura </w:t>
            </w:r>
            <w:r w:rsidRPr="0096546F">
              <w:rPr>
                <w:rFonts w:asciiTheme="minorHAnsi" w:hAnsiTheme="minorHAnsi" w:cstheme="minorHAnsi"/>
              </w:rPr>
              <w:lastRenderedPageBreak/>
              <w:t>socială, expertul înscrie 15 în coloana Scor.</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Dacă proiectul NU vizează investiții in infrastructura socială,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5 PUNCTE</w:t>
            </w:r>
          </w:p>
        </w:tc>
        <w:tc>
          <w:tcPr>
            <w:tcW w:w="1028" w:type="pct"/>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CS3</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lang w:eastAsia="ro-RO"/>
              </w:rPr>
              <w:t>Principiul potențialului turistic, în sensul prioritizării proiectelor în localitățile rurale cu potențial de dezvoltare turistic</w:t>
            </w: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rPr>
              <w:t>SCS 3.1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Proiectele UAT-urilor cu </w:t>
            </w:r>
            <w:r w:rsidRPr="0096546F">
              <w:rPr>
                <w:rFonts w:asciiTheme="minorHAnsi" w:hAnsiTheme="minorHAnsi" w:cstheme="minorHAnsi"/>
                <w:b/>
              </w:rPr>
              <w:t>concentrare foarte mare</w:t>
            </w:r>
            <w:r w:rsidRPr="0096546F">
              <w:rPr>
                <w:rFonts w:asciiTheme="minorHAnsi" w:hAnsiTheme="minorHAnsi" w:cstheme="minorHAnsi"/>
              </w:rPr>
              <w:t xml:space="preserve"> de resurse turistice naturale </w:t>
            </w:r>
            <w:r w:rsidRPr="0096546F">
              <w:rPr>
                <w:rFonts w:asciiTheme="minorHAnsi" w:hAnsiTheme="minorHAnsi" w:cstheme="minorHAnsi"/>
                <w:b/>
              </w:rPr>
              <w:t>şi</w:t>
            </w:r>
            <w:r w:rsidRPr="0096546F">
              <w:rPr>
                <w:rFonts w:asciiTheme="minorHAnsi" w:hAnsiTheme="minorHAnsi" w:cstheme="minorHAnsi"/>
              </w:rPr>
              <w:t xml:space="preserve"> antropice.</w:t>
            </w:r>
          </w:p>
        </w:tc>
        <w:tc>
          <w:tcPr>
            <w:tcW w:w="542"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următoarelor tipuri de investiții: </w:t>
            </w:r>
          </w:p>
          <w:p w:rsidR="001C4A7E" w:rsidRPr="0096546F" w:rsidRDefault="001C4A7E" w:rsidP="009C410A">
            <w:pPr>
              <w:widowControl w:val="0"/>
              <w:spacing w:after="0"/>
              <w:rPr>
                <w:rFonts w:asciiTheme="minorHAnsi" w:hAnsiTheme="minorHAnsi" w:cstheme="minorHAnsi"/>
                <w:b/>
                <w:i/>
              </w:rPr>
            </w:pPr>
            <w:r w:rsidRPr="0096546F">
              <w:rPr>
                <w:rFonts w:asciiTheme="minorHAnsi" w:hAnsiTheme="minorHAnsi" w:cstheme="minorHAnsi"/>
                <w:b/>
                <w:i/>
              </w:rPr>
              <w:t>c. Investiţii pentru a fi utilizate de către public în infrastructură recreaţională, informaţii turistice şi infrastructură turistică de scară mica” și</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d. Studii şi investiţii asociate cu întreţinerea, restaurarea şi îmbunătăţirea patrimoniului cultural şi natural a satelor, peisajelor rurale”.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dacă informaţiile din SF/ DALI /Memoriul justificativ confirmă derularea proiectului în zone </w:t>
            </w:r>
            <w:r w:rsidRPr="0096546F">
              <w:rPr>
                <w:rFonts w:asciiTheme="minorHAnsi" w:hAnsiTheme="minorHAnsi" w:cstheme="minorHAnsi"/>
              </w:rPr>
              <w:lastRenderedPageBreak/>
              <w:t>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Punctarea se va face în funcție de concentrarea de resurse turistice naturale și/sau antropice.</w:t>
            </w: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rPr>
              <w:t>SCS 3.2</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foarte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4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3.3</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rPr>
              <w:t xml:space="preserve">Proiectele UAT-urilor cu </w:t>
            </w:r>
            <w:r w:rsidRPr="0096546F">
              <w:rPr>
                <w:rFonts w:asciiTheme="minorHAnsi" w:hAnsiTheme="minorHAnsi" w:cstheme="minorHAnsi"/>
                <w:b/>
                <w:i/>
                <w:u w:val="single"/>
              </w:rPr>
              <w:t>concentrare mare</w:t>
            </w:r>
            <w:r w:rsidRPr="0096546F">
              <w:rPr>
                <w:rFonts w:asciiTheme="minorHAnsi" w:hAnsiTheme="minorHAnsi" w:cstheme="minorHAnsi"/>
              </w:rPr>
              <w:t xml:space="preserve"> de resurse turistice naturale </w:t>
            </w:r>
            <w:r w:rsidRPr="0096546F">
              <w:rPr>
                <w:rFonts w:asciiTheme="minorHAnsi" w:hAnsiTheme="minorHAnsi" w:cstheme="minorHAnsi"/>
                <w:b/>
                <w:i/>
                <w:u w:val="single"/>
              </w:rPr>
              <w:t>şi</w:t>
            </w:r>
            <w:r w:rsidRPr="0096546F">
              <w:rPr>
                <w:rFonts w:asciiTheme="minorHAnsi" w:hAnsiTheme="minorHAnsi" w:cstheme="minorHAnsi"/>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3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3.4</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CS4</w:t>
            </w:r>
          </w:p>
        </w:tc>
        <w:tc>
          <w:tcPr>
            <w:tcW w:w="695" w:type="pct"/>
            <w:shd w:val="clear" w:color="auto" w:fill="auto"/>
            <w:vAlign w:val="center"/>
          </w:tcPr>
          <w:p w:rsidR="001C4A7E" w:rsidRPr="0096546F" w:rsidRDefault="001C4A7E" w:rsidP="009C410A">
            <w:pPr>
              <w:widowControl w:val="0"/>
              <w:tabs>
                <w:tab w:val="left" w:pos="284"/>
                <w:tab w:val="left" w:pos="851"/>
              </w:tabs>
              <w:spacing w:after="0"/>
              <w:rPr>
                <w:rFonts w:asciiTheme="minorHAnsi" w:hAnsiTheme="minorHAnsi" w:cstheme="minorHAnsi"/>
                <w:b/>
              </w:rPr>
            </w:pPr>
            <w:r w:rsidRPr="0096546F">
              <w:rPr>
                <w:rFonts w:asciiTheme="minorHAnsi" w:hAnsiTheme="minorHAnsi" w:cstheme="minorHAnsi"/>
                <w:b/>
              </w:rPr>
              <w:t>Principiul valorii culturale în funcție de nr. de activități socio-culturale desfășurate</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4.1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Nr.activități  culturale/ sociale </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 se va acorda câte un punct pentru fiecare activitate.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Pentru activități culturale/ sociale se vor acorda câte  </w:t>
            </w:r>
            <w:r w:rsidRPr="0096546F">
              <w:rPr>
                <w:rFonts w:asciiTheme="minorHAnsi" w:hAnsiTheme="minorHAnsi" w:cstheme="minorHAnsi"/>
              </w:rPr>
              <w:lastRenderedPageBreak/>
              <w:t>un punct  pentru fiecare activitate.</w:t>
            </w:r>
          </w:p>
          <w:p w:rsidR="001C4A7E" w:rsidRPr="0096546F" w:rsidRDefault="001C4A7E" w:rsidP="009C410A">
            <w:pPr>
              <w:autoSpaceDE w:val="0"/>
              <w:autoSpaceDN w:val="0"/>
              <w:adjustRightInd w:val="0"/>
              <w:spacing w:after="0"/>
              <w:rPr>
                <w:rFonts w:asciiTheme="minorHAnsi" w:hAnsiTheme="minorHAnsi" w:cstheme="minorHAnsi"/>
              </w:rPr>
            </w:pPr>
            <w:r w:rsidRPr="0096546F">
              <w:rPr>
                <w:rFonts w:asciiTheme="minorHAnsi" w:hAnsiTheme="minorHAnsi" w:cstheme="minorHAnsi"/>
              </w:rPr>
              <w:t>Punctajul se va acorda numai dacă în cadrul doc. eliberat de Primărie/ Centrul eparhial (în cazul Unităţilor de Cult)/Comitet director al ONG, din care să rezulte numărul de activităţi desfășurate ce au avut loc în ultimele 12 luni, anterioare datei depunerii Cererii de Finanţare sunt descrise activitățile, denumirea, data desfășurării și dacă au avut loc în ultimele 12 luni, anterioare datei depunerii Cererii de Finanţare şi dacă sunt prezentate ca documente.</w:t>
            </w: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CS5</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Întreținerea și asigurarea funcționării centrului de zi în parteneriat (de ex. cu </w:t>
            </w:r>
            <w:r w:rsidRPr="0096546F">
              <w:rPr>
                <w:rFonts w:asciiTheme="minorHAnsi" w:hAnsiTheme="minorHAnsi" w:cstheme="minorHAnsi"/>
                <w:b/>
              </w:rPr>
              <w:lastRenderedPageBreak/>
              <w:t>alte comune, ONG-uri);</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lastRenderedPageBreak/>
              <w:t>SCS 5.1</w:t>
            </w:r>
          </w:p>
        </w:tc>
        <w:tc>
          <w:tcPr>
            <w:tcW w:w="1145" w:type="pct"/>
            <w:shd w:val="clear" w:color="auto" w:fill="auto"/>
          </w:tcPr>
          <w:p w:rsidR="001C4A7E" w:rsidRPr="0096546F" w:rsidRDefault="001C4A7E" w:rsidP="009C410A">
            <w:pPr>
              <w:spacing w:after="0"/>
              <w:rPr>
                <w:rFonts w:asciiTheme="minorHAnsi" w:hAnsiTheme="minorHAnsi" w:cstheme="minorHAnsi"/>
              </w:rPr>
            </w:pPr>
            <w:r w:rsidRPr="0096546F">
              <w:rPr>
                <w:rFonts w:asciiTheme="minorHAnsi" w:hAnsiTheme="minorHAnsi" w:cstheme="minorHAnsi"/>
              </w:rPr>
              <w:t>Întreținerea și asigurarea funcționarii centrului de zi se poate face în parteneriat cu alta comuna sau un ONG, în baza unui Acord de parteneriat.</w:t>
            </w:r>
          </w:p>
          <w:p w:rsidR="001C4A7E" w:rsidRPr="0096546F" w:rsidRDefault="001C4A7E" w:rsidP="009C410A">
            <w:pPr>
              <w:widowControl w:val="0"/>
              <w:spacing w:after="0"/>
              <w:rPr>
                <w:rFonts w:asciiTheme="minorHAnsi" w:hAnsiTheme="minorHAnsi" w:cstheme="minorHAnsi"/>
                <w:b/>
              </w:rPr>
            </w:pP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lastRenderedPageBreak/>
              <w:t>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Verificarea se face în baza Acordului de parteneriat (Anexa 11).</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proiectul vizează întreținerea și asigurarea </w:t>
            </w:r>
            <w:r w:rsidRPr="0096546F">
              <w:rPr>
                <w:rFonts w:asciiTheme="minorHAnsi" w:hAnsiTheme="minorHAnsi" w:cstheme="minorHAnsi"/>
              </w:rPr>
              <w:lastRenderedPageBreak/>
              <w:t>juncționării centrului de zi în parteneriat, expertul înscrie 5 în coloana 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CS6</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Dotarea clădirilor cu sisteme care utilizează energie regenerabilă</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6.1</w:t>
            </w:r>
          </w:p>
          <w:p w:rsidR="001C4A7E" w:rsidRPr="0096546F" w:rsidRDefault="001C4A7E" w:rsidP="009C410A">
            <w:pPr>
              <w:widowControl w:val="0"/>
              <w:spacing w:after="0"/>
              <w:rPr>
                <w:rFonts w:asciiTheme="minorHAnsi" w:hAnsiTheme="minorHAnsi" w:cstheme="minorHAnsi"/>
                <w:b/>
              </w:rPr>
            </w:pP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 care au în componenţă şi investiţii de producere a energiei din surse regenerabile utilizate în scopul dotării cladirilor.</w:t>
            </w:r>
          </w:p>
          <w:p w:rsidR="001C4A7E" w:rsidRPr="0096546F" w:rsidRDefault="001C4A7E" w:rsidP="009C410A">
            <w:pPr>
              <w:widowControl w:val="0"/>
              <w:spacing w:after="0"/>
              <w:rPr>
                <w:rFonts w:asciiTheme="minorHAnsi" w:hAnsiTheme="minorHAnsi" w:cstheme="minorHAnsi"/>
              </w:rPr>
            </w:pPr>
          </w:p>
          <w:p w:rsidR="001C4A7E" w:rsidRPr="0096546F" w:rsidRDefault="001C4A7E" w:rsidP="009C410A">
            <w:pPr>
              <w:spacing w:after="0"/>
              <w:rPr>
                <w:rFonts w:asciiTheme="minorHAnsi" w:hAnsiTheme="minorHAnsi" w:cstheme="minorHAnsi"/>
                <w:b/>
              </w:rPr>
            </w:pPr>
            <w:r w:rsidRPr="0096546F">
              <w:rPr>
                <w:rFonts w:asciiTheme="minorHAnsi" w:hAnsiTheme="minorHAnsi" w:cstheme="minorHAnsi"/>
              </w:rPr>
              <w:t>Punctajul = cheltuielile aferente echipamentului producerii energiei din surse regenerabile/valoarea totală eligibilă a proiectului x 15</w:t>
            </w:r>
          </w:p>
          <w:p w:rsidR="001C4A7E" w:rsidRPr="0096546F" w:rsidRDefault="001C4A7E" w:rsidP="009C410A">
            <w:pPr>
              <w:widowControl w:val="0"/>
              <w:spacing w:after="0"/>
              <w:rPr>
                <w:rFonts w:asciiTheme="minorHAnsi" w:hAnsiTheme="minorHAnsi" w:cstheme="minorHAnsi"/>
                <w:b/>
              </w:rPr>
            </w:pP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va verifica dacă în cadrul SF/DALI/ 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în urma verificării, expertul constată că sunt prevăzute </w:t>
            </w:r>
            <w:r w:rsidRPr="0096546F">
              <w:rPr>
                <w:rFonts w:asciiTheme="minorHAnsi" w:hAnsiTheme="minorHAnsi" w:cstheme="minorHAnsi"/>
              </w:rPr>
              <w:lastRenderedPageBreak/>
              <w:t>cheltuieli cu realizarea investițiilor în producerea și utilizarea energiei regenerabile va înscrie punctajul (cu doua zecimale)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acordat în coloana “scor”, în rubrica specifică acestui criteriu.</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In cazul în care nu sunt prevăzute aceste cheltuieli, expertul nu va acorda punctaj la acest criteriu și va înscrie “0” în rubrica aferentă.</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CS7</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eastAsia="Times New Roman" w:hAnsiTheme="minorHAnsi" w:cstheme="minorHAnsi"/>
                <w:b/>
              </w:rPr>
              <w:t>Crearea de locuri de muncă cu normă întreagă</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20 PUNCTE</w:t>
            </w:r>
          </w:p>
          <w:p w:rsidR="001C4A7E" w:rsidRPr="0096546F" w:rsidRDefault="001C4A7E" w:rsidP="009C410A">
            <w:pPr>
              <w:widowControl w:val="0"/>
              <w:spacing w:after="0"/>
              <w:jc w:val="center"/>
              <w:rPr>
                <w:rFonts w:asciiTheme="minorHAnsi" w:hAnsiTheme="minorHAnsi" w:cstheme="minorHAnsi"/>
                <w:b/>
              </w:rPr>
            </w:pPr>
          </w:p>
        </w:tc>
        <w:tc>
          <w:tcPr>
            <w:tcW w:w="1028" w:type="pct"/>
            <w:vMerge w:val="restart"/>
            <w:shd w:val="clear" w:color="auto" w:fill="FFFFFF"/>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verifica în cadrul SF/DALI/Memoriu justificativ-estimări privind forţa de muncă ocupată prin realizarea investiţiei, și în cadrul Cereri de finantare la indicatori de monitorizare.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daca Dacă proiectul prin activitatea propusă crează un loc de muncă, expertul înscrie 10 puncte  în coloana </w:t>
            </w:r>
            <w:r w:rsidRPr="0096546F">
              <w:rPr>
                <w:rFonts w:asciiTheme="minorHAnsi" w:hAnsiTheme="minorHAnsi" w:cstheme="minorHAnsi"/>
              </w:rPr>
              <w:lastRenderedPageBreak/>
              <w:t>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1C4A7E" w:rsidRPr="0096546F" w:rsidRDefault="001C4A7E" w:rsidP="009C410A">
            <w:pPr>
              <w:widowControl w:val="0"/>
              <w:shd w:val="clear" w:color="auto" w:fill="FFFFFF"/>
              <w:spacing w:after="0"/>
              <w:rPr>
                <w:rFonts w:asciiTheme="minorHAnsi" w:hAnsiTheme="minorHAnsi" w:cstheme="minorHAnsi"/>
              </w:rPr>
            </w:pPr>
            <w:r w:rsidRPr="0096546F">
              <w:rPr>
                <w:rFonts w:asciiTheme="minorHAnsi" w:hAnsiTheme="minorHAnsi" w:cstheme="minorHAnsi"/>
              </w:rPr>
              <w:t>Dacă proiectul prin activitatea propusă NU crează locuri de muncă, expertul înscrie 0 în coloana Scor</w:t>
            </w: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eastAsia="Times New Roman"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7.1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un loc de muncă cu normă întreagă.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 p</w:t>
            </w:r>
          </w:p>
          <w:p w:rsidR="001C4A7E" w:rsidRPr="0096546F" w:rsidRDefault="001C4A7E" w:rsidP="009C410A">
            <w:pPr>
              <w:widowControl w:val="0"/>
              <w:spacing w:after="0"/>
              <w:jc w:val="center"/>
              <w:rPr>
                <w:rFonts w:asciiTheme="minorHAnsi" w:hAnsiTheme="minorHAnsi" w:cstheme="minorHAnsi"/>
                <w:b/>
              </w:rPr>
            </w:pPr>
          </w:p>
        </w:tc>
        <w:tc>
          <w:tcPr>
            <w:tcW w:w="1028" w:type="pct"/>
            <w:vMerge/>
            <w:shd w:val="clear" w:color="auto" w:fill="FFFFFF"/>
          </w:tcPr>
          <w:p w:rsidR="001C4A7E" w:rsidRPr="0096546F" w:rsidRDefault="001C4A7E" w:rsidP="009C410A">
            <w:pPr>
              <w:widowControl w:val="0"/>
              <w:spacing w:after="0"/>
              <w:rPr>
                <w:rFonts w:asciiTheme="minorHAnsi" w:hAnsiTheme="minorHAnsi" w:cstheme="minorHAnsi"/>
              </w:rPr>
            </w:pP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eastAsia="Times New Roman"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7.2</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mai multe de un loc de muncă cu normă intreagă.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20 p</w:t>
            </w:r>
          </w:p>
        </w:tc>
        <w:tc>
          <w:tcPr>
            <w:tcW w:w="1028" w:type="pct"/>
            <w:vMerge/>
            <w:shd w:val="clear" w:color="auto" w:fill="FFFFFF"/>
          </w:tcPr>
          <w:p w:rsidR="001C4A7E" w:rsidRPr="0096546F" w:rsidRDefault="001C4A7E" w:rsidP="009C410A">
            <w:pPr>
              <w:widowControl w:val="0"/>
              <w:spacing w:after="0"/>
              <w:rPr>
                <w:rFonts w:asciiTheme="minorHAnsi" w:hAnsiTheme="minorHAnsi" w:cstheme="minorHAnsi"/>
              </w:rPr>
            </w:pP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CS8</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Solicitanții care nu au primit anterior sprijin comunitar pentru o investiție similară</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10 PUNCTE</w:t>
            </w:r>
          </w:p>
          <w:p w:rsidR="001C4A7E" w:rsidRPr="0096546F" w:rsidRDefault="001C4A7E" w:rsidP="009C410A">
            <w:pPr>
              <w:widowControl w:val="0"/>
              <w:spacing w:after="0"/>
              <w:rPr>
                <w:rFonts w:asciiTheme="minorHAnsi" w:hAnsiTheme="minorHAnsi" w:cstheme="minorHAnsi"/>
                <w:b/>
              </w:rPr>
            </w:pP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În Bazele de date FEADR dacă solicitantul se regăsește si cu ce tip de investiție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(acelasi tip de </w:t>
            </w:r>
            <w:r w:rsidRPr="0096546F">
              <w:rPr>
                <w:rFonts w:asciiTheme="minorHAnsi" w:hAnsiTheme="minorHAnsi" w:cstheme="minorHAnsi"/>
              </w:rPr>
              <w:lastRenderedPageBreak/>
              <w:t xml:space="preserve">investiție), începând cu anul 2007 expertul înscrie 5 în coloana Scor.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solicitantul nu a beneficiat de sprijin pentru o investitie similar începând cu anul 2007, expertul înscrie 10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8.1</w:t>
            </w:r>
          </w:p>
        </w:tc>
        <w:tc>
          <w:tcPr>
            <w:tcW w:w="1145"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Sprijinirea solicitanțiilor care nu au beneficiat de sprijin anterior pentru o investiție similară.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8.2</w:t>
            </w:r>
          </w:p>
        </w:tc>
        <w:tc>
          <w:tcPr>
            <w:tcW w:w="1145"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Sprijinirea solicitanțiilor care au beneficiat de sprijin anterior pentru o investiție similară.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2633" w:type="pct"/>
            <w:gridSpan w:val="4"/>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TOTAL</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100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bl>
    <w:p w:rsidR="009C410A" w:rsidRPr="0096546F" w:rsidRDefault="009C410A" w:rsidP="00E81E2C">
      <w:pPr>
        <w:ind w:left="28"/>
        <w:jc w:val="both"/>
        <w:rPr>
          <w:rFonts w:asciiTheme="minorHAnsi" w:hAnsiTheme="minorHAnsi" w:cstheme="minorHAnsi"/>
          <w:b/>
          <w:sz w:val="24"/>
        </w:rPr>
      </w:pPr>
      <w:r w:rsidRPr="0096546F">
        <w:rPr>
          <w:rFonts w:asciiTheme="minorHAnsi" w:hAnsiTheme="minorHAnsi" w:cstheme="minorHAnsi"/>
          <w:b/>
          <w:sz w:val="24"/>
        </w:rPr>
        <w:t>DOCUMENTELE CARE SE VOR PREZENTA LA DEPUNEREA PROIECTELOR PENTRU PUNCTAREA CRITERIILOR DE SELECȚIE:</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CS1:</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CS2:</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CS3:</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CS4:</w:t>
      </w:r>
      <w:r w:rsidRPr="0096546F">
        <w:rPr>
          <w:rFonts w:asciiTheme="minorHAnsi" w:hAnsiTheme="minorHAnsi" w:cstheme="minorHAnsi"/>
          <w:sz w:val="24"/>
        </w:rPr>
        <w:t xml:space="preserve"> Acordul de parteneriat (Anexa 11).</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CS5:</w:t>
      </w:r>
      <w:r w:rsidRPr="0096546F">
        <w:rPr>
          <w:rFonts w:asciiTheme="minorHAnsi" w:hAnsiTheme="minorHAnsi" w:cstheme="minorHAnsi"/>
          <w:sz w:val="24"/>
        </w:rPr>
        <w:t xml:space="preserve"> Acordul de parteneriat (Anexa 11)</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CS6:</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CS7:</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CS8:</w:t>
      </w:r>
      <w:r w:rsidRPr="0096546F">
        <w:rPr>
          <w:rFonts w:asciiTheme="minorHAnsi" w:hAnsiTheme="minorHAnsi" w:cstheme="minorHAnsi"/>
          <w:sz w:val="24"/>
        </w:rPr>
        <w:t xml:space="preserve"> Cererea de finanțare (secțiunea C), Raportul asupra utilizării programelor de finanțare nerambursabilă; </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Documentele în baza cărora se vor puncta criteriile de selecție se vor depune odată cu proiectul la sediul GAL.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 xml:space="preserve">  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w:t>
      </w:r>
      <w:r w:rsidRPr="0096546F">
        <w:rPr>
          <w:rFonts w:asciiTheme="minorHAnsi" w:hAnsiTheme="minorHAnsi" w:cstheme="minorHAnsi"/>
          <w:sz w:val="24"/>
          <w:szCs w:val="24"/>
        </w:rPr>
        <w:lastRenderedPageBreak/>
        <w:t>plăţile efectuate de AFIR până la momentul constatării neregularităţii vor fi încadrate ca debite în sarcina beneficiarului, la dispoziţia AFIR.</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Pentru această măsură puntajul minim este de 5 puncte și reprezintă punctajul sub care niciun proiect nu poate intra la finanțare.</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Vă atragem atenția asupra faptului că beneficiarii trebuie să respecte criteriile de selecție pe durata de implementare și monitorizare a proiectului. </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 contrar beneficiarul va fi obligat să restituie sprijinul.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cazul proiectelor cu același punctaj, departajarea acestora, se face astfel: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1.</w:t>
      </w:r>
      <w:r w:rsidRPr="0096546F">
        <w:rPr>
          <w:rFonts w:asciiTheme="minorHAnsi" w:hAnsiTheme="minorHAnsi" w:cstheme="minorHAnsi"/>
          <w:sz w:val="24"/>
          <w:szCs w:val="24"/>
        </w:rPr>
        <w:tab/>
        <w:t>În funcție de valoarea eligibilă, în sensul că proiectele cu valoare mai mare vor avea întâietate.</w:t>
      </w:r>
    </w:p>
    <w:p w:rsidR="009C410A" w:rsidRDefault="009C410A" w:rsidP="00E81E2C">
      <w:pPr>
        <w:spacing w:before="120" w:after="120" w:line="240" w:lineRule="auto"/>
        <w:ind w:left="28"/>
        <w:jc w:val="both"/>
        <w:rPr>
          <w:rFonts w:asciiTheme="minorHAnsi" w:hAnsiTheme="minorHAnsi" w:cstheme="minorHAnsi"/>
          <w:sz w:val="24"/>
        </w:rPr>
      </w:pPr>
      <w:r w:rsidRPr="0096546F">
        <w:rPr>
          <w:rFonts w:asciiTheme="minorHAnsi" w:hAnsiTheme="minorHAnsi" w:cstheme="minorHAnsi"/>
          <w:sz w:val="24"/>
          <w:szCs w:val="24"/>
        </w:rPr>
        <w:t>2.</w:t>
      </w:r>
      <w:r w:rsidRPr="0096546F">
        <w:rPr>
          <w:rFonts w:asciiTheme="minorHAnsi" w:hAnsiTheme="minorHAnsi" w:cstheme="minorHAnsi"/>
          <w:sz w:val="24"/>
          <w:szCs w:val="24"/>
        </w:rPr>
        <w:tab/>
        <w:t>Dacă după aplicarea primului criteriu există proiecte cu aceeași valoare eligibilă, vor fi selectate proiectele realizate în comunele cu populație mai mare. Numărul total al populaţiei comunei este conform Rezultatului final al recensământului populaţiei şi locuinţelor din anul 2011 ‐ Tabelul nr.3 „Populaţia stabilă pe sexe şi grupe de vârstă ‐ judeţe, municipii, oraşe, comune”, consultând coloana nr.1, Anexa 7 la Ghidul Solicitantului</w:t>
      </w:r>
      <w:r w:rsidRPr="0096546F">
        <w:rPr>
          <w:rFonts w:asciiTheme="minorHAnsi" w:hAnsiTheme="minorHAnsi" w:cstheme="minorHAnsi"/>
          <w:sz w:val="24"/>
        </w:rPr>
        <w:t>.</w:t>
      </w:r>
    </w:p>
    <w:p w:rsidR="002017FB" w:rsidRPr="002017FB" w:rsidRDefault="002017FB" w:rsidP="00E81E2C">
      <w:pPr>
        <w:spacing w:before="120" w:after="120" w:line="240" w:lineRule="auto"/>
        <w:ind w:left="28"/>
        <w:jc w:val="both"/>
        <w:rPr>
          <w:rFonts w:cs="Calibri"/>
          <w:sz w:val="24"/>
        </w:rPr>
      </w:pPr>
      <w:r>
        <w:rPr>
          <w:rFonts w:asciiTheme="minorHAnsi" w:hAnsiTheme="minorHAnsi" w:cstheme="minorHAnsi"/>
          <w:sz w:val="24"/>
        </w:rPr>
        <w:t>3.</w:t>
      </w:r>
      <w:r>
        <w:rPr>
          <w:rFonts w:asciiTheme="minorHAnsi" w:hAnsiTheme="minorHAnsi" w:cstheme="minorHAnsi"/>
          <w:sz w:val="24"/>
        </w:rPr>
        <w:tab/>
      </w:r>
      <w:r w:rsidRPr="002017FB">
        <w:rPr>
          <w:rFonts w:cs="Calibri"/>
          <w:sz w:val="24"/>
          <w:szCs w:val="24"/>
        </w:rPr>
        <w:t>Dacă și după aplicarea celui de-al doilea criteriu există proiecte cu aceeași valoare eligibilă, cu același număr de populatie, vor fi selectate proiectele în funcție de data și ora înregistrării lor la Asociația Samus Porolissum.</w:t>
      </w:r>
    </w:p>
    <w:p w:rsidR="0011025D" w:rsidRDefault="0011025D" w:rsidP="00E81E2C">
      <w:pPr>
        <w:spacing w:before="120" w:after="120" w:line="240" w:lineRule="auto"/>
        <w:ind w:left="28"/>
        <w:jc w:val="both"/>
        <w:rPr>
          <w:rFonts w:asciiTheme="minorHAnsi" w:hAnsiTheme="minorHAnsi" w:cstheme="minorHAnsi"/>
          <w:sz w:val="24"/>
        </w:rPr>
      </w:pPr>
    </w:p>
    <w:p w:rsidR="00E81E2C" w:rsidRDefault="00E81E2C"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E81E2C" w:rsidRPr="00E81E2C" w:rsidRDefault="00E81E2C" w:rsidP="00E81E2C">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E81E2C">
        <w:rPr>
          <w:rFonts w:asciiTheme="minorHAnsi" w:eastAsia="Times New Roman" w:hAnsiTheme="minorHAnsi" w:cstheme="minorHAnsi"/>
          <w:b/>
          <w:bCs/>
          <w:sz w:val="24"/>
          <w:szCs w:val="24"/>
          <w:lang w:eastAsia="fr-FR"/>
        </w:rPr>
        <w:lastRenderedPageBreak/>
        <w:t xml:space="preserve">Metodologie de aplicat pentru partea I </w:t>
      </w:r>
      <w:r>
        <w:rPr>
          <w:rFonts w:asciiTheme="minorHAnsi" w:eastAsia="Times New Roman" w:hAnsiTheme="minorHAnsi" w:cstheme="minorHAnsi"/>
          <w:b/>
          <w:bCs/>
          <w:sz w:val="24"/>
          <w:szCs w:val="24"/>
          <w:lang w:eastAsia="fr-FR"/>
        </w:rPr>
        <w:t>–</w:t>
      </w:r>
      <w:r w:rsidRPr="00E81E2C">
        <w:rPr>
          <w:rFonts w:asciiTheme="minorHAnsi" w:eastAsia="Times New Roman" w:hAnsiTheme="minorHAnsi" w:cstheme="minorHAnsi"/>
          <w:b/>
          <w:bCs/>
          <w:sz w:val="24"/>
          <w:szCs w:val="24"/>
          <w:lang w:eastAsia="fr-FR"/>
        </w:rPr>
        <w:t xml:space="preserve"> V</w:t>
      </w:r>
      <w:r>
        <w:rPr>
          <w:rFonts w:asciiTheme="minorHAnsi" w:eastAsia="Times New Roman" w:hAnsiTheme="minorHAnsi" w:cstheme="minorHAnsi"/>
          <w:b/>
          <w:bCs/>
          <w:sz w:val="24"/>
          <w:szCs w:val="24"/>
          <w:lang w:eastAsia="fr-FR"/>
        </w:rPr>
        <w:t>ERIFICAREA CONFORMITĂȚII DOCUMENTELOR</w:t>
      </w:r>
    </w:p>
    <w:p w:rsidR="00E24A84" w:rsidRPr="0096546F" w:rsidRDefault="00E24A84" w:rsidP="00E24A84">
      <w:pPr>
        <w:keepNext/>
        <w:spacing w:after="0" w:line="240" w:lineRule="auto"/>
        <w:contextualSpacing/>
        <w:jc w:val="both"/>
        <w:rPr>
          <w:rFonts w:asciiTheme="minorHAnsi" w:eastAsia="Times New Roman" w:hAnsiTheme="minorHAnsi" w:cstheme="minorHAnsi"/>
          <w:b/>
          <w:bCs/>
          <w:kern w:val="32"/>
          <w:u w:val="single"/>
        </w:rPr>
      </w:pPr>
      <w:r w:rsidRPr="0096546F">
        <w:rPr>
          <w:rFonts w:asciiTheme="minorHAnsi" w:eastAsia="Times New Roman" w:hAnsiTheme="minorHAnsi" w:cstheme="minorHAnsi"/>
          <w:b/>
          <w:bCs/>
          <w:kern w:val="32"/>
          <w:u w:val="single"/>
        </w:rPr>
        <w:t xml:space="preserve">Atenție! </w:t>
      </w:r>
    </w:p>
    <w:p w:rsidR="00E24A84" w:rsidRPr="002A5A39" w:rsidRDefault="00E24A84" w:rsidP="00E24A84">
      <w:pPr>
        <w:keepNext/>
        <w:spacing w:before="120" w:after="120" w:line="240" w:lineRule="auto"/>
        <w:contextualSpacing/>
        <w:jc w:val="both"/>
        <w:rPr>
          <w:i/>
          <w:kern w:val="32"/>
          <w:sz w:val="24"/>
        </w:rPr>
      </w:pPr>
      <w:r w:rsidRPr="002A5A39">
        <w:rPr>
          <w:i/>
          <w:kern w:val="32"/>
          <w:sz w:val="24"/>
        </w:rPr>
        <w:t>În cazul în care, în oricare din etapele de verificare a încadrării proiectului, se constată erori de formă sau erori materiale (</w:t>
      </w:r>
      <w:r w:rsidRPr="002A5A39">
        <w:rPr>
          <w:i/>
          <w:sz w:val="24"/>
        </w:rPr>
        <w:t>de ex.: omisiuni privind bifarea anumitor casete - inclusiv din cererea de finanțare, semnarea anumitor pagini, atașarea unor documente obligatorii specifice proiectului propus, prezentarea unor documente neconforme, care nu respectă formatul standard</w:t>
      </w:r>
      <w:r w:rsidRPr="002A5A39">
        <w:rPr>
          <w:i/>
          <w:kern w:val="32"/>
          <w:sz w:val="24"/>
        </w:rPr>
        <w:t>)</w:t>
      </w:r>
      <w:r w:rsidRPr="002A5A39">
        <w:rPr>
          <w:sz w:val="24"/>
        </w:rPr>
        <w:t xml:space="preserve"> </w:t>
      </w:r>
      <w:r w:rsidRPr="002A5A39">
        <w:rPr>
          <w:i/>
          <w:sz w:val="24"/>
        </w:rPr>
        <w:t>sau necorelări/ informații contradictorii</w:t>
      </w:r>
      <w:r w:rsidRPr="002A5A39">
        <w:rPr>
          <w:i/>
          <w:kern w:val="32"/>
          <w:sz w:val="24"/>
        </w:rPr>
        <w:t xml:space="preserve">, expertul OJFIR/CRFIR va solicita obligatoriu documente sau informații suplimentare către GAL sau solicitant (în funcție de natura informațiilor solicitate), pentru fiecare punct de verificare din cadrul fișei.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Denumire solicitant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preia denumirea din Cererea de finanțare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Statutul juridic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Cs/>
          <w:lang w:eastAsia="fr-FR"/>
        </w:rPr>
        <w:t>Se preia statutul juridic din Cererea de finanțare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preiau informațiile din Cererea de finanțare</w:t>
      </w:r>
    </w:p>
    <w:p w:rsidR="00E81E2C" w:rsidRPr="0096546F" w:rsidRDefault="00E81E2C" w:rsidP="00E81E2C">
      <w:pPr>
        <w:spacing w:after="0"/>
        <w:jc w:val="both"/>
        <w:rPr>
          <w:rFonts w:asciiTheme="minorHAnsi" w:eastAsia="Times New Roman" w:hAnsiTheme="minorHAnsi" w:cstheme="minorHAnsi"/>
          <w:b/>
        </w:rPr>
      </w:pPr>
      <w:r w:rsidRPr="0096546F">
        <w:rPr>
          <w:rFonts w:asciiTheme="minorHAnsi" w:eastAsia="Times New Roman" w:hAnsiTheme="minorHAnsi" w:cstheme="minorHAnsi"/>
          <w:b/>
          <w:bCs/>
          <w:kern w:val="32"/>
        </w:rPr>
        <w:t>Titlul proiectului</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titlul proiectului din Cererea de finanțare.</w:t>
      </w:r>
    </w:p>
    <w:p w:rsidR="00E81E2C" w:rsidRPr="0096546F" w:rsidRDefault="00E81E2C" w:rsidP="00E81E2C">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lansării apelului de selecție de către GAL</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bCs/>
          <w:lang w:eastAsia="fr-FR"/>
        </w:rPr>
        <w:t xml:space="preserve">Se completează cu data lansării apelului de selecție de către GAL. </w:t>
      </w:r>
      <w:r w:rsidRPr="0096546F">
        <w:rPr>
          <w:rFonts w:asciiTheme="minorHAnsi" w:eastAsia="Times New Roman" w:hAnsiTheme="minorHAnsi" w:cstheme="minorHAnsi"/>
        </w:rPr>
        <w:t>Data lansării apelului de către GAL va determina versiunea procedurală aplicabilă verificărilor privind încadrarea proiectului și a eligibilității, realizate în cadrul tuturor proiectelor.</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b/>
          <w:bCs/>
          <w:kern w:val="32"/>
        </w:rPr>
        <w:t>Data înregistrării proiectului la GAL</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completează cu data înregistrării proiectului la GAL, conform documentației depuse de GAL la OJFIR/ CRFIR.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depunerii proiectului de către GAL la SLIN-OJFIR</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completează cu data înregistrării proiectului la SLIN-OJFIR, conform Notei de înaintare transmisă către Serviciul de specialitate responsabil din cadrul OJFIR/CRFIR.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Obiectivul și tipul proiectului</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rPr>
      </w:pPr>
      <w:r w:rsidRPr="0096546F">
        <w:rPr>
          <w:rFonts w:asciiTheme="minorHAnsi" w:eastAsia="Times New Roman" w:hAnsiTheme="minorHAnsi" w:cstheme="minorHAnsi"/>
        </w:rPr>
        <w:t xml:space="preserve">Se preia obiectivul proiectului conform descrierii menționată în Cererea de finanțare. </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stabilește tipul proiectului: </w:t>
      </w:r>
    </w:p>
    <w:p w:rsidR="00E81E2C" w:rsidRPr="0096546F" w:rsidRDefault="00E81E2C" w:rsidP="00E81E2C">
      <w:pPr>
        <w:numPr>
          <w:ilvl w:val="0"/>
          <w:numId w:val="1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servicii</w:t>
      </w:r>
      <w:r w:rsidRPr="0096546F">
        <w:rPr>
          <w:rFonts w:asciiTheme="minorHAnsi" w:eastAsia="Times New Roman" w:hAnsiTheme="minorHAnsi" w:cstheme="minorHAnsi"/>
        </w:rPr>
        <w:t>;</w:t>
      </w:r>
    </w:p>
    <w:p w:rsidR="00E81E2C" w:rsidRPr="0096546F" w:rsidRDefault="00E81E2C" w:rsidP="00E81E2C">
      <w:pPr>
        <w:numPr>
          <w:ilvl w:val="0"/>
          <w:numId w:val="1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investiții</w:t>
      </w:r>
      <w:r w:rsidRPr="0096546F">
        <w:rPr>
          <w:rFonts w:asciiTheme="minorHAnsi" w:eastAsia="Times New Roman" w:hAnsiTheme="minorHAnsi" w:cstheme="minorHAnsi"/>
        </w:rPr>
        <w:t>: - investiție nouă</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                                - modernizare </w:t>
      </w:r>
    </w:p>
    <w:p w:rsidR="00E81E2C" w:rsidRPr="0096546F" w:rsidRDefault="00E81E2C" w:rsidP="00E81E2C">
      <w:pPr>
        <w:numPr>
          <w:ilvl w:val="0"/>
          <w:numId w:val="14"/>
        </w:numPr>
        <w:overflowPunct w:val="0"/>
        <w:autoSpaceDE w:val="0"/>
        <w:autoSpaceDN w:val="0"/>
        <w:adjustRightInd w:val="0"/>
        <w:spacing w:after="0"/>
        <w:contextualSpacing/>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cu sprijin forfetar.</w:t>
      </w:r>
    </w:p>
    <w:p w:rsidR="00E81E2C" w:rsidRPr="0096546F" w:rsidRDefault="00E81E2C" w:rsidP="00E81E2C">
      <w:pPr>
        <w:overflowPunct w:val="0"/>
        <w:autoSpaceDE w:val="0"/>
        <w:autoSpaceDN w:val="0"/>
        <w:adjustRightInd w:val="0"/>
        <w:spacing w:after="0"/>
        <w:contextualSpacing/>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Notă! Proiectele mixte (investiții și servicii) vor fi gestionate ca proiecte de investiții, întrucât existența unei componente de investiții conduce la obligația menținerii obiectivelor investiției pentru o perioadă minimă, stabilită în </w:t>
      </w:r>
      <w:r w:rsidR="00E24A84">
        <w:rPr>
          <w:rFonts w:asciiTheme="minorHAnsi" w:eastAsia="Times New Roman" w:hAnsiTheme="minorHAnsi" w:cstheme="minorHAnsi"/>
          <w:bCs/>
          <w:lang w:eastAsia="fr-FR"/>
        </w:rPr>
        <w:t>cadrul de implementare național.</w:t>
      </w:r>
    </w:p>
    <w:p w:rsidR="00E81E2C" w:rsidRPr="0096546F" w:rsidRDefault="00E81E2C" w:rsidP="00E81E2C">
      <w:pPr>
        <w:spacing w:after="0"/>
        <w:contextualSpacing/>
        <w:jc w:val="both"/>
        <w:rPr>
          <w:rFonts w:asciiTheme="minorHAnsi" w:hAnsiTheme="minorHAnsi" w:cstheme="minorHAnsi"/>
          <w:b/>
          <w:bCs/>
          <w:lang w:eastAsia="fr-FR"/>
        </w:rPr>
      </w:pPr>
      <w:r w:rsidRPr="0096546F">
        <w:rPr>
          <w:rFonts w:asciiTheme="minorHAnsi" w:hAnsiTheme="minorHAnsi" w:cstheme="minorHAnsi"/>
          <w:b/>
          <w:bCs/>
          <w:lang w:eastAsia="fr-FR"/>
        </w:rPr>
        <w:lastRenderedPageBreak/>
        <w:t>Amplasarea proiectului</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amplasarea menționată în Cererea de finanțare.</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va specifica totodată dacă localizarea proiectului vizează arealul de implementare al Strategiei de Dezvoltare al teritoriului LEADER SAMUS POROLISSUM, respectiv cel puțin una din următoarele unități administrativ-teritoriale: </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585"/>
        <w:gridCol w:w="2076"/>
        <w:gridCol w:w="4584"/>
      </w:tblGrid>
      <w:tr w:rsidR="00E81E2C" w:rsidRPr="0096546F" w:rsidTr="0066749B">
        <w:trPr>
          <w:trHeight w:val="20"/>
        </w:trPr>
        <w:tc>
          <w:tcPr>
            <w:tcW w:w="1398" w:type="pct"/>
            <w:tcBorders>
              <w:bottom w:val="single" w:sz="12" w:space="0" w:color="FFD966"/>
            </w:tcBorders>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Codul SIRUTA</w:t>
            </w:r>
          </w:p>
        </w:tc>
        <w:tc>
          <w:tcPr>
            <w:tcW w:w="1123" w:type="pct"/>
            <w:tcBorders>
              <w:bottom w:val="single" w:sz="12" w:space="0" w:color="FFD966"/>
            </w:tcBorders>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Județ</w:t>
            </w:r>
          </w:p>
        </w:tc>
        <w:tc>
          <w:tcPr>
            <w:tcW w:w="2479" w:type="pct"/>
            <w:tcBorders>
              <w:bottom w:val="single" w:sz="12" w:space="0" w:color="FFD966"/>
            </w:tcBorders>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UAT</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58856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PANTICEU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55776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AȘCHILEU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139811</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 JIBOU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140244</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BENESAT</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140379</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BUCIUMI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140146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BĂLAN</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140672</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CREACA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140869</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CUZĂPLAC</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141027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DRAGU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141447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HIDA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142122</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MIRȘID</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142177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NĂPRADEA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142426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ROMÂNAȘI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142676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SINMIHAIU ALMAȘULUI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142710</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SOMEȘ ODORHEI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142774</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SURDUC</w:t>
            </w:r>
          </w:p>
        </w:tc>
      </w:tr>
      <w:tr w:rsidR="00E81E2C" w:rsidRPr="0096546F" w:rsidTr="0066749B">
        <w:trPr>
          <w:trHeight w:val="20"/>
        </w:trPr>
        <w:tc>
          <w:tcPr>
            <w:tcW w:w="1398"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179631</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TREZNEA</w:t>
            </w:r>
          </w:p>
        </w:tc>
      </w:tr>
      <w:tr w:rsidR="00E81E2C" w:rsidRPr="0096546F" w:rsidTr="0066749B">
        <w:trPr>
          <w:trHeight w:val="20"/>
        </w:trPr>
        <w:tc>
          <w:tcPr>
            <w:tcW w:w="1398"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143147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ZIMBOR</w:t>
            </w:r>
          </w:p>
        </w:tc>
      </w:tr>
    </w:tbl>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1.Solicitantul a mai depus pentru verificare această cerere de finanţare în baza aceluiași </w:t>
      </w:r>
      <w:r w:rsidRPr="0096546F">
        <w:rPr>
          <w:rFonts w:asciiTheme="minorHAnsi" w:eastAsia="Times New Roman" w:hAnsiTheme="minorHAnsi" w:cstheme="minorHAnsi"/>
          <w:b/>
          <w:bCs/>
          <w:kern w:val="32"/>
        </w:rPr>
        <w:t>Apel de selecție</w:t>
      </w:r>
      <w:r w:rsidRPr="0096546F">
        <w:rPr>
          <w:rFonts w:asciiTheme="minorHAnsi" w:eastAsia="Times New Roman" w:hAnsiTheme="minorHAnsi" w:cstheme="minorHAnsi"/>
          <w:b/>
          <w:bCs/>
          <w:lang w:eastAsia="fr-FR"/>
        </w:rPr>
        <w:t xml:space="preserve">? </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Cererea de finanțare a mai fost depusă și dacă da, de câte ori a fost depusă fiind însoțită de același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xml:space="preserve">. 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E81E2C" w:rsidRPr="0096546F" w:rsidRDefault="00F23908" w:rsidP="00E81E2C">
      <w:pPr>
        <w:spacing w:after="0" w:line="240" w:lineRule="auto"/>
        <w:contextualSpacing/>
        <w:jc w:val="both"/>
        <w:rPr>
          <w:rFonts w:asciiTheme="minorHAnsi" w:eastAsia="Times New Roman" w:hAnsiTheme="minorHAnsi" w:cstheme="minorHAnsi"/>
          <w:b/>
          <w:bCs/>
          <w:kern w:val="32"/>
        </w:rPr>
      </w:pPr>
      <w:r>
        <w:rPr>
          <w:rFonts w:asciiTheme="minorHAnsi" w:eastAsia="Times New Roman" w:hAnsiTheme="minorHAnsi" w:cstheme="minorHAnsi"/>
          <w:b/>
          <w:bCs/>
          <w:kern w:val="32"/>
        </w:rPr>
        <w:t xml:space="preserve">   </w:t>
      </w:r>
      <w:r w:rsidR="00E81E2C" w:rsidRPr="0096546F">
        <w:rPr>
          <w:rFonts w:asciiTheme="minorHAnsi" w:eastAsia="Times New Roman" w:hAnsiTheme="minorHAnsi" w:cstheme="minorHAnsi"/>
          <w:b/>
          <w:bCs/>
          <w:kern w:val="32"/>
        </w:rPr>
        <w:t>Prezenta cerere de finanţare este acceptată pentru verificare?</w:t>
      </w:r>
    </w:p>
    <w:p w:rsidR="00E81E2C"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F23908" w:rsidRPr="00B93EF5" w:rsidRDefault="00F23908" w:rsidP="00F23908">
      <w:pPr>
        <w:spacing w:after="0" w:line="240" w:lineRule="auto"/>
        <w:contextualSpacing/>
        <w:jc w:val="both"/>
        <w:rPr>
          <w:rFonts w:asciiTheme="minorHAnsi" w:eastAsia="Times New Roman" w:hAnsiTheme="minorHAnsi" w:cstheme="minorHAnsi"/>
          <w:b/>
          <w:bCs/>
          <w:kern w:val="32"/>
        </w:rPr>
      </w:pPr>
      <w:r w:rsidRPr="00B93EF5">
        <w:rPr>
          <w:rFonts w:asciiTheme="minorHAnsi" w:eastAsia="Times New Roman" w:hAnsiTheme="minorHAnsi" w:cstheme="minorHAnsi"/>
          <w:b/>
          <w:bCs/>
          <w:lang w:eastAsia="fr-FR"/>
        </w:rPr>
        <w:t>2.</w:t>
      </w:r>
      <w:r w:rsidRPr="00B93EF5">
        <w:rPr>
          <w:rFonts w:asciiTheme="minorHAnsi" w:eastAsia="Times New Roman" w:hAnsiTheme="minorHAnsi" w:cstheme="minorHAnsi"/>
          <w:b/>
          <w:bCs/>
          <w:kern w:val="32"/>
        </w:rPr>
        <w:t>Solicitantul are mai mult de un proiect depus și selectat de către GAL în baza aceluiași Raport de selecție ?</w:t>
      </w:r>
    </w:p>
    <w:p w:rsidR="00F23908" w:rsidRPr="00B93EF5" w:rsidRDefault="00F23908" w:rsidP="00F23908">
      <w:pPr>
        <w:spacing w:after="0" w:line="240" w:lineRule="auto"/>
        <w:contextualSpacing/>
        <w:jc w:val="both"/>
        <w:rPr>
          <w:rFonts w:asciiTheme="minorHAnsi" w:eastAsia="Times New Roman" w:hAnsiTheme="minorHAnsi" w:cstheme="minorHAnsi"/>
          <w:bCs/>
          <w:kern w:val="32"/>
        </w:rPr>
      </w:pPr>
      <w:r w:rsidRPr="00B93EF5">
        <w:rPr>
          <w:rFonts w:asciiTheme="minorHAnsi" w:eastAsia="Times New Roman" w:hAnsiTheme="minorHAnsi" w:cstheme="minorHAnsi"/>
          <w:bCs/>
          <w:kern w:val="32"/>
        </w:rPr>
        <w:t>Expertul verifică dacă în cadrul Raportului de selecție în baza căruia este depusă spre verificare prezenta cerere de finanțare, mai există un alt proiect depus de către același solicitant și selectat de către GAL. Dacă există un al doilea proiect al aceluiași solicitant depus și selectat în cadrul rspectivului Raport de selecție, cererea de finanțare este respinsă.</w:t>
      </w:r>
    </w:p>
    <w:p w:rsidR="00F23908" w:rsidRPr="00B93EF5" w:rsidRDefault="00F23908" w:rsidP="00F23908">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p>
    <w:p w:rsidR="00F23908" w:rsidRPr="0096546F" w:rsidRDefault="00F23908"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lastRenderedPageBreak/>
        <w:t>3.Dosarul Cererii de finanţare este legat, iar documentele pe care le conţine sunt numerotate de către solicitant?</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Dosarul Cererii de finanţare este legat, iar documentele pe care le conţine sunt numerotate de către solicitant.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
          <w:bCs/>
          <w:lang w:eastAsia="fr-FR"/>
        </w:rPr>
        <w:t>4.Referințele din Cererea de finanțare corespund cu numărul paginii la care se află documentele din Dosarul Cererii de finanțare</w:t>
      </w:r>
      <w:r w:rsidRPr="0096546F">
        <w:rPr>
          <w:rFonts w:asciiTheme="minorHAnsi" w:eastAsia="Times New Roman" w:hAnsiTheme="minorHAnsi" w:cstheme="minorHAnsi"/>
          <w:bCs/>
          <w:lang w:eastAsia="fr-FR"/>
        </w:rPr>
        <w:t>?</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referințele din Cererea de finanțare corespund cu numărul paginii la care se află documentele din Lista documentelor din cererea de finanţare şi din Dosarul Cererii de finanțare.</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5. Cererea de finanţare este completată și semnată de solicitant?</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Cererea de finanţare este completată de solicitant astfel:</w:t>
      </w:r>
    </w:p>
    <w:p w:rsidR="00E81E2C" w:rsidRPr="0096546F" w:rsidRDefault="00E81E2C" w:rsidP="00E81E2C">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 - PREZENTARE GENERALĂ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A1. Măsura: se verifică dacă este bifată sub-măsura 19.2 19.2 Sprijin pentru implementarea acțiunilor în cadrul strategiei de dezvoltare locală  pentru care se solicită finanţare nerambursabilă.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A2. Nume prenume/Denumire solicitant: se verifică dacă numele solicitantului corespunde celui menţionat în documentele anexate, după caz.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A3. Titlu proiect: se verifică dacă este completat titlul proiectului.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A4. Descrierea succintă a proiectului: Expertul verifică dacă solicitantul a completat acest punct.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A5. Amplasarea proiectului: Expertul verifică  dacă sunt completate căsuţele corespunzătoare obiectivelor investiţiei şi sunt selectate regiunea, judeţul, comuna,  satul şi dacă acestea corespund cu cele menționate în documentele justificative corespunzătoare.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Pentru proiectele de servicii, expertul verifică și prezentarea locației </w:t>
      </w:r>
      <w:r w:rsidR="00E24A84">
        <w:rPr>
          <w:rFonts w:asciiTheme="minorHAnsi" w:eastAsia="Times New Roman" w:hAnsiTheme="minorHAnsi" w:cstheme="minorHAnsi"/>
          <w:bCs/>
          <w:lang w:eastAsia="fr-FR"/>
        </w:rPr>
        <w:t>unde se vor desfășura activităț</w:t>
      </w:r>
      <w:r w:rsidRPr="0096546F">
        <w:rPr>
          <w:rFonts w:asciiTheme="minorHAnsi" w:eastAsia="Times New Roman" w:hAnsiTheme="minorHAnsi" w:cstheme="minorHAnsi"/>
          <w:bCs/>
          <w:lang w:eastAsia="fr-FR"/>
        </w:rPr>
        <w:t>ile din proiect (expertul verifică locația/locațiile și logistic</w:t>
      </w:r>
      <w:r w:rsidR="00E24A84">
        <w:rPr>
          <w:rFonts w:asciiTheme="minorHAnsi" w:eastAsia="Times New Roman" w:hAnsiTheme="minorHAnsi" w:cstheme="minorHAnsi"/>
          <w:bCs/>
          <w:lang w:eastAsia="fr-FR"/>
        </w:rPr>
        <w:t>a pentru desfășurarea activităț</w:t>
      </w:r>
      <w:r w:rsidRPr="0096546F">
        <w:rPr>
          <w:rFonts w:asciiTheme="minorHAnsi" w:eastAsia="Times New Roman" w:hAnsiTheme="minorHAnsi" w:cstheme="minorHAnsi"/>
          <w:bCs/>
          <w:lang w:eastAsia="fr-FR"/>
        </w:rPr>
        <w:t>ilor descrise de solicitant, dacă îndeplinesc cerințele privind asigurarea spațiului de desfășurare și a logisticii necesare prevăzute în anunțul de selecție publicat de 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 Date despre tipul de proiect și beneficiar:</w:t>
      </w:r>
    </w:p>
    <w:p w:rsidR="00E24A84" w:rsidRPr="0096546F" w:rsidRDefault="00E24A84" w:rsidP="00E24A84">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A6.1 – În cazul proiectelor de investiții, expertul  verifică  dacă solicitantul a bifat căsuţele corespunzătoare privind categoria proiectului - cu construcţii montaj sau fără construcţii montaj. </w:t>
      </w:r>
    </w:p>
    <w:p w:rsidR="00E24A84" w:rsidRPr="002A5A39" w:rsidRDefault="00E24A84" w:rsidP="00E24A84">
      <w:pPr>
        <w:spacing w:before="120" w:after="120" w:line="240" w:lineRule="auto"/>
        <w:jc w:val="both"/>
      </w:pPr>
      <w:r w:rsidRPr="002A5A39">
        <w:t>Expertul verifică dacă proiectele fără lucrări de construcţii montaj au prevăzute cheltuieli la cap./ subcapitolul 1.2, 1.3, 2, 4.1, 4.2 şi 5.1.1 din devizul general (realizat pe baza HG 28/2008) sau la cap./ subcapitolul 1.2, 1.3, 1.4, 2, 4.1, 4.2 şi 5.1.1 din devizul general (realizat pe baza HG 907/2016). Dacă nu sunt prevăzute cheltuieli la aceste capitole/ 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A6.2 - Pentru proiectele de servicii, expertul verifică dacă solicitantul a bifat căsuța corespunzătoare categoriei de beneficiar (public sau privat) în care se încadrează. Expertul verifică documentele constitutive ale solicitantului.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lastRenderedPageBreak/>
        <w:t>A6.3 – Pentru proiectele de investiții, expertul verifică dacă solicitantul a bifat căsuța corspunzătoare categoriei de beneficiar (public sau privat) în care se încadrează. Expertul verifică documentele constitutive ale solicitantului.</w:t>
      </w:r>
    </w:p>
    <w:p w:rsidR="00E81E2C" w:rsidRPr="0096546F" w:rsidRDefault="00E81E2C" w:rsidP="00E81E2C">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B - INFORMAŢII PRIVIND SOLICITANTUL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 Descrierea solicitantului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B1.1 Informații privind solicitantul: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servicii, trebuie verificat dacă data de înființare corespunde celei menţionate în documentele de înființare – anexate la Cererea de finanțare.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investiții, trebuie verificat dacă data corespunde celei menţionate în documentele justificative corespunzătoare.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Cod de înregistrare fiscală: expertul  verifică dacă acesta corespunde celui menţionat în lista de documente.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Statutul juridic al solicitantului: expertul  verifică dacă acesta corespunde celui menţionat în  lista de documente.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 Codul unic de înregistrare APIA - există două situaţii: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1.solicitantul este înregistrat la APIA şi a înscris codul RO. În acest caz expertul verifică codul RO înscris de solicitant în Registrul unic de identificare. </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2.solicitantul nu este înregistrat la APIA. În acest caz expertul verifică completarea cererii de atribuire din Cererea de finanţare şi prin intermediul aplicaţiei se va atribui automat un număr de înregistrare (cod RO). </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B1.2 Sediul social: expertul verifică dacă adresa sediului social corespunde celei menţionate în documentele justificative corespunzătoare.</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B1.3 Numele reprezentantului legal, funcţia acestuia în cadrul organizației, precum și specimenul de semnătură: Se verifică concordanţa cu specificaţiile din documentele anexate şi dacă este completat specimenul de semnătură.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 Informaţii referitoare la persoa</w:t>
      </w:r>
      <w:r w:rsidR="00E24A84">
        <w:rPr>
          <w:rFonts w:asciiTheme="minorHAnsi" w:eastAsia="Times New Roman" w:hAnsiTheme="minorHAnsi" w:cstheme="minorHAnsi"/>
          <w:bCs/>
          <w:lang w:eastAsia="fr-FR"/>
        </w:rPr>
        <w:t>na responsabilă legal.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B2.1 Date de identitate ale reprezentantului legal de proiect: expertul verifică dacă  informaţiile din cererea de finanțare corespund cu cele din actul de identitate al reprezentantului legal.</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B2.2. Domiciliul stabil al reprezentantului legal de proiect: expertul verifică dacă toate informaţiile menţionate în această secțiune corespund celor care figurează în actul de identitate al reprezentantului legal.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 Informații privind contul bancar pentru proiect FEADR</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B3.1 Denumirea băncii/trezoreriei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B3.2 Adresa băncii/trezoreriei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B3.3 Cod IBAN</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B3.4 Titularul contului: expertul verifică dacă coordonatele furnizate corespund solicitantului, a cărei descriere a fost făcută la punctul B1, precedent. Toate informaţiile trebuie să concorde cu cele menţionate în documentele anexate. Contul se exprimă în moneda: LEI.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F. Declarația pe propria răspundere a solicitantului.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Trebuie verificat dacă în cadrul acestui punct sunt specificate: Numele solicitantului, titlul proiectului, numele și prenumele reprezentantului legal, dacă sunt bifate căsuțele corespunzătoare proiectului, existența datei, semnăturii și a ștampilei solicitantului.Dacă nu sunt bifate cãsuţele </w:t>
      </w:r>
      <w:r w:rsidRPr="0096546F">
        <w:rPr>
          <w:rFonts w:asciiTheme="minorHAnsi" w:eastAsia="Times New Roman" w:hAnsiTheme="minorHAnsi" w:cstheme="minorHAnsi"/>
          <w:bCs/>
          <w:lang w:eastAsia="fr-FR"/>
        </w:rPr>
        <w:lastRenderedPageBreak/>
        <w:t>corespunzătoare, se bifează cãsuţa corespunzătoare NU, se specifica acest lucru la rubrica Observații, iar cererea de finanţare este declarată neconformă.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6.Solicitantul a completat lista documentelor anexe obligatorii şi cele impuse de tipul  măsurii?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Expertul verifică dacă sunt bifate căsuţele.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7.Solicitantul a atașat la Cererea de finanțare toate documentele anexă obligatorii din listă?</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solicitantul a atașat toate documentele obligatorii menționate în cadrul listei documentelor anexate corespunzătoare modelului de Cerere de finanțare utilizat.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8.Copia electronică a Cererii de finanţare corespunde cu dosarul original pe suport de hârtie?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concordanța copiei pe suport electronic cu originalul. Verificarea se face prin sondaj.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9. Copia scanată a documentelor ataşate Cererii de finanţare este prezentată alături de forma electronică a Cererii de finanţare?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verifică dacă pe CD există fişierele scanate conform listei documentelor. </w:t>
      </w:r>
    </w:p>
    <w:p w:rsidR="00E24A84" w:rsidRPr="0096546F" w:rsidRDefault="00E24A84" w:rsidP="00E24A84">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10.Solicitantul a completat  coloanele din bugetul indicativ ?</w:t>
      </w:r>
    </w:p>
    <w:p w:rsidR="00E24A84" w:rsidRPr="002A5A39" w:rsidRDefault="00E24A84" w:rsidP="00E24A84">
      <w:pPr>
        <w:pStyle w:val="ListParagraph"/>
        <w:spacing w:before="120" w:after="120" w:line="240" w:lineRule="auto"/>
        <w:ind w:left="0"/>
        <w:contextualSpacing w:val="0"/>
        <w:jc w:val="both"/>
      </w:pPr>
      <w:r w:rsidRPr="002A5A39">
        <w:t xml:space="preserve">Expertul verifică dacă este completat bugetul indicativ, pe coloanele corespunzătoare cheltuielilor eligibile și neeligibile şi că operaţiunile previzionate sunt menţionate în coloanele prevăzute în acest scop. În cazul proiectelor cu sprijin forfetar se va bifa „Nu este cazul“. </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Pr>
          <w:rFonts w:asciiTheme="minorHAnsi" w:hAnsiTheme="minorHAnsi" w:cstheme="minorHAnsi"/>
          <w:b/>
          <w:lang w:eastAsia="ro-RO"/>
        </w:rPr>
        <w:t xml:space="preserve">     B</w:t>
      </w:r>
      <w:r w:rsidRPr="0096546F">
        <w:rPr>
          <w:rFonts w:asciiTheme="minorHAnsi" w:hAnsiTheme="minorHAnsi" w:cstheme="minorHAnsi"/>
          <w:b/>
          <w:lang w:eastAsia="ro-RO"/>
        </w:rPr>
        <w:t>. Verificarea documentelor anexate</w:t>
      </w:r>
    </w:p>
    <w:p w:rsidR="00E81E2C" w:rsidRPr="0096546F" w:rsidRDefault="00E81E2C" w:rsidP="00E81E2C">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Prezenţa documentelor trebuie să fie atestată prin bifarea în tabelul la partea E/D a Cererii de finanţare. Dacă solicitantul nu ataşează anumite documente (neobligatorii) pentru că acestea nu corespund naturii proiectului, expertul  va bifa căsuţele corespunzătoare „Nu este cazul” din partea dreaptă a tabelului și va înscrie în rubrica Observații motivul pentru care a bifat „Nu este cazul”.</w:t>
      </w:r>
    </w:p>
    <w:p w:rsidR="00E81E2C" w:rsidRDefault="00E81E2C" w:rsidP="00E81E2C">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Verificarea copiilor documentelor anexate la cererea de finanţare cu originalele aflate la solicitant se efectuează prin bifarea căsuţei corespunzătoare din coloana „Concordanţă copie cu originalul”, unde este cazul.</w:t>
      </w:r>
    </w:p>
    <w:p w:rsidR="00BC5EDA" w:rsidRPr="0096546F" w:rsidRDefault="00BC5EDA" w:rsidP="00E81E2C">
      <w:pPr>
        <w:spacing w:after="0" w:line="240" w:lineRule="auto"/>
        <w:contextualSpacing/>
        <w:jc w:val="both"/>
        <w:rPr>
          <w:rFonts w:asciiTheme="minorHAnsi" w:eastAsia="Times New Roman" w:hAnsiTheme="minorHAnsi" w:cstheme="minorHAnsi"/>
          <w:i/>
        </w:rPr>
      </w:pPr>
    </w:p>
    <w:tbl>
      <w:tblPr>
        <w:tblW w:w="5077"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000"/>
      </w:tblPr>
      <w:tblGrid>
        <w:gridCol w:w="4453"/>
        <w:gridCol w:w="4934"/>
      </w:tblGrid>
      <w:tr w:rsidR="00E81E2C" w:rsidRPr="00BC5EDA" w:rsidTr="0066749B">
        <w:trPr>
          <w:trHeight w:val="63"/>
        </w:trPr>
        <w:tc>
          <w:tcPr>
            <w:tcW w:w="2372" w:type="pct"/>
            <w:shd w:val="clear" w:color="auto" w:fill="auto"/>
          </w:tcPr>
          <w:p w:rsidR="00E81E2C" w:rsidRPr="00BC5EDA" w:rsidRDefault="00E81E2C" w:rsidP="0066749B">
            <w:pPr>
              <w:spacing w:after="0" w:line="240" w:lineRule="auto"/>
              <w:jc w:val="both"/>
              <w:rPr>
                <w:rFonts w:eastAsia="Times New Roman" w:cs="Calibri"/>
                <w:b/>
                <w:lang w:eastAsia="fr-FR"/>
              </w:rPr>
            </w:pPr>
            <w:r w:rsidRPr="00BC5EDA">
              <w:rPr>
                <w:rFonts w:eastAsia="Times New Roman" w:cs="Calibri"/>
                <w:b/>
                <w:lang w:eastAsia="fr-FR"/>
              </w:rPr>
              <w:t>DOCUMENTE DE PREZENTAT</w:t>
            </w:r>
          </w:p>
        </w:tc>
        <w:tc>
          <w:tcPr>
            <w:tcW w:w="2628" w:type="pct"/>
            <w:shd w:val="clear" w:color="auto" w:fill="auto"/>
          </w:tcPr>
          <w:p w:rsidR="00E81E2C" w:rsidRPr="00BC5EDA" w:rsidRDefault="00E81E2C" w:rsidP="0066749B">
            <w:pPr>
              <w:spacing w:after="0" w:line="240" w:lineRule="auto"/>
              <w:jc w:val="both"/>
              <w:rPr>
                <w:rFonts w:eastAsia="Times New Roman" w:cs="Calibri"/>
                <w:b/>
                <w:lang w:eastAsia="fr-FR"/>
              </w:rPr>
            </w:pPr>
            <w:r w:rsidRPr="00BC5EDA">
              <w:rPr>
                <w:rFonts w:eastAsia="Times New Roman" w:cs="Calibri"/>
                <w:b/>
                <w:lang w:eastAsia="fr-FR"/>
              </w:rPr>
              <w:t>PUNCTE DE VERIFICAT ÎN DOCUMENTE</w:t>
            </w:r>
          </w:p>
        </w:tc>
      </w:tr>
      <w:tr w:rsidR="00E81E2C" w:rsidRPr="00BC5EDA" w:rsidTr="0066749B">
        <w:tc>
          <w:tcPr>
            <w:tcW w:w="2372" w:type="pct"/>
            <w:shd w:val="clear" w:color="auto" w:fill="auto"/>
          </w:tcPr>
          <w:p w:rsidR="00E81E2C" w:rsidRPr="00BC5EDA" w:rsidRDefault="00177068" w:rsidP="0066749B">
            <w:pPr>
              <w:tabs>
                <w:tab w:val="center" w:pos="4680"/>
                <w:tab w:val="right" w:pos="9360"/>
              </w:tabs>
              <w:spacing w:before="20" w:after="0"/>
              <w:jc w:val="both"/>
              <w:rPr>
                <w:rFonts w:eastAsia="Times New Roman" w:cs="Calibri"/>
                <w:bCs/>
              </w:rPr>
            </w:pPr>
            <w:r w:rsidRPr="00BC5EDA">
              <w:rPr>
                <w:rFonts w:cs="Calibri"/>
                <w:bCs/>
              </w:rPr>
              <w:t>1</w:t>
            </w:r>
            <w:r w:rsidR="00E81E2C" w:rsidRPr="00BC5EDA">
              <w:rPr>
                <w:rFonts w:cs="Calibri"/>
                <w:bCs/>
              </w:rPr>
              <w:t xml:space="preserve">. </w:t>
            </w:r>
            <w:r w:rsidR="008A2BB4" w:rsidRPr="00BC5EDA">
              <w:rPr>
                <w:rFonts w:cs="Calibri"/>
              </w:rPr>
              <w:t>Raportul asupra utilizării altor programe de finanțare nerambursabilă (obiective, tip de serviciu, elemente clare de identificare ale serviciului, lista cheltuielilor eligibile, costul și stadiul proiectului, perioada derulării proiectului) întocmit de solicitant, pentru solicitanții care au mai beneficiat de alte programe de finanțare nerambursabilă în perioada de programare anterioară, pentru aceleași tipuri de servicii.</w:t>
            </w:r>
          </w:p>
        </w:tc>
        <w:tc>
          <w:tcPr>
            <w:tcW w:w="2628" w:type="pct"/>
            <w:shd w:val="clear" w:color="auto" w:fill="auto"/>
          </w:tcPr>
          <w:p w:rsidR="00E81E2C" w:rsidRPr="00BC5EDA" w:rsidRDefault="00E81E2C" w:rsidP="0066749B">
            <w:pPr>
              <w:spacing w:before="20" w:after="20"/>
              <w:jc w:val="both"/>
              <w:rPr>
                <w:rFonts w:eastAsia="Times New Roman" w:cs="Calibri"/>
                <w:lang w:eastAsia="fr-FR"/>
              </w:rPr>
            </w:pPr>
            <w:r w:rsidRPr="00BC5EDA">
              <w:rPr>
                <w:rFonts w:eastAsia="Times New Roman" w:cs="Calibri"/>
                <w:lang w:eastAsia="fr-FR"/>
              </w:rPr>
              <w:t>În cazul în care în Sectiunea C din cererea de finantare solicitantul declara ca a obtinut finantare nerambursabila, se verifica prezenta Raportului asupra utilizării programelor de finanţare nerambursabilă.</w:t>
            </w:r>
          </w:p>
        </w:tc>
      </w:tr>
      <w:tr w:rsidR="00E81E2C" w:rsidRPr="00BC5EDA" w:rsidTr="0066749B">
        <w:tc>
          <w:tcPr>
            <w:tcW w:w="2372" w:type="pct"/>
            <w:shd w:val="clear" w:color="auto" w:fill="auto"/>
          </w:tcPr>
          <w:p w:rsidR="00E81E2C" w:rsidRPr="00BC5EDA" w:rsidRDefault="00177068" w:rsidP="00177068">
            <w:pPr>
              <w:tabs>
                <w:tab w:val="center" w:pos="4680"/>
                <w:tab w:val="right" w:pos="9360"/>
              </w:tabs>
              <w:spacing w:before="20" w:after="0"/>
              <w:jc w:val="both"/>
              <w:rPr>
                <w:rFonts w:cs="Calibri"/>
                <w:bCs/>
              </w:rPr>
            </w:pPr>
            <w:r w:rsidRPr="00BC5EDA">
              <w:rPr>
                <w:rFonts w:cs="Calibri"/>
              </w:rPr>
              <w:t xml:space="preserve">Documente justificative pentru proiectele de servicii finalizate incluse în Raportul asupra </w:t>
            </w:r>
            <w:r w:rsidRPr="00BC5EDA">
              <w:rPr>
                <w:rFonts w:cs="Calibri"/>
              </w:rPr>
              <w:lastRenderedPageBreak/>
              <w:t>utilizării altor programe de finanțare nerambursabilă.</w:t>
            </w:r>
          </w:p>
        </w:tc>
        <w:tc>
          <w:tcPr>
            <w:tcW w:w="2628" w:type="pct"/>
            <w:shd w:val="clear" w:color="auto" w:fill="auto"/>
          </w:tcPr>
          <w:p w:rsidR="00E81E2C" w:rsidRPr="00BC5EDA" w:rsidRDefault="00177068" w:rsidP="0066749B">
            <w:pPr>
              <w:spacing w:before="20" w:after="20"/>
              <w:jc w:val="both"/>
              <w:rPr>
                <w:rFonts w:eastAsia="Times New Roman" w:cs="Calibri"/>
                <w:lang w:eastAsia="fr-FR"/>
              </w:rPr>
            </w:pPr>
            <w:r w:rsidRPr="00BC5EDA">
              <w:rPr>
                <w:rFonts w:eastAsia="Times New Roman" w:cs="Calibri"/>
                <w:lang w:eastAsia="fr-FR"/>
              </w:rPr>
              <w:lastRenderedPageBreak/>
              <w:t xml:space="preserve">Aceste documente trebuie să conțină date concrete privind obiectivul proiectului, locația și perioada de </w:t>
            </w:r>
            <w:r w:rsidRPr="00BC5EDA">
              <w:rPr>
                <w:rFonts w:eastAsia="Times New Roman" w:cs="Calibri"/>
                <w:lang w:eastAsia="fr-FR"/>
              </w:rPr>
              <w:lastRenderedPageBreak/>
              <w:t>desfășurare, numărul de acțiuni, număr de participanți etc, în funcție de tipul serviciului.(de ex. contracte, rapoarte de activitate etc.).</w:t>
            </w:r>
          </w:p>
        </w:tc>
      </w:tr>
      <w:tr w:rsidR="00E81E2C" w:rsidRPr="00BC5EDA" w:rsidTr="0066749B">
        <w:trPr>
          <w:trHeight w:val="971"/>
        </w:trPr>
        <w:tc>
          <w:tcPr>
            <w:tcW w:w="2372" w:type="pct"/>
            <w:shd w:val="clear" w:color="auto" w:fill="auto"/>
          </w:tcPr>
          <w:p w:rsidR="00E81E2C" w:rsidRPr="00BC5EDA" w:rsidRDefault="00177068" w:rsidP="0066749B">
            <w:pPr>
              <w:tabs>
                <w:tab w:val="left" w:pos="720"/>
                <w:tab w:val="center" w:pos="4536"/>
                <w:tab w:val="right" w:pos="9072"/>
              </w:tabs>
              <w:spacing w:after="0"/>
              <w:jc w:val="both"/>
              <w:rPr>
                <w:rFonts w:cs="Calibri"/>
              </w:rPr>
            </w:pPr>
            <w:r w:rsidRPr="00BC5EDA">
              <w:rPr>
                <w:rFonts w:cs="Calibri"/>
              </w:rPr>
              <w:lastRenderedPageBreak/>
              <w:t>3. Documente care să ateste expertiza experților de a implementa activitățile proiectului (cv-uri, diplome, certificate, referințe, atestare ca formator emise conform legislației naționale în vigoare etc.)</w:t>
            </w:r>
          </w:p>
        </w:tc>
        <w:tc>
          <w:tcPr>
            <w:tcW w:w="2628" w:type="pct"/>
            <w:shd w:val="clear" w:color="auto" w:fill="auto"/>
          </w:tcPr>
          <w:p w:rsidR="00E81E2C" w:rsidRPr="00BC5EDA" w:rsidDel="00E8460E" w:rsidRDefault="00177068" w:rsidP="0066749B">
            <w:pPr>
              <w:spacing w:before="20" w:after="20"/>
              <w:jc w:val="both"/>
              <w:rPr>
                <w:rFonts w:eastAsia="Times New Roman" w:cs="Calibri"/>
                <w:lang w:eastAsia="fr-FR"/>
              </w:rPr>
            </w:pPr>
            <w:r w:rsidRPr="00BC5EDA">
              <w:rPr>
                <w:rFonts w:eastAsia="Times New Roman" w:cs="Calibri"/>
                <w:lang w:eastAsia="fr-FR"/>
              </w:rPr>
              <w:t>Controlul conformităţii va consta în verificarea că documentele sunt completate, semnate și conțin informații relevante.</w:t>
            </w:r>
          </w:p>
        </w:tc>
      </w:tr>
      <w:tr w:rsidR="00E81E2C" w:rsidRPr="00BC5EDA" w:rsidTr="0066749B">
        <w:trPr>
          <w:trHeight w:val="971"/>
        </w:trPr>
        <w:tc>
          <w:tcPr>
            <w:tcW w:w="2372" w:type="pct"/>
            <w:shd w:val="clear" w:color="auto" w:fill="auto"/>
          </w:tcPr>
          <w:p w:rsidR="00E81E2C" w:rsidRPr="00BC5EDA" w:rsidRDefault="00177068" w:rsidP="0066749B">
            <w:pPr>
              <w:spacing w:after="0"/>
              <w:jc w:val="both"/>
              <w:rPr>
                <w:rFonts w:cs="Calibri"/>
                <w:b/>
              </w:rPr>
            </w:pPr>
            <w:r w:rsidRPr="00BC5EDA">
              <w:rPr>
                <w:rFonts w:cs="Calibri"/>
              </w:rPr>
              <w:t>4. Documente constitutive/ Documente care să ateste forma de organizare</w:t>
            </w:r>
            <w:r w:rsidRPr="00BC5EDA">
              <w:rPr>
                <w:rFonts w:cs="Calibri"/>
                <w:vertAlign w:val="superscript"/>
              </w:rPr>
              <w:t>*</w:t>
            </w:r>
            <w:r w:rsidRPr="00BC5EDA">
              <w:rPr>
                <w:rFonts w:cs="Calibri"/>
              </w:rPr>
              <w:t xml:space="preserve"> – în funcție de tipul solicitantului (Statut juridic, Act Constitutiv, Cod Unic de Înregistrare, Cod de Înregistrare Fiscală, Înscrierea în Registrul asociațiilor și fundațiilor etc.).</w:t>
            </w:r>
          </w:p>
        </w:tc>
        <w:tc>
          <w:tcPr>
            <w:tcW w:w="2628" w:type="pct"/>
            <w:shd w:val="clear" w:color="auto" w:fill="auto"/>
          </w:tcPr>
          <w:p w:rsidR="00E81E2C" w:rsidRPr="00BC5EDA" w:rsidRDefault="00E81E2C" w:rsidP="0066749B">
            <w:pPr>
              <w:spacing w:after="0" w:line="240" w:lineRule="auto"/>
              <w:jc w:val="both"/>
              <w:rPr>
                <w:rFonts w:eastAsia="Times New Roman" w:cs="Calibri"/>
                <w:b/>
              </w:rPr>
            </w:pPr>
            <w:r w:rsidRPr="00BC5EDA">
              <w:rPr>
                <w:rFonts w:eastAsia="Times New Roman" w:cs="Calibri"/>
                <w:lang w:eastAsia="fr-FR"/>
              </w:rPr>
              <w:t>Controlul conformităţii va consta în verificarea că documentele sunt completate, semnate, poartă ştampila administraţiei care le-a eliberat şi sunt valabile în momentul depunerii cererii de finanţare</w:t>
            </w:r>
          </w:p>
        </w:tc>
      </w:tr>
      <w:tr w:rsidR="00177068" w:rsidRPr="00BC5EDA" w:rsidTr="0066749B">
        <w:trPr>
          <w:trHeight w:val="971"/>
        </w:trPr>
        <w:tc>
          <w:tcPr>
            <w:tcW w:w="2372" w:type="pct"/>
            <w:shd w:val="clear" w:color="auto" w:fill="auto"/>
          </w:tcPr>
          <w:p w:rsidR="00177068" w:rsidRPr="00BC5EDA" w:rsidRDefault="008A2BB4" w:rsidP="0070709A">
            <w:pPr>
              <w:spacing w:before="120" w:after="0" w:line="240" w:lineRule="auto"/>
              <w:contextualSpacing/>
              <w:jc w:val="both"/>
              <w:rPr>
                <w:rFonts w:cs="Calibri"/>
              </w:rPr>
            </w:pPr>
            <w:r w:rsidRPr="00BC5EDA">
              <w:rPr>
                <w:rFonts w:cs="Calibri"/>
              </w:rPr>
              <w:t>5</w:t>
            </w:r>
            <w:r w:rsidR="00177068" w:rsidRPr="00BC5EDA">
              <w:rPr>
                <w:rFonts w:cs="Calibri"/>
              </w:rPr>
              <w:t xml:space="preserve">. Certificat/certificate care să ateste lipsa datoriilor fiscale și sociale emise de Direcția Generală a Finanțelor Publice </w:t>
            </w:r>
          </w:p>
          <w:p w:rsidR="00177068" w:rsidRPr="00BC5EDA" w:rsidRDefault="00177068" w:rsidP="0070709A">
            <w:pPr>
              <w:spacing w:before="120" w:after="0" w:line="240" w:lineRule="auto"/>
              <w:contextualSpacing/>
              <w:jc w:val="both"/>
              <w:rPr>
                <w:rFonts w:cs="Calibri"/>
              </w:rPr>
            </w:pPr>
            <w:r w:rsidRPr="00BC5EDA">
              <w:rPr>
                <w:rFonts w:cs="Calibri"/>
              </w:rPr>
              <w:t>Certificate de atestare fiscală, emise în conformitate cu art. 112 și 113 din OG nr. 92/2003, privind Codul de Procedură Fiscală, republicată,  de către:</w:t>
            </w:r>
          </w:p>
          <w:p w:rsidR="00177068" w:rsidRPr="00BC5EDA" w:rsidRDefault="00177068" w:rsidP="0070709A">
            <w:pPr>
              <w:spacing w:before="120" w:after="0" w:line="240" w:lineRule="auto"/>
              <w:contextualSpacing/>
              <w:jc w:val="both"/>
              <w:rPr>
                <w:rFonts w:cs="Calibri"/>
              </w:rPr>
            </w:pPr>
            <w:r w:rsidRPr="00BC5EDA">
              <w:rPr>
                <w:rFonts w:cs="Calibri"/>
              </w:rPr>
              <w:t>a) Organul fiscal competent din subordinea Direcțiilor Generale ale Finanțelor Publice, pentru obligațiile fiscale și sociale de plată către bugetul general consolidat al statului;</w:t>
            </w:r>
          </w:p>
          <w:p w:rsidR="00177068" w:rsidRPr="00BC5EDA" w:rsidRDefault="00177068" w:rsidP="0070709A">
            <w:pPr>
              <w:spacing w:before="120" w:after="0" w:line="240" w:lineRule="auto"/>
              <w:contextualSpacing/>
              <w:jc w:val="both"/>
              <w:rPr>
                <w:rFonts w:cs="Calibri"/>
              </w:rPr>
            </w:pPr>
            <w:r w:rsidRPr="00BC5EDA">
              <w:rPr>
                <w:rFonts w:cs="Calibri"/>
              </w:rPr>
              <w:t xml:space="preserve">b) Autoritățile administrației publice locale, în raza cărora își au sediul social și puncte de lucru (după caz), pentru obligațiile de plată către bugetul local (numai în cazul în care solicitantul este proprietar asupra imobilelor). </w:t>
            </w:r>
          </w:p>
          <w:p w:rsidR="00177068" w:rsidRPr="00BC5EDA" w:rsidRDefault="00177068" w:rsidP="0070709A">
            <w:pPr>
              <w:spacing w:before="120" w:after="0" w:line="240" w:lineRule="auto"/>
              <w:contextualSpacing/>
              <w:jc w:val="both"/>
              <w:rPr>
                <w:rFonts w:cs="Calibri"/>
              </w:rPr>
            </w:pPr>
            <w:r w:rsidRPr="00BC5EDA">
              <w:rPr>
                <w:rFonts w:cs="Calibri"/>
              </w:rPr>
              <w:t>Aceste certificate trebuie să  menţioneze clar lipsa datoriilor (prin menţiunea „nu are datorii fiscale, sociale sau locale” sau bararea rubricii în care ar trebui să fie menţionate).</w:t>
            </w:r>
          </w:p>
          <w:p w:rsidR="00177068" w:rsidRPr="00BC5EDA" w:rsidRDefault="00177068" w:rsidP="0070709A">
            <w:pPr>
              <w:tabs>
                <w:tab w:val="center" w:pos="4536"/>
                <w:tab w:val="right" w:pos="9072"/>
              </w:tabs>
              <w:spacing w:before="120" w:after="0" w:line="240" w:lineRule="auto"/>
              <w:contextualSpacing/>
              <w:jc w:val="both"/>
              <w:rPr>
                <w:rFonts w:cs="Calibri"/>
              </w:rPr>
            </w:pPr>
            <w:r w:rsidRPr="00BC5EDA">
              <w:rPr>
                <w:rFonts w:cs="Calibri"/>
              </w:rPr>
              <w:t>Decizia de rambursare aprobată a sumelor negative solicitate la rambursare prin deconturile de TVA și/sau alte documente aprobate pentru soluționarea cererilor de restituire.</w:t>
            </w:r>
          </w:p>
          <w:p w:rsidR="00177068" w:rsidRPr="00BC5EDA" w:rsidRDefault="00177068" w:rsidP="0070709A">
            <w:pPr>
              <w:spacing w:after="0"/>
              <w:jc w:val="both"/>
              <w:rPr>
                <w:rFonts w:cs="Calibri"/>
              </w:rPr>
            </w:pPr>
            <w:r w:rsidRPr="00BC5EDA">
              <w:rPr>
                <w:rFonts w:cs="Calibri"/>
              </w:rPr>
              <w:t>Graficul de eșalonare a datoriilor, în cazul în care această eșalonare a fost acordată.</w:t>
            </w:r>
          </w:p>
        </w:tc>
        <w:tc>
          <w:tcPr>
            <w:tcW w:w="2628" w:type="pct"/>
            <w:shd w:val="clear" w:color="auto" w:fill="auto"/>
          </w:tcPr>
          <w:p w:rsidR="00177068" w:rsidRPr="00BC5EDA" w:rsidRDefault="00177068" w:rsidP="0066749B">
            <w:pPr>
              <w:spacing w:after="0"/>
              <w:jc w:val="both"/>
              <w:rPr>
                <w:rFonts w:eastAsia="Times New Roman" w:cs="Calibri"/>
                <w:b/>
              </w:rPr>
            </w:pPr>
            <w:r w:rsidRPr="00BC5EDA">
              <w:rPr>
                <w:rFonts w:eastAsia="Times New Roman" w:cs="Calibri"/>
                <w:lang w:eastAsia="fr-FR"/>
              </w:rPr>
              <w:t>Controlul conformităţii va consta în verificarea că documentele sunt completate, semnate, poartă ştampila administraţiei care le-a eliberat şi sunt valabile în momentul depunerii cererii de finanţare</w:t>
            </w:r>
          </w:p>
        </w:tc>
      </w:tr>
      <w:tr w:rsidR="00177068" w:rsidRPr="00BC5EDA" w:rsidTr="0066749B">
        <w:trPr>
          <w:trHeight w:val="971"/>
        </w:trPr>
        <w:tc>
          <w:tcPr>
            <w:tcW w:w="2372" w:type="pct"/>
            <w:shd w:val="clear" w:color="auto" w:fill="auto"/>
          </w:tcPr>
          <w:p w:rsidR="00177068" w:rsidRPr="00BC5EDA" w:rsidRDefault="008A2BB4" w:rsidP="0070709A">
            <w:pPr>
              <w:spacing w:line="240" w:lineRule="auto"/>
              <w:contextualSpacing/>
              <w:jc w:val="both"/>
              <w:rPr>
                <w:rFonts w:cs="Calibri"/>
              </w:rPr>
            </w:pPr>
            <w:r w:rsidRPr="00BC5EDA">
              <w:rPr>
                <w:rFonts w:cs="Calibri"/>
              </w:rPr>
              <w:lastRenderedPageBreak/>
              <w:t>6</w:t>
            </w:r>
            <w:r w:rsidR="00177068" w:rsidRPr="00BC5EDA">
              <w:rPr>
                <w:rFonts w:cs="Calibri"/>
              </w:rPr>
              <w:t>. Oferte conforme - documente obligatorii care trebuie avute în vedere la stabilirea rezonabilității prețurilor</w:t>
            </w:r>
          </w:p>
        </w:tc>
        <w:tc>
          <w:tcPr>
            <w:tcW w:w="2628" w:type="pct"/>
            <w:shd w:val="clear" w:color="auto" w:fill="auto"/>
          </w:tcPr>
          <w:p w:rsidR="00177068" w:rsidRPr="00BC5EDA" w:rsidRDefault="008A2BB4" w:rsidP="0066749B">
            <w:pPr>
              <w:spacing w:after="0"/>
              <w:jc w:val="both"/>
              <w:rPr>
                <w:rFonts w:eastAsia="Times New Roman" w:cs="Calibri"/>
                <w:b/>
              </w:rPr>
            </w:pPr>
            <w:r w:rsidRPr="00BC5EDA">
              <w:rPr>
                <w:rFonts w:cs="Calibri"/>
              </w:rPr>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r>
      <w:tr w:rsidR="00177068" w:rsidRPr="00BC5EDA" w:rsidTr="0066749B">
        <w:trPr>
          <w:trHeight w:val="971"/>
        </w:trPr>
        <w:tc>
          <w:tcPr>
            <w:tcW w:w="2372" w:type="pct"/>
            <w:shd w:val="clear" w:color="auto" w:fill="auto"/>
          </w:tcPr>
          <w:p w:rsidR="00177068" w:rsidRPr="00BC5EDA" w:rsidRDefault="008A2BB4" w:rsidP="0070709A">
            <w:pPr>
              <w:spacing w:after="0" w:line="240" w:lineRule="auto"/>
              <w:contextualSpacing/>
              <w:jc w:val="both"/>
              <w:rPr>
                <w:rFonts w:cs="Calibri"/>
              </w:rPr>
            </w:pPr>
            <w:r w:rsidRPr="00BC5EDA">
              <w:rPr>
                <w:rFonts w:cs="Calibri"/>
              </w:rPr>
              <w:t>7</w:t>
            </w:r>
            <w:r w:rsidR="00177068" w:rsidRPr="00BC5EDA">
              <w:rPr>
                <w:rFonts w:cs="Calibri"/>
              </w:rPr>
              <w:t xml:space="preserve">. Certificat constatator emis conform legislației naționale în vigoare, din care să rezulte faptul că solicitantul nu se află în proces de lichidare sau faliment. </w:t>
            </w:r>
          </w:p>
          <w:p w:rsidR="00177068" w:rsidRPr="00BC5EDA" w:rsidRDefault="00177068" w:rsidP="0070709A">
            <w:pPr>
              <w:spacing w:after="0"/>
              <w:jc w:val="both"/>
              <w:rPr>
                <w:rFonts w:cs="Calibri"/>
              </w:rPr>
            </w:pPr>
            <w:r w:rsidRPr="00BC5EDA">
              <w:rPr>
                <w:rFonts w:cs="Calibri"/>
              </w:rPr>
              <w:t>Nu se depune în cazul solicitanților înființați în baza OG nr.26/2000 cu privire la asociații și fundații.</w:t>
            </w:r>
          </w:p>
        </w:tc>
        <w:tc>
          <w:tcPr>
            <w:tcW w:w="2628" w:type="pct"/>
            <w:shd w:val="clear" w:color="auto" w:fill="auto"/>
          </w:tcPr>
          <w:p w:rsidR="00177068" w:rsidRPr="00BC5EDA" w:rsidRDefault="008A2BB4" w:rsidP="0066749B">
            <w:pPr>
              <w:spacing w:after="0"/>
              <w:jc w:val="both"/>
              <w:rPr>
                <w:rFonts w:eastAsia="Times New Roman" w:cs="Calibri"/>
                <w:b/>
              </w:rPr>
            </w:pPr>
            <w:r w:rsidRPr="00BC5EDA">
              <w:rPr>
                <w:rFonts w:eastAsia="Times New Roman" w:cs="Calibri"/>
                <w:lang w:eastAsia="fr-FR"/>
              </w:rPr>
              <w:t>Controlul conformităţii va consta în verificarea că acest document este completat, semnat şi poartă ştampila administraţiei care l-a eliberat şi dacă este valabil la data depunerii proiectului.</w:t>
            </w:r>
          </w:p>
        </w:tc>
      </w:tr>
      <w:tr w:rsidR="008A2BB4" w:rsidRPr="00BC5EDA" w:rsidTr="0066749B">
        <w:trPr>
          <w:trHeight w:val="971"/>
        </w:trPr>
        <w:tc>
          <w:tcPr>
            <w:tcW w:w="2372" w:type="pct"/>
            <w:shd w:val="clear" w:color="auto" w:fill="auto"/>
          </w:tcPr>
          <w:p w:rsidR="008A2BB4" w:rsidRPr="00BC5EDA" w:rsidRDefault="008A2BB4" w:rsidP="0070709A">
            <w:pPr>
              <w:spacing w:after="0" w:line="240" w:lineRule="auto"/>
              <w:contextualSpacing/>
              <w:jc w:val="both"/>
              <w:rPr>
                <w:rFonts w:cs="Calibri"/>
              </w:rPr>
            </w:pPr>
            <w:r w:rsidRPr="00BC5EDA">
              <w:rPr>
                <w:rFonts w:cs="Calibri"/>
              </w:rPr>
              <w:t>8. Copia actului de identitate a reprezentantului legal</w:t>
            </w:r>
          </w:p>
        </w:tc>
        <w:tc>
          <w:tcPr>
            <w:tcW w:w="2628" w:type="pct"/>
            <w:shd w:val="clear" w:color="auto" w:fill="auto"/>
          </w:tcPr>
          <w:p w:rsidR="008A2BB4" w:rsidRPr="00BC5EDA" w:rsidRDefault="008A2BB4" w:rsidP="0066749B">
            <w:pPr>
              <w:spacing w:after="0"/>
              <w:jc w:val="both"/>
              <w:rPr>
                <w:rFonts w:eastAsia="Times New Roman" w:cs="Calibri"/>
                <w:lang w:eastAsia="fr-FR"/>
              </w:rPr>
            </w:pPr>
            <w:r w:rsidRPr="00BC5EDA">
              <w:rPr>
                <w:rFonts w:eastAsia="Times New Roman" w:cs="Calibri"/>
                <w:lang w:eastAsia="fr-FR"/>
              </w:rPr>
              <w:t>Se verifică concordanța cu originalul.</w:t>
            </w:r>
          </w:p>
        </w:tc>
      </w:tr>
      <w:tr w:rsidR="00177068" w:rsidRPr="00BC5EDA" w:rsidTr="0066749B">
        <w:trPr>
          <w:trHeight w:val="971"/>
        </w:trPr>
        <w:tc>
          <w:tcPr>
            <w:tcW w:w="2372" w:type="pct"/>
            <w:shd w:val="clear" w:color="auto" w:fill="auto"/>
          </w:tcPr>
          <w:p w:rsidR="00177068" w:rsidRPr="00BC5EDA" w:rsidRDefault="008A2BB4" w:rsidP="0070709A">
            <w:pPr>
              <w:spacing w:after="0"/>
              <w:jc w:val="both"/>
              <w:rPr>
                <w:rFonts w:cs="Calibri"/>
              </w:rPr>
            </w:pPr>
            <w:r w:rsidRPr="00BC5EDA">
              <w:rPr>
                <w:rFonts w:cs="Calibri"/>
              </w:rPr>
              <w:t xml:space="preserve">9. </w:t>
            </w:r>
            <w:r w:rsidR="00177068" w:rsidRPr="00BC5EDA">
              <w:rPr>
                <w:rFonts w:cs="Calibri"/>
              </w:rPr>
              <w:t>Contract/angajament cu primăria, școala, căminul cultural, muzeul/muzeele din localitatea respectivă privind promovarea moștenirii culturale a comunei (</w:t>
            </w:r>
            <w:r w:rsidR="00177068" w:rsidRPr="00BC5EDA">
              <w:rPr>
                <w:rFonts w:cs="Calibri"/>
                <w:i/>
              </w:rPr>
              <w:t>este obligatoriu numai pentru proiectele prin care se finanțează studii/ monografii</w:t>
            </w:r>
            <w:r w:rsidR="00177068" w:rsidRPr="00BC5EDA">
              <w:rPr>
                <w:rFonts w:cs="Calibri"/>
              </w:rPr>
              <w:t>).</w:t>
            </w:r>
          </w:p>
        </w:tc>
        <w:tc>
          <w:tcPr>
            <w:tcW w:w="2628" w:type="pct"/>
            <w:shd w:val="clear" w:color="auto" w:fill="auto"/>
          </w:tcPr>
          <w:p w:rsidR="00177068" w:rsidRPr="00BC5EDA" w:rsidRDefault="00177068" w:rsidP="0066749B">
            <w:pPr>
              <w:jc w:val="both"/>
              <w:rPr>
                <w:rFonts w:cs="Calibri"/>
              </w:rPr>
            </w:pPr>
            <w:r w:rsidRPr="00BC5EDA">
              <w:rPr>
                <w:rFonts w:eastAsia="Times New Roman" w:cs="Calibri"/>
                <w:lang w:eastAsia="fr-FR"/>
              </w:rPr>
              <w:t>Controlul conformităţii va consta în verificarea că documentele sunt completate, semnate, poartă ştampila administraţiei care le-a eliberat şi sunt valabile în momentul depunerii cererii de finanţare.</w:t>
            </w:r>
          </w:p>
        </w:tc>
      </w:tr>
      <w:tr w:rsidR="00177068" w:rsidRPr="00BC5EDA" w:rsidDel="00A421A1" w:rsidTr="0066749B">
        <w:tc>
          <w:tcPr>
            <w:tcW w:w="2372" w:type="pct"/>
            <w:shd w:val="clear" w:color="auto" w:fill="auto"/>
          </w:tcPr>
          <w:p w:rsidR="00177068" w:rsidRPr="00BC5EDA" w:rsidRDefault="008A2BB4" w:rsidP="0066749B">
            <w:pPr>
              <w:tabs>
                <w:tab w:val="left" w:pos="720"/>
                <w:tab w:val="center" w:pos="4536"/>
                <w:tab w:val="right" w:pos="9072"/>
              </w:tabs>
              <w:spacing w:after="0"/>
              <w:jc w:val="both"/>
              <w:rPr>
                <w:rFonts w:cs="Calibri"/>
              </w:rPr>
            </w:pPr>
            <w:r w:rsidRPr="00BC5EDA">
              <w:rPr>
                <w:rFonts w:cs="Calibri"/>
              </w:rPr>
              <w:t>10</w:t>
            </w:r>
            <w:r w:rsidR="00177068" w:rsidRPr="00BC5EDA">
              <w:rPr>
                <w:rFonts w:cs="Calibri"/>
              </w:rPr>
              <w:t>. Alte documente justificative (se vor specifica după caz)</w:t>
            </w:r>
          </w:p>
          <w:p w:rsidR="00177068" w:rsidRPr="00BC5EDA" w:rsidRDefault="00177068" w:rsidP="0066749B">
            <w:pPr>
              <w:tabs>
                <w:tab w:val="center" w:pos="4536"/>
                <w:tab w:val="right" w:pos="9072"/>
              </w:tabs>
              <w:spacing w:after="0"/>
              <w:jc w:val="both"/>
              <w:rPr>
                <w:rFonts w:cs="Calibri"/>
              </w:rPr>
            </w:pPr>
          </w:p>
        </w:tc>
        <w:tc>
          <w:tcPr>
            <w:tcW w:w="2628" w:type="pct"/>
            <w:shd w:val="clear" w:color="auto" w:fill="auto"/>
          </w:tcPr>
          <w:p w:rsidR="00177068" w:rsidRPr="00BC5EDA" w:rsidRDefault="00177068" w:rsidP="0066749B">
            <w:pPr>
              <w:spacing w:before="20" w:after="20" w:line="240" w:lineRule="auto"/>
              <w:jc w:val="both"/>
              <w:rPr>
                <w:rFonts w:eastAsia="Times New Roman" w:cs="Calibri"/>
                <w:lang w:eastAsia="fr-FR"/>
              </w:rPr>
            </w:pPr>
          </w:p>
        </w:tc>
      </w:tr>
    </w:tbl>
    <w:p w:rsidR="00E81E2C" w:rsidRPr="0096546F" w:rsidRDefault="00E81E2C" w:rsidP="00E81E2C">
      <w:pPr>
        <w:spacing w:after="0" w:line="240" w:lineRule="auto"/>
        <w:contextualSpacing/>
        <w:jc w:val="both"/>
        <w:rPr>
          <w:rFonts w:asciiTheme="minorHAnsi" w:hAnsiTheme="minorHAnsi" w:cstheme="minorHAnsi"/>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kern w:val="32"/>
        </w:rPr>
      </w:pPr>
      <w:r w:rsidRPr="0096546F">
        <w:rPr>
          <w:rFonts w:asciiTheme="minorHAnsi" w:eastAsia="Times New Roman" w:hAnsiTheme="minorHAnsi" w:cstheme="minorHAnsi"/>
          <w:b/>
          <w:bCs/>
          <w:lang w:eastAsia="fr-FR"/>
        </w:rPr>
        <w:t xml:space="preserve">Cererea de finanțare va fi declarată ”neconformă” dacă cel puțin un punct de verificare va prezenta bifa ”NU”. În acest caz, se menționează la rubrica Observații, iar </w:t>
      </w:r>
      <w:r w:rsidRPr="0096546F">
        <w:rPr>
          <w:rFonts w:asciiTheme="minorHAnsi" w:eastAsia="Times New Roman" w:hAnsiTheme="minorHAnsi" w:cstheme="minorHAnsi"/>
          <w:b/>
          <w:bCs/>
          <w:kern w:val="32"/>
        </w:rPr>
        <w:t>concluzia verificării este comunicată solicitantului și verificarea cererii de finanțare se oprește în această etapă.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hAnsiTheme="minorHAnsi" w:cstheme="minorHAnsi"/>
        </w:rPr>
      </w:pPr>
    </w:p>
    <w:p w:rsidR="00E81E2C"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Aceeași cerere de finanțare poate fi depusă de maximum două ori, în baza aceluiași Apel de selecție. În cazul în care concluzia verificării conformității este de două ori „Neconform”, Cererea de finanțare se returnează solicitantului, iar acesta poate redepune proiectul la următorul Apel de selecție lansat de GAL, pe aceeași măsură.</w:t>
      </w:r>
    </w:p>
    <w:p w:rsidR="00E81E2C"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DC07C8" w:rsidRPr="00E81E2C" w:rsidRDefault="00DC07C8" w:rsidP="00DC07C8">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E81E2C">
        <w:rPr>
          <w:rFonts w:asciiTheme="minorHAnsi" w:eastAsia="Times New Roman" w:hAnsiTheme="minorHAnsi" w:cstheme="minorHAnsi"/>
          <w:b/>
          <w:bCs/>
          <w:sz w:val="24"/>
          <w:szCs w:val="24"/>
          <w:lang w:eastAsia="fr-FR"/>
        </w:rPr>
        <w:t xml:space="preserve">Metodologie de aplicat pentru partea </w:t>
      </w:r>
      <w:r>
        <w:rPr>
          <w:rFonts w:asciiTheme="minorHAnsi" w:eastAsia="Times New Roman" w:hAnsiTheme="minorHAnsi" w:cstheme="minorHAnsi"/>
          <w:b/>
          <w:bCs/>
          <w:sz w:val="24"/>
          <w:szCs w:val="24"/>
          <w:lang w:eastAsia="fr-FR"/>
        </w:rPr>
        <w:t>I</w:t>
      </w:r>
      <w:r w:rsidRPr="00E81E2C">
        <w:rPr>
          <w:rFonts w:asciiTheme="minorHAnsi" w:eastAsia="Times New Roman" w:hAnsiTheme="minorHAnsi" w:cstheme="minorHAnsi"/>
          <w:b/>
          <w:bCs/>
          <w:sz w:val="24"/>
          <w:szCs w:val="24"/>
          <w:lang w:eastAsia="fr-FR"/>
        </w:rPr>
        <w:t xml:space="preserve">I </w:t>
      </w:r>
      <w:r>
        <w:rPr>
          <w:rFonts w:asciiTheme="minorHAnsi" w:eastAsia="Times New Roman" w:hAnsiTheme="minorHAnsi" w:cstheme="minorHAnsi"/>
          <w:b/>
          <w:bCs/>
          <w:sz w:val="24"/>
          <w:szCs w:val="24"/>
          <w:lang w:eastAsia="fr-FR"/>
        </w:rPr>
        <w:t>–</w:t>
      </w:r>
      <w:r w:rsidRPr="00E81E2C">
        <w:rPr>
          <w:rFonts w:asciiTheme="minorHAnsi" w:eastAsia="Times New Roman" w:hAnsiTheme="minorHAnsi" w:cstheme="minorHAnsi"/>
          <w:b/>
          <w:bCs/>
          <w:sz w:val="24"/>
          <w:szCs w:val="24"/>
          <w:lang w:eastAsia="fr-FR"/>
        </w:rPr>
        <w:t xml:space="preserve"> V</w:t>
      </w:r>
      <w:r>
        <w:rPr>
          <w:rFonts w:asciiTheme="minorHAnsi" w:eastAsia="Times New Roman" w:hAnsiTheme="minorHAnsi" w:cstheme="minorHAnsi"/>
          <w:b/>
          <w:bCs/>
          <w:sz w:val="24"/>
          <w:szCs w:val="24"/>
          <w:lang w:eastAsia="fr-FR"/>
        </w:rPr>
        <w:t>ERIFICAREA INCADRĂRII PROIECTULUI</w:t>
      </w:r>
    </w:p>
    <w:p w:rsidR="00DC07C8" w:rsidRDefault="00DC07C8"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1.  Modelul de Cerere de finanțare utilizat de solicitant este în concordanță cu ultima variantă de pe site-ul </w:t>
      </w:r>
      <w:hyperlink r:id="rId23" w:history="1">
        <w:r w:rsidRPr="0096546F">
          <w:rPr>
            <w:rStyle w:val="Hyperlink"/>
            <w:rFonts w:asciiTheme="minorHAnsi" w:hAnsiTheme="minorHAnsi" w:cstheme="minorHAnsi"/>
            <w:b/>
            <w:lang w:eastAsia="ro-RO"/>
          </w:rPr>
          <w:t>www.samusporolissum.ro</w:t>
        </w:r>
      </w:hyperlink>
      <w:r w:rsidRPr="0096546F">
        <w:rPr>
          <w:rFonts w:asciiTheme="minorHAnsi" w:hAnsiTheme="minorHAnsi" w:cstheme="minorHAnsi"/>
          <w:b/>
          <w:lang w:eastAsia="ro-RO"/>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w:t>
      </w:r>
      <w:r w:rsidRPr="0096546F">
        <w:rPr>
          <w:rFonts w:asciiTheme="minorHAnsi" w:hAnsiTheme="minorHAnsi" w:cstheme="minorHAnsi"/>
          <w:b/>
          <w:lang w:eastAsia="ro-RO"/>
        </w:rPr>
        <w:lastRenderedPageBreak/>
        <w:t>prevăzute în proiectele ce vor fi finanțate prin submăsura 19.2, în vigoare la momentul lansării Apelului de selecție de către GAL?</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 xml:space="preserve">Se verifică dacă versiunea cererii de finanţare de pe site-ul </w:t>
      </w:r>
      <w:hyperlink r:id="rId24" w:history="1">
        <w:r w:rsidRPr="0096546F">
          <w:rPr>
            <w:rStyle w:val="Hyperlink"/>
            <w:rFonts w:asciiTheme="minorHAnsi" w:hAnsiTheme="minorHAnsi" w:cstheme="minorHAnsi"/>
            <w:lang w:eastAsia="ro-RO"/>
          </w:rPr>
          <w:t>www.samusporolissum.ro</w:t>
        </w:r>
      </w:hyperlink>
      <w:r w:rsidRPr="0096546F">
        <w:rPr>
          <w:rFonts w:asciiTheme="minorHAnsi" w:hAnsiTheme="minorHAnsi" w:cstheme="minorHAnsi"/>
          <w:lang w:eastAsia="ro-RO"/>
        </w:rPr>
        <w:t xml:space="preserve"> și de pe AFIR aferentă sub-măsurii din PNDR cu investiții similare, care se pretează cel mai bine pentru tipul de beneficiar și cu investițiile prevăzute în proiect, în vigoare la momentul lansării Apelului de selecție de către GAL, corespunde cu modelul de cerere de finanţare utilizat de solicitant. Dacă a utilizat altă variantă (care nu corespunde cu cea existentă pe site-ul Agenţiei), cererea de finanţare este respinsă. </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2. Proiectul respectă cerințele menționate în Apelul de selecție?</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proiectul depus se încadrează în  cerințele prevăzute în Apelul de selecție, în ceea ce privește valoarea maximă nerambursabilă pe proiect, obiectivele eligibile și alte elemente specificate de GAL.</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3. Valoarea finanțării nerambursabile este de maximum 200.000 euro?</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valoarea finanțării nerambursabile a proiectului depășește suma de 200.000 euro și dacă da, cererea de finanțare este respinsă.</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E24A84" w:rsidRPr="0096546F" w:rsidRDefault="00E24A84" w:rsidP="00E24A84">
      <w:pPr>
        <w:overflowPunct w:val="0"/>
        <w:autoSpaceDE w:val="0"/>
        <w:autoSpaceDN w:val="0"/>
        <w:adjustRightInd w:val="0"/>
        <w:spacing w:after="0" w:line="240" w:lineRule="auto"/>
        <w:textAlignment w:val="baseline"/>
        <w:rPr>
          <w:rFonts w:asciiTheme="minorHAnsi" w:hAnsiTheme="minorHAnsi" w:cstheme="minorHAnsi"/>
          <w:b/>
          <w:bCs/>
          <w:lang w:eastAsia="ro-RO"/>
        </w:rPr>
      </w:pPr>
      <w:r w:rsidRPr="0096546F">
        <w:rPr>
          <w:rFonts w:asciiTheme="minorHAnsi" w:hAnsiTheme="minorHAnsi" w:cstheme="minorHAnsi"/>
          <w:b/>
          <w:bCs/>
          <w:lang w:eastAsia="ro-RO"/>
        </w:rPr>
        <w:t>4. Localizarea proiectului de investiții este în spațiul LEADER acoperit de Grupul de Acțiune Locală care a selectat proiectul, așa cum este definit în fișa măsurii 19 din cadrul PNDR 2014 – 2020 și în Cap. 8.1 al PNDR 2014 – 2020?</w:t>
      </w:r>
    </w:p>
    <w:p w:rsidR="00E24A84" w:rsidRPr="005B6DA5" w:rsidRDefault="00E24A84" w:rsidP="00E24A84">
      <w:pPr>
        <w:spacing w:before="120" w:after="120" w:line="240" w:lineRule="auto"/>
        <w:jc w:val="both"/>
      </w:pPr>
      <w:r w:rsidRPr="0096546F">
        <w:rPr>
          <w:rFonts w:asciiTheme="minorHAnsi" w:hAnsiTheme="minorHAnsi" w:cstheme="minorHAnsi"/>
          <w:bCs/>
          <w:lang w:eastAsia="ro-RO"/>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r w:rsidRPr="005B6DA5">
        <w:t>Aceste condiții trebuie respectate inclusiv în cazul solicitanților cu exploatații agricole amplasate atât pe teritoriul GAL, cât și în zona adiacentă acestuia.</w:t>
      </w:r>
    </w:p>
    <w:p w:rsidR="00E24A84" w:rsidRPr="0096546F" w:rsidRDefault="00E24A84" w:rsidP="00E24A84">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În cazul în care proiectul vizează obiective de servicii, se va bifa ”</w:t>
      </w:r>
      <w:r w:rsidRPr="0096546F">
        <w:rPr>
          <w:rFonts w:asciiTheme="minorHAnsi" w:hAnsiTheme="minorHAnsi" w:cstheme="minorHAnsi"/>
          <w:i/>
          <w:lang w:eastAsia="ro-RO"/>
        </w:rPr>
        <w:t>NU ESTE CAZUL</w:t>
      </w:r>
      <w:r w:rsidRPr="0096546F">
        <w:rPr>
          <w:rFonts w:asciiTheme="minorHAnsi" w:hAnsiTheme="minorHAnsi" w:cstheme="minorHAnsi"/>
          <w:lang w:eastAsia="ro-RO"/>
        </w:rPr>
        <w:t>”.</w:t>
      </w:r>
    </w:p>
    <w:p w:rsidR="00E24A84" w:rsidRPr="0096546F" w:rsidRDefault="00E24A84" w:rsidP="00E24A84">
      <w:pPr>
        <w:overflowPunct w:val="0"/>
        <w:autoSpaceDE w:val="0"/>
        <w:autoSpaceDN w:val="0"/>
        <w:adjustRightInd w:val="0"/>
        <w:spacing w:after="0" w:line="240" w:lineRule="auto"/>
        <w:textAlignment w:val="baseline"/>
        <w:rPr>
          <w:rFonts w:asciiTheme="minorHAnsi" w:hAnsiTheme="minorHAnsi" w:cstheme="minorHAnsi"/>
          <w:lang w:eastAsia="ro-RO"/>
        </w:rPr>
      </w:pPr>
    </w:p>
    <w:p w:rsidR="00E24A84" w:rsidRPr="005B6DA5" w:rsidRDefault="00E24A84" w:rsidP="00E24A84">
      <w:pPr>
        <w:pStyle w:val="ListParagraph"/>
        <w:spacing w:before="120" w:after="120" w:line="240" w:lineRule="auto"/>
        <w:ind w:left="0"/>
        <w:jc w:val="both"/>
        <w:rPr>
          <w:b/>
        </w:rPr>
      </w:pPr>
      <w:r w:rsidRPr="0096546F">
        <w:rPr>
          <w:rFonts w:asciiTheme="minorHAnsi" w:hAnsiTheme="minorHAnsi" w:cstheme="minorHAnsi"/>
          <w:b/>
          <w:bCs/>
          <w:lang w:eastAsia="ro-RO"/>
        </w:rPr>
        <w:t xml:space="preserve">5. </w:t>
      </w:r>
      <w:r w:rsidRPr="005B6DA5">
        <w:rPr>
          <w:rFonts w:asciiTheme="minorHAnsi" w:hAnsiTheme="minorHAnsi" w:cstheme="minorHAnsi"/>
          <w:b/>
          <w:bCs/>
          <w:lang w:eastAsia="ro-RO"/>
        </w:rPr>
        <w:t xml:space="preserve">Proiectul pentru care s-a solicitat finanțare este încadrat corect în măsura în care se regăsesc obiectivele </w:t>
      </w:r>
      <w:r w:rsidRPr="005B6DA5">
        <w:rPr>
          <w:b/>
          <w:kern w:val="32"/>
        </w:rPr>
        <w:t xml:space="preserve">proiectului </w:t>
      </w:r>
      <w:r w:rsidRPr="005B6DA5">
        <w:rPr>
          <w:b/>
        </w:rPr>
        <w:t>și respectă cel puțin condițiile generale de eligibilitate prevăzute în cap. 8.1 din PNDR 2014-2020, Reg. (UE) nr. 1305/2013, Reg. (UE) nr. 1303/2013, precum și legislația națională specifică</w:t>
      </w:r>
      <w:r w:rsidRPr="005B6DA5">
        <w:rPr>
          <w:b/>
          <w:kern w:val="32"/>
        </w:rPr>
        <w:t>?</w:t>
      </w:r>
    </w:p>
    <w:p w:rsidR="00E24A84" w:rsidRPr="005B6DA5" w:rsidRDefault="00E24A84" w:rsidP="00E24A84">
      <w:pPr>
        <w:spacing w:before="120" w:after="120" w:line="240" w:lineRule="auto"/>
        <w:jc w:val="both"/>
      </w:pPr>
      <w:r w:rsidRPr="005B6DA5">
        <w:t>Expertul va verifica încadrarea corectă a proiectului pentru care s-a solicitat finanțare în fișa măsurii din SDL. Se verifică dacă obiectivele, tipul de beneficiar prezentate în proiect se regăsesc în fișa măsurii din SDL și respectă cel puțin condițiile generale de eligibilitate prevăzute în cap. 8.1 din PNDR 2014-2020, Reg. (UE) nr. 1305/2013, Reg. (UE) nr. 1303/2013, precum și legislația națională specifică. Dacă informațiile nu se regăsesc și/sau nu respectă cel puțin condițiile generale de eligibilitate, cererea de finanțare este respinsă.</w:t>
      </w:r>
    </w:p>
    <w:p w:rsidR="00E24A84" w:rsidRPr="0096546F" w:rsidRDefault="00E24A84" w:rsidP="00E24A84">
      <w:pPr>
        <w:overflowPunct w:val="0"/>
        <w:autoSpaceDE w:val="0"/>
        <w:autoSpaceDN w:val="0"/>
        <w:adjustRightInd w:val="0"/>
        <w:spacing w:after="0" w:line="240" w:lineRule="auto"/>
        <w:textAlignment w:val="baseline"/>
        <w:rPr>
          <w:rFonts w:asciiTheme="minorHAnsi" w:hAnsiTheme="minorHAnsi" w:cstheme="minorHAnsi"/>
          <w:b/>
          <w:lang w:eastAsia="ro-RO"/>
        </w:rPr>
      </w:pPr>
    </w:p>
    <w:p w:rsidR="00E24A84" w:rsidRPr="005B6DA5" w:rsidRDefault="00E24A84" w:rsidP="00E24A84">
      <w:pPr>
        <w:pStyle w:val="ListParagraph"/>
        <w:spacing w:before="120" w:after="120" w:line="240" w:lineRule="auto"/>
        <w:ind w:left="0"/>
        <w:jc w:val="both"/>
        <w:rPr>
          <w:b/>
        </w:rPr>
      </w:pPr>
      <w:r w:rsidRPr="005B6DA5">
        <w:rPr>
          <w:rFonts w:asciiTheme="minorHAnsi" w:hAnsiTheme="minorHAnsi" w:cstheme="minorHAnsi"/>
          <w:b/>
          <w:lang w:eastAsia="ro-RO"/>
        </w:rPr>
        <w:lastRenderedPageBreak/>
        <w:t xml:space="preserve">6. </w:t>
      </w:r>
      <w:r w:rsidRPr="005B6DA5">
        <w:rPr>
          <w:b/>
        </w:rPr>
        <w:t>Obiectivele și tipul de investiție/ serviciu prezentate în Cererea de finanțare se încadrează în fișa măsurii din SDL și respectă cel puțin condițiile generale de eligibilitate prevăzute în cap. 8.1 din PNDR 2014-2020, Reg. (UE) nr. 1305/2013, Reg. (UE) nr. 1303/2013, precum și legislația națională specifică?</w:t>
      </w:r>
    </w:p>
    <w:p w:rsidR="00E24A84" w:rsidRPr="005B6DA5" w:rsidRDefault="00E24A84" w:rsidP="00E24A84">
      <w:pPr>
        <w:spacing w:before="120" w:after="120" w:line="240" w:lineRule="auto"/>
        <w:jc w:val="both"/>
      </w:pPr>
      <w:r w:rsidRPr="005B6DA5">
        <w:t>Expertul verifică dacă obiectivele proiectului și tipul de serviciu/ investiție menționate în Cererea de finanțare se regăsesc în Fișa măsurii – parte integrantă în Strategia de Dezvoltare Locală a GAL ce a selectat proiectul și respectă cel puțin condițiile generale de eligibilitate prevăzute în cap. 8.1 din PNDR 2014-2020, Reg. (UE) nr. 1305/2013, Reg. (UE) nr. 1303/2013, precum și legislația națională specifică. Dacă informațiile respective nu se regăsesc și/sau nu respectă cel puțin condițiile generale de eligibilitate, Cererea de finanțare este respinsă.</w:t>
      </w:r>
    </w:p>
    <w:p w:rsidR="00E24A84" w:rsidRPr="005B6DA5" w:rsidRDefault="00E24A84" w:rsidP="00E24A84">
      <w:pPr>
        <w:spacing w:before="120" w:after="120" w:line="240" w:lineRule="auto"/>
        <w:jc w:val="both"/>
        <w:rPr>
          <w:b/>
        </w:rPr>
      </w:pPr>
      <w:r w:rsidRPr="005B6DA5">
        <w:rPr>
          <w:b/>
        </w:rPr>
        <w:t xml:space="preserve">7.Domeniul de intervenție în care a fost încadrat proiectul, prezentat în Cererea de finanțare, corespunde Domeniului de intervenție prezentat în SDL în cadrul măsurii respective? </w:t>
      </w:r>
    </w:p>
    <w:p w:rsidR="00E24A84" w:rsidRPr="005B6DA5" w:rsidRDefault="00E24A84" w:rsidP="00E24A84">
      <w:pPr>
        <w:pStyle w:val="ListParagraph"/>
        <w:spacing w:before="120" w:after="120" w:line="240" w:lineRule="auto"/>
        <w:ind w:left="0"/>
        <w:contextualSpacing w:val="0"/>
        <w:jc w:val="both"/>
      </w:pPr>
      <w:r w:rsidRPr="005B6DA5">
        <w:t>Expertul verifică dacă proiectul a fost încadrat corect în Domeniul de intervenție, conform Fișei măsurii din cadrul Strategiei de Dezvoltare Locală, respectiv documentului „Corelarea măsurilor Regulamentului (UE) nr. 1305/2013 cu obiectivele, prioritățile și domeniile de Intervenție stabilite prin regulament“ de pe site-ul MADR, care a stat la baza elaborării SDL.</w:t>
      </w:r>
    </w:p>
    <w:p w:rsidR="00E24A84" w:rsidRPr="005B6DA5" w:rsidRDefault="00E24A84" w:rsidP="00E24A84">
      <w:pPr>
        <w:pStyle w:val="ListParagraph"/>
        <w:spacing w:before="120" w:after="120" w:line="240" w:lineRule="auto"/>
        <w:ind w:left="0"/>
        <w:contextualSpacing w:val="0"/>
        <w:jc w:val="both"/>
      </w:pPr>
      <w:r w:rsidRPr="005B6DA5">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respectiv documentului antemenționat proiectul este respins.</w:t>
      </w:r>
    </w:p>
    <w:p w:rsidR="00E24A84" w:rsidRPr="005B6DA5" w:rsidRDefault="00E24A84" w:rsidP="00E24A84">
      <w:pPr>
        <w:pStyle w:val="ListParagraph"/>
        <w:spacing w:before="120" w:after="120" w:line="240" w:lineRule="auto"/>
        <w:ind w:left="0"/>
        <w:contextualSpacing w:val="0"/>
        <w:jc w:val="both"/>
        <w:rPr>
          <w:b/>
        </w:rPr>
      </w:pPr>
      <w:r w:rsidRPr="005B6DA5">
        <w:rPr>
          <w:b/>
        </w:rPr>
        <w:t>8.Indicatorii de monitorizare specifici domeniului de intervenție pe care este încadrat proiectul, inclusiv cei specifici teritoriului (dacă este cazul), prevăzuți în fișa tehnică a măsurii din SDL,  sunt completaţi de către solicitant?</w:t>
      </w:r>
    </w:p>
    <w:p w:rsidR="00E24A84" w:rsidRPr="005B6DA5" w:rsidRDefault="00E24A84" w:rsidP="00E24A84">
      <w:pPr>
        <w:pStyle w:val="ListParagraph"/>
        <w:spacing w:before="120" w:after="120" w:line="240" w:lineRule="auto"/>
        <w:ind w:left="0"/>
        <w:contextualSpacing w:val="0"/>
        <w:jc w:val="both"/>
      </w:pPr>
      <w:r w:rsidRPr="005B6DA5">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E24A84" w:rsidRPr="005B6DA5" w:rsidRDefault="00E24A84" w:rsidP="00E24A84">
      <w:pPr>
        <w:keepNext/>
        <w:spacing w:before="120" w:after="120" w:line="240" w:lineRule="auto"/>
        <w:jc w:val="both"/>
        <w:rPr>
          <w:b/>
          <w:kern w:val="32"/>
        </w:rPr>
      </w:pPr>
      <w:r w:rsidRPr="005B6DA5">
        <w:rPr>
          <w:b/>
          <w:kern w:val="32"/>
        </w:rPr>
        <w:t xml:space="preserve">Se va considera că proiectul nu este încadrat corect și Cererea de finanțare este respinsă dacă, </w:t>
      </w:r>
      <w:r w:rsidRPr="005B6DA5">
        <w:rPr>
          <w:b/>
          <w:kern w:val="32"/>
          <w:u w:val="single"/>
        </w:rPr>
        <w:t>inclusiv după solicitarea de informații suplimentare</w:t>
      </w:r>
      <w:r w:rsidRPr="005B6DA5">
        <w:rPr>
          <w:b/>
          <w:kern w:val="32"/>
        </w:rPr>
        <w:t>, cel puțin un punct de verificare va prezenta bifa ”NU”.</w:t>
      </w:r>
    </w:p>
    <w:p w:rsidR="00E24A84" w:rsidRPr="005B6DA5" w:rsidRDefault="00E24A84" w:rsidP="00E24A84">
      <w:pPr>
        <w:keepNext/>
        <w:spacing w:before="120" w:after="120" w:line="240" w:lineRule="auto"/>
        <w:jc w:val="both"/>
      </w:pPr>
      <w:r w:rsidRPr="005B6DA5">
        <w:rPr>
          <w:b/>
          <w:kern w:val="32"/>
        </w:rPr>
        <w:t xml:space="preserve">În acest caz, concluzia verificării este comunicată solicitantului și verificarea cererii de finanțare se oprește în această etapă. </w:t>
      </w:r>
    </w:p>
    <w:p w:rsidR="0066749B" w:rsidRDefault="0066749B" w:rsidP="00E81E2C">
      <w:pPr>
        <w:overflowPunct w:val="0"/>
        <w:autoSpaceDE w:val="0"/>
        <w:autoSpaceDN w:val="0"/>
        <w:adjustRightInd w:val="0"/>
        <w:spacing w:line="240" w:lineRule="auto"/>
        <w:textAlignment w:val="baseline"/>
        <w:rPr>
          <w:rFonts w:asciiTheme="minorHAnsi" w:hAnsiTheme="minorHAnsi" w:cstheme="minorHAnsi"/>
          <w:lang w:eastAsia="ro-RO"/>
        </w:rPr>
      </w:pPr>
    </w:p>
    <w:p w:rsidR="0066749B" w:rsidRPr="0096546F" w:rsidRDefault="0066749B" w:rsidP="00E81E2C">
      <w:pPr>
        <w:overflowPunct w:val="0"/>
        <w:autoSpaceDE w:val="0"/>
        <w:autoSpaceDN w:val="0"/>
        <w:adjustRightInd w:val="0"/>
        <w:spacing w:line="240" w:lineRule="auto"/>
        <w:textAlignment w:val="baseline"/>
        <w:rPr>
          <w:rFonts w:asciiTheme="minorHAnsi" w:hAnsiTheme="minorHAnsi" w:cstheme="minorHAnsi"/>
          <w:b/>
          <w:lang w:eastAsia="ro-RO"/>
        </w:rPr>
      </w:pPr>
    </w:p>
    <w:p w:rsidR="0066749B" w:rsidRPr="00CF5C77" w:rsidRDefault="0066749B" w:rsidP="0066749B">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CF5C77">
        <w:rPr>
          <w:rFonts w:asciiTheme="minorHAnsi" w:eastAsia="Times New Roman" w:hAnsiTheme="minorHAnsi" w:cstheme="minorHAnsi"/>
          <w:b/>
          <w:bCs/>
          <w:sz w:val="24"/>
          <w:szCs w:val="24"/>
          <w:lang w:eastAsia="fr-FR"/>
        </w:rPr>
        <w:t xml:space="preserve">Metodologie de aplicat pentru </w:t>
      </w:r>
      <w:r>
        <w:rPr>
          <w:rFonts w:asciiTheme="minorHAnsi" w:eastAsia="Times New Roman" w:hAnsiTheme="minorHAnsi" w:cstheme="minorHAnsi"/>
          <w:b/>
          <w:bCs/>
          <w:sz w:val="24"/>
          <w:szCs w:val="24"/>
          <w:lang w:eastAsia="fr-FR"/>
        </w:rPr>
        <w:t xml:space="preserve">partea III – VERIFICAREA </w:t>
      </w:r>
      <w:r w:rsidR="00DC07C8">
        <w:rPr>
          <w:rFonts w:asciiTheme="minorHAnsi" w:eastAsia="Times New Roman" w:hAnsiTheme="minorHAnsi" w:cstheme="minorHAnsi"/>
          <w:b/>
          <w:bCs/>
          <w:sz w:val="24"/>
          <w:szCs w:val="24"/>
          <w:lang w:eastAsia="fr-FR"/>
        </w:rPr>
        <w:t>CRITERIILOR DE ELIGIBILITATE A</w:t>
      </w:r>
      <w:r>
        <w:rPr>
          <w:rFonts w:asciiTheme="minorHAnsi" w:eastAsia="Times New Roman" w:hAnsiTheme="minorHAnsi" w:cstheme="minorHAnsi"/>
          <w:b/>
          <w:bCs/>
          <w:sz w:val="24"/>
          <w:szCs w:val="24"/>
          <w:lang w:eastAsia="fr-FR"/>
        </w:rPr>
        <w:t xml:space="preserve"> PROIECTULUI</w:t>
      </w:r>
      <w:r w:rsidRPr="00CF5C77">
        <w:rPr>
          <w:rFonts w:asciiTheme="minorHAnsi" w:eastAsia="Times New Roman" w:hAnsiTheme="minorHAnsi" w:cstheme="minorHAnsi"/>
          <w:b/>
          <w:bCs/>
          <w:sz w:val="24"/>
          <w:szCs w:val="24"/>
          <w:lang w:eastAsia="fr-FR"/>
        </w:rPr>
        <w:t xml:space="preserve"> </w:t>
      </w:r>
    </w:p>
    <w:p w:rsidR="00BC5EDA" w:rsidRDefault="00BC5EDA" w:rsidP="0066749B">
      <w:pPr>
        <w:spacing w:after="0" w:line="240" w:lineRule="auto"/>
        <w:jc w:val="both"/>
        <w:rPr>
          <w:b/>
          <w:kern w:val="32"/>
          <w:sz w:val="24"/>
          <w:u w:val="single"/>
        </w:rPr>
      </w:pPr>
    </w:p>
    <w:p w:rsidR="0066749B" w:rsidRPr="002D2CD1" w:rsidRDefault="0066749B" w:rsidP="0066749B">
      <w:pPr>
        <w:spacing w:after="0" w:line="240" w:lineRule="auto"/>
        <w:jc w:val="both"/>
        <w:rPr>
          <w:b/>
          <w:kern w:val="32"/>
          <w:sz w:val="24"/>
          <w:u w:val="single"/>
        </w:rPr>
      </w:pPr>
      <w:r w:rsidRPr="002D2CD1">
        <w:rPr>
          <w:b/>
          <w:kern w:val="32"/>
          <w:sz w:val="24"/>
          <w:u w:val="single"/>
        </w:rPr>
        <w:t>Atenție!</w:t>
      </w:r>
    </w:p>
    <w:p w:rsidR="0066749B" w:rsidRDefault="0066749B" w:rsidP="0066749B">
      <w:pPr>
        <w:spacing w:after="0" w:line="240" w:lineRule="auto"/>
        <w:jc w:val="both"/>
        <w:rPr>
          <w:i/>
          <w:kern w:val="32"/>
          <w:sz w:val="24"/>
        </w:rPr>
      </w:pPr>
      <w:r w:rsidRPr="002D2CD1">
        <w:rPr>
          <w:i/>
          <w:kern w:val="32"/>
          <w:sz w:val="24"/>
        </w:rPr>
        <w:t xml:space="preserve">Expertul verificator </w:t>
      </w:r>
      <w:r w:rsidRPr="002D2CD1">
        <w:rPr>
          <w:rFonts w:eastAsia="Times New Roman"/>
          <w:bCs/>
          <w:i/>
          <w:kern w:val="32"/>
          <w:sz w:val="24"/>
          <w:szCs w:val="24"/>
        </w:rPr>
        <w:t>este</w:t>
      </w:r>
      <w:r w:rsidRPr="002D2CD1">
        <w:rPr>
          <w:i/>
          <w:kern w:val="32"/>
          <w:sz w:val="24"/>
        </w:rPr>
        <w:t xml:space="preserve"> obligat să solicite informații suplimentare în etapa de verificare a eligibilității, dacă este cazul, în următoarele situații: </w:t>
      </w:r>
    </w:p>
    <w:p w:rsidR="0066749B" w:rsidRPr="00B36097" w:rsidRDefault="0066749B" w:rsidP="0066749B">
      <w:pPr>
        <w:numPr>
          <w:ilvl w:val="0"/>
          <w:numId w:val="18"/>
        </w:numPr>
        <w:spacing w:after="0"/>
        <w:ind w:left="0"/>
        <w:jc w:val="both"/>
        <w:rPr>
          <w:i/>
          <w:kern w:val="32"/>
          <w:sz w:val="24"/>
        </w:rPr>
      </w:pPr>
      <w:r w:rsidRPr="00803315">
        <w:rPr>
          <w:i/>
          <w:kern w:val="32"/>
          <w:sz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informațiile prezentate sunt insuficiente pentru clarificarea unor criterii de eligiblitate</w:t>
      </w:r>
      <w:r>
        <w:rPr>
          <w:i/>
          <w:kern w:val="32"/>
          <w:sz w:val="24"/>
        </w:rPr>
        <w:t>/ de selecție</w:t>
      </w:r>
      <w:r w:rsidRPr="002D2CD1">
        <w:rPr>
          <w:i/>
          <w:kern w:val="32"/>
          <w:sz w:val="24"/>
        </w:rPr>
        <w:t>;</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prezentarea unor informații contradictorii în cadrul documentelor aferente cererii de finanțare;</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prezentarea unor documente obligatorii specifice proiectului, care nu respectă formatul standard (nu sunt conforme);</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necesitatea corectării bugetului indicativ;</w:t>
      </w:r>
    </w:p>
    <w:p w:rsidR="00BC5EDA" w:rsidRPr="00E24A84" w:rsidRDefault="0066749B" w:rsidP="00E24A84">
      <w:pPr>
        <w:numPr>
          <w:ilvl w:val="0"/>
          <w:numId w:val="18"/>
        </w:numPr>
        <w:spacing w:after="0" w:line="240" w:lineRule="auto"/>
        <w:ind w:left="0"/>
        <w:jc w:val="both"/>
        <w:rPr>
          <w:i/>
          <w:kern w:val="32"/>
          <w:sz w:val="24"/>
        </w:rPr>
      </w:pPr>
      <w:r w:rsidRPr="002D2CD1">
        <w:rPr>
          <w:i/>
          <w:kern w:val="32"/>
          <w:sz w:val="24"/>
        </w:rPr>
        <w:t>în cazul în care expertul are o suspiciune legată de crearea unor condiții artificiale.</w:t>
      </w:r>
    </w:p>
    <w:p w:rsidR="00BC5EDA" w:rsidRDefault="00BC5EDA" w:rsidP="0066749B">
      <w:pPr>
        <w:overflowPunct w:val="0"/>
        <w:autoSpaceDE w:val="0"/>
        <w:autoSpaceDN w:val="0"/>
        <w:adjustRightInd w:val="0"/>
        <w:spacing w:before="120" w:after="120" w:line="240" w:lineRule="auto"/>
        <w:textAlignment w:val="baseline"/>
        <w:rPr>
          <w:rFonts w:asciiTheme="minorHAnsi" w:hAnsiTheme="minorHAnsi" w:cstheme="minorHAnsi"/>
          <w:b/>
          <w:sz w:val="24"/>
        </w:rPr>
      </w:pPr>
    </w:p>
    <w:p w:rsidR="0066749B" w:rsidRPr="0096546F"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VERIFICAREA CRITERIILOR DE ELIGIBILITATE A PROIECTULUI</w:t>
      </w:r>
    </w:p>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A. Verificarea eligibilității solicitantului</w:t>
      </w:r>
    </w:p>
    <w:p w:rsidR="00E2218C" w:rsidRPr="002D2CD1" w:rsidRDefault="00E2218C" w:rsidP="00E2218C">
      <w:pPr>
        <w:spacing w:before="120" w:after="120" w:line="240" w:lineRule="auto"/>
        <w:contextualSpacing/>
        <w:jc w:val="both"/>
        <w:rPr>
          <w:b/>
          <w:kern w:val="32"/>
          <w:sz w:val="24"/>
        </w:rPr>
      </w:pPr>
      <w:r w:rsidRPr="002D2CD1">
        <w:rPr>
          <w:b/>
          <w:kern w:val="32"/>
          <w:sz w:val="24"/>
        </w:rPr>
        <w:t>1</w:t>
      </w:r>
      <w:r w:rsidRPr="002D2CD1">
        <w:rPr>
          <w:kern w:val="32"/>
          <w:sz w:val="24"/>
        </w:rPr>
        <w:t xml:space="preserve"> </w:t>
      </w:r>
      <w:r w:rsidRPr="002D2CD1">
        <w:rPr>
          <w:b/>
          <w:kern w:val="32"/>
          <w:sz w:val="24"/>
        </w:rPr>
        <w:t>Solicitantul aparține categoriei solicitan</w:t>
      </w:r>
      <w:r>
        <w:rPr>
          <w:b/>
          <w:kern w:val="32"/>
          <w:sz w:val="24"/>
        </w:rPr>
        <w:t>ț</w:t>
      </w:r>
      <w:r w:rsidRPr="002D2CD1">
        <w:rPr>
          <w:b/>
          <w:kern w:val="32"/>
          <w:sz w:val="24"/>
        </w:rPr>
        <w:t xml:space="preserve">ilor eligibili pentru măsura prevăzută în Strategia de Dezvoltare Locală a GAL? </w:t>
      </w:r>
    </w:p>
    <w:p w:rsidR="00E2218C" w:rsidRDefault="00E2218C" w:rsidP="00E2218C">
      <w:pPr>
        <w:spacing w:after="0" w:line="240" w:lineRule="auto"/>
        <w:jc w:val="both"/>
        <w:rPr>
          <w:sz w:val="24"/>
        </w:rPr>
      </w:pPr>
      <w:r w:rsidRPr="002D2CD1">
        <w:rPr>
          <w:kern w:val="32"/>
          <w:sz w:val="24"/>
        </w:rPr>
        <w:t>Solicitantul trebuie să se regăsească în categoria de beneficiari eligibili menționați în Fișa măsurii din Strategia de Dezvoltare Locală a GAL care a selectat proiectul</w:t>
      </w:r>
      <w:r>
        <w:rPr>
          <w:kern w:val="32"/>
          <w:sz w:val="24"/>
        </w:rPr>
        <w:t xml:space="preserve">, cu respectarea </w:t>
      </w:r>
      <w:r>
        <w:rPr>
          <w:sz w:val="24"/>
        </w:rPr>
        <w:t xml:space="preserve">cel puțin a condițiilor generale de eligibilitate </w:t>
      </w:r>
      <w:r w:rsidRPr="00C17564">
        <w:rPr>
          <w:sz w:val="24"/>
        </w:rPr>
        <w:t xml:space="preserve">prevăzute în cap. 8.1 din PNDR </w:t>
      </w:r>
      <w:r>
        <w:rPr>
          <w:sz w:val="24"/>
        </w:rPr>
        <w:t xml:space="preserve">2014-2020, </w:t>
      </w:r>
      <w:r w:rsidRPr="00C17564">
        <w:rPr>
          <w:sz w:val="24"/>
        </w:rPr>
        <w:t>Reg</w:t>
      </w:r>
      <w:r>
        <w:rPr>
          <w:sz w:val="24"/>
        </w:rPr>
        <w:t>.</w:t>
      </w:r>
      <w:r w:rsidRPr="00C17564">
        <w:rPr>
          <w:sz w:val="24"/>
        </w:rPr>
        <w:t xml:space="preserve"> (UE) nr. 1305/2013, Reg</w:t>
      </w:r>
      <w:r>
        <w:rPr>
          <w:sz w:val="24"/>
        </w:rPr>
        <w:t>.</w:t>
      </w:r>
      <w:r w:rsidRPr="00C17564">
        <w:rPr>
          <w:sz w:val="24"/>
        </w:rPr>
        <w:t xml:space="preserve"> (UE) nr. 1303/2013</w:t>
      </w:r>
      <w:r>
        <w:rPr>
          <w:sz w:val="24"/>
        </w:rPr>
        <w:t>, precum și a legislației naționale specifice.</w:t>
      </w:r>
    </w:p>
    <w:p w:rsidR="00E2218C" w:rsidRPr="002D2CD1" w:rsidRDefault="00E2218C" w:rsidP="00E2218C">
      <w:pPr>
        <w:spacing w:before="120" w:after="120" w:line="240" w:lineRule="auto"/>
        <w:contextualSpacing/>
        <w:jc w:val="both"/>
        <w:rPr>
          <w:kern w:val="32"/>
          <w:sz w:val="24"/>
        </w:rPr>
      </w:pPr>
      <w:r w:rsidRPr="002D2CD1">
        <w:rPr>
          <w:kern w:val="32"/>
          <w:sz w:val="24"/>
        </w:rPr>
        <w:t>Verificarea este bazată pe informaţiile menţionate în formularul de Cerere de finanţare şi din documentele anexate din care să reiasă statutul juridic și obiectul de activitate al solicitantului. Se verifică documentele de înființare/ certificare ale solicitantului, în funcție de încadrarea juridică a acestuia.</w:t>
      </w:r>
    </w:p>
    <w:p w:rsidR="00E2218C" w:rsidRPr="002D2CD1" w:rsidRDefault="00E2218C" w:rsidP="00E2218C">
      <w:pPr>
        <w:spacing w:before="120" w:after="120" w:line="240" w:lineRule="auto"/>
        <w:contextualSpacing/>
        <w:jc w:val="both"/>
        <w:rPr>
          <w:kern w:val="32"/>
          <w:sz w:val="24"/>
        </w:rPr>
      </w:pPr>
      <w:r w:rsidRPr="002D2CD1">
        <w:rPr>
          <w:kern w:val="32"/>
          <w:sz w:val="24"/>
        </w:rPr>
        <w:t>În situația în care GAL depune proiect în cadrul apelului de selecție lansat pentru o măsură de interes public (ce vizează minorități</w:t>
      </w:r>
      <w:r>
        <w:rPr>
          <w:kern w:val="32"/>
          <w:sz w:val="24"/>
        </w:rPr>
        <w:t>, infrastructură socială și broadband</w:t>
      </w:r>
      <w:r w:rsidRPr="002D2CD1">
        <w:rPr>
          <w:kern w:val="32"/>
          <w:sz w:val="24"/>
        </w:rPr>
        <w:t>) pentru comunitate și teritorul respectiv, expertul verifică dacă GAL se încadrează în categoria de beneficiari eligibili pentru măsura lansată în cadrul apelului de selecție.</w:t>
      </w:r>
    </w:p>
    <w:p w:rsidR="00E2218C" w:rsidRPr="002D2CD1" w:rsidRDefault="00E2218C" w:rsidP="00E2218C">
      <w:pPr>
        <w:spacing w:before="120" w:after="120" w:line="240" w:lineRule="auto"/>
        <w:contextualSpacing/>
        <w:jc w:val="both"/>
        <w:rPr>
          <w:kern w:val="32"/>
          <w:sz w:val="24"/>
        </w:rPr>
      </w:pPr>
      <w:r w:rsidRPr="002D2CD1">
        <w:rPr>
          <w:kern w:val="32"/>
          <w:sz w:val="24"/>
        </w:rPr>
        <w:t>Dacă, în urma verificării documentelor, reiese că solicitantul se încadrează într-una din categoriile de solicitanți eligibili pentru măsură, expertul bifează căsuța DA. În cazul în care solicitantul nu se încadrează într-una din categoriile eligibile pentru măsură, expertul bifează căsuța NU, motivează poziţia lui în liniile prevăzute în acest scop la rubrica Observații, iar Cererea de finanțare va fi declarată neeligibilă.</w:t>
      </w:r>
    </w:p>
    <w:p w:rsidR="00E2218C" w:rsidRPr="002D2CD1" w:rsidRDefault="00E2218C" w:rsidP="00E2218C">
      <w:pPr>
        <w:spacing w:before="120" w:after="120" w:line="240" w:lineRule="auto"/>
        <w:contextualSpacing/>
        <w:jc w:val="both"/>
        <w:rPr>
          <w:kern w:val="32"/>
          <w:sz w:val="24"/>
        </w:rPr>
      </w:pPr>
    </w:p>
    <w:p w:rsidR="00E2218C" w:rsidRPr="002D2CD1" w:rsidRDefault="00E2218C" w:rsidP="00E2218C">
      <w:pPr>
        <w:spacing w:before="120" w:after="120" w:line="240" w:lineRule="auto"/>
        <w:contextualSpacing/>
        <w:jc w:val="both"/>
        <w:rPr>
          <w:b/>
          <w:kern w:val="32"/>
          <w:sz w:val="24"/>
        </w:rPr>
      </w:pPr>
      <w:r w:rsidRPr="002D2CD1">
        <w:rPr>
          <w:b/>
          <w:kern w:val="32"/>
          <w:sz w:val="24"/>
        </w:rPr>
        <w:lastRenderedPageBreak/>
        <w:t>2</w:t>
      </w:r>
      <w:r>
        <w:rPr>
          <w:b/>
          <w:kern w:val="32"/>
          <w:sz w:val="24"/>
        </w:rPr>
        <w:t>.</w:t>
      </w:r>
      <w:r w:rsidRPr="002D2CD1">
        <w:rPr>
          <w:b/>
          <w:kern w:val="32"/>
          <w:sz w:val="24"/>
        </w:rPr>
        <w:t xml:space="preserve"> Solicitantul respectă criteriile de eligibilitate prevăzute în Apelul de selecție publicat de GAL, preluate din Fișa măsurii din SDL?</w:t>
      </w:r>
    </w:p>
    <w:p w:rsidR="00E2218C" w:rsidRPr="002D2CD1" w:rsidRDefault="00E2218C" w:rsidP="00E2218C">
      <w:pPr>
        <w:tabs>
          <w:tab w:val="left" w:pos="720"/>
          <w:tab w:val="left" w:pos="1976"/>
        </w:tabs>
        <w:spacing w:before="120" w:after="120" w:line="240" w:lineRule="auto"/>
        <w:jc w:val="both"/>
        <w:rPr>
          <w:kern w:val="32"/>
          <w:sz w:val="24"/>
        </w:rPr>
      </w:pPr>
      <w:r w:rsidRPr="002D2CD1">
        <w:rPr>
          <w:kern w:val="32"/>
          <w:sz w:val="24"/>
        </w:rPr>
        <w:t xml:space="preserve">Expertul verifică dacă în Apelul de selecție publicat de GAL au fost preluate criteriile de eligibilitate din Fișa măsurii din cadrul </w:t>
      </w:r>
      <w:r w:rsidRPr="002D2CD1">
        <w:rPr>
          <w:rFonts w:eastAsia="Times New Roman"/>
          <w:bCs/>
          <w:kern w:val="32"/>
          <w:sz w:val="24"/>
          <w:szCs w:val="24"/>
        </w:rPr>
        <w:t>SDL.</w:t>
      </w:r>
      <w:r w:rsidRPr="002D2CD1">
        <w:rPr>
          <w:kern w:val="32"/>
          <w:sz w:val="24"/>
        </w:rPr>
        <w:t xml:space="preserve"> Dacă în urma verificării se constată respectarea condițiilor de eligibilitate conform regulamentelor europene, cadrului național de implementare și capitolului 8.1 din PNDR prevăzute în Apelul de selecție</w:t>
      </w:r>
      <w:r>
        <w:rPr>
          <w:kern w:val="32"/>
          <w:sz w:val="24"/>
        </w:rPr>
        <w:t xml:space="preserve"> și fișa măsurii</w:t>
      </w:r>
      <w:r w:rsidRPr="002D2CD1">
        <w:rPr>
          <w:kern w:val="32"/>
          <w:sz w:val="24"/>
        </w:rPr>
        <w:t>, expertul bifează pătratul cu DA. În caz contrar, expertul bifează NU, motivează poziţia lui în liniile prevăzute în acest scop la rubrica Observații, iar cererea de finanțare va fi declarată neeligibilă.</w:t>
      </w:r>
    </w:p>
    <w:p w:rsidR="00E2218C" w:rsidRPr="002D2CD1" w:rsidRDefault="00E2218C" w:rsidP="00E2218C">
      <w:pPr>
        <w:tabs>
          <w:tab w:val="left" w:pos="720"/>
          <w:tab w:val="left" w:pos="1976"/>
        </w:tabs>
        <w:spacing w:before="120" w:after="120" w:line="240" w:lineRule="auto"/>
        <w:jc w:val="both"/>
        <w:rPr>
          <w:kern w:val="32"/>
          <w:sz w:val="24"/>
        </w:rPr>
      </w:pPr>
      <w:r w:rsidRPr="002D2CD1">
        <w:rPr>
          <w:kern w:val="32"/>
          <w:sz w:val="24"/>
        </w:rPr>
        <w:t>În situația în care GAL depune proiect în cadrul apelului de selecție lansat pentru o măsură de interes public (ce vizează minorități) pentru comunitate și teritorul respectiv, expertul verifică dacă au fost aplicate corespunzător criteriile de eligibilitate stabilite în cadrul SDL. La momentul verificării cererii de finanțare se va avea în vedere evitarea conflictului de interese, prin desemnarea unor experți evaluatori externi. Dacă în urma verificării se constată respectarea condițiilor de eligibilitate stabilite în cadrul SDL, expertul bifează DA. În caz contrar, expertul bifează NU, motivează poziţia lui în rubrica Observații, iar cererea de finanțare va fi declarată neeligibilă.</w:t>
      </w:r>
    </w:p>
    <w:p w:rsidR="00E2218C" w:rsidRPr="002D2CD1" w:rsidRDefault="00E2218C" w:rsidP="00E2218C">
      <w:pPr>
        <w:spacing w:before="120" w:after="120" w:line="240" w:lineRule="auto"/>
        <w:jc w:val="both"/>
        <w:rPr>
          <w:b/>
          <w:sz w:val="24"/>
        </w:rPr>
      </w:pPr>
      <w:r w:rsidRPr="002D2CD1">
        <w:rPr>
          <w:rFonts w:eastAsia="Times New Roman" w:cs="Calibri"/>
          <w:b/>
          <w:sz w:val="24"/>
          <w:szCs w:val="24"/>
        </w:rPr>
        <w:t>3</w:t>
      </w:r>
      <w:r>
        <w:rPr>
          <w:rFonts w:eastAsia="Times New Roman" w:cs="Calibri"/>
          <w:b/>
          <w:sz w:val="24"/>
          <w:szCs w:val="24"/>
        </w:rPr>
        <w:t>.</w:t>
      </w:r>
      <w:r w:rsidRPr="002D2CD1">
        <w:rPr>
          <w:sz w:val="24"/>
        </w:rPr>
        <w:t xml:space="preserve"> </w:t>
      </w:r>
      <w:r w:rsidRPr="002D2CD1">
        <w:rPr>
          <w:b/>
          <w:sz w:val="24"/>
        </w:rPr>
        <w:t xml:space="preserve">Solicitantul nu este înregistrat în Registrul debitorilor AFIR atât pentru Programul SAPARD, cât și pentru FEADR? </w:t>
      </w:r>
    </w:p>
    <w:p w:rsidR="00E2218C" w:rsidRPr="002D2CD1" w:rsidRDefault="00E2218C" w:rsidP="00E2218C">
      <w:pPr>
        <w:tabs>
          <w:tab w:val="left" w:pos="720"/>
          <w:tab w:val="left" w:pos="1976"/>
        </w:tabs>
        <w:spacing w:before="120" w:after="120" w:line="240" w:lineRule="auto"/>
        <w:jc w:val="both"/>
        <w:rPr>
          <w:kern w:val="32"/>
          <w:sz w:val="24"/>
        </w:rPr>
      </w:pPr>
      <w:r w:rsidRPr="002D2CD1">
        <w:rPr>
          <w:kern w:val="32"/>
          <w:sz w:val="24"/>
        </w:rPr>
        <w:t>Expertul verifică dacă solicitantul este înscris cu debite</w:t>
      </w:r>
      <w:r>
        <w:rPr>
          <w:kern w:val="32"/>
          <w:sz w:val="24"/>
        </w:rPr>
        <w:t xml:space="preserve"> </w:t>
      </w:r>
      <w:r w:rsidRPr="002D2CD1">
        <w:rPr>
          <w:kern w:val="32"/>
          <w:sz w:val="24"/>
        </w:rPr>
        <w:t xml:space="preserve">în Registrul debitorilor pentru SAPARD şi FEADR, aflat pe link-ul </w:t>
      </w:r>
      <w:r w:rsidRPr="00C97C45">
        <w:rPr>
          <w:kern w:val="32"/>
          <w:sz w:val="24"/>
          <w:u w:val="single"/>
        </w:rPr>
        <w:t>\\alpaca\Debite</w:t>
      </w:r>
      <w:r w:rsidRPr="002D2CD1">
        <w:rPr>
          <w:kern w:val="32"/>
          <w:sz w:val="24"/>
        </w:rPr>
        <w:t xml:space="preserve">. Dacă solicitantul este înscris în Registrul debitorilor, expertul va </w:t>
      </w:r>
      <w:r w:rsidRPr="002D2CD1">
        <w:rPr>
          <w:rFonts w:eastAsia="Times New Roman"/>
          <w:bCs/>
          <w:kern w:val="32"/>
          <w:sz w:val="24"/>
          <w:szCs w:val="24"/>
        </w:rPr>
        <w:t>tipări</w:t>
      </w:r>
      <w:r w:rsidRPr="002D2CD1">
        <w:rPr>
          <w:kern w:val="32"/>
          <w:sz w:val="24"/>
        </w:rPr>
        <w:t xml:space="preserve"> şi anexa pagina privind debitul, inclusiv a dobânzilor şi a majorărilor de întarziere ale solicitantului, va bifa caseta “</w:t>
      </w:r>
      <w:r w:rsidRPr="002D2CD1">
        <w:rPr>
          <w:rFonts w:eastAsia="Times New Roman"/>
          <w:bCs/>
          <w:kern w:val="32"/>
          <w:sz w:val="24"/>
          <w:szCs w:val="24"/>
        </w:rPr>
        <w:t>NU</w:t>
      </w:r>
      <w:r w:rsidRPr="002D2CD1">
        <w:rPr>
          <w:kern w:val="32"/>
          <w:sz w:val="24"/>
        </w:rPr>
        <w:t>”, va menționa în caseta de observații, și, dacă este cazul selectării pentru finanțare a proiectului, va relua această verificare în etapa de evaluare a documentelor în vederea semnării contractului. În caz contrar se va bifa “</w:t>
      </w:r>
      <w:r w:rsidRPr="002D2CD1">
        <w:rPr>
          <w:rFonts w:eastAsia="Times New Roman"/>
          <w:bCs/>
          <w:kern w:val="32"/>
          <w:sz w:val="24"/>
          <w:szCs w:val="24"/>
        </w:rPr>
        <w:t>DA</w:t>
      </w:r>
      <w:r w:rsidRPr="002D2CD1">
        <w:rPr>
          <w:kern w:val="32"/>
          <w:sz w:val="24"/>
        </w:rPr>
        <w:t>”, iar această condiţie de eligibilitate este îndeplinită.</w:t>
      </w:r>
    </w:p>
    <w:p w:rsidR="00E2218C" w:rsidRPr="002D2CD1" w:rsidRDefault="00E2218C" w:rsidP="00E2218C">
      <w:pPr>
        <w:tabs>
          <w:tab w:val="left" w:pos="720"/>
          <w:tab w:val="left" w:pos="1976"/>
        </w:tabs>
        <w:spacing w:before="120" w:after="120" w:line="240" w:lineRule="auto"/>
        <w:jc w:val="both"/>
        <w:rPr>
          <w:b/>
          <w:sz w:val="24"/>
        </w:rPr>
      </w:pPr>
      <w:r w:rsidRPr="002D2CD1">
        <w:rPr>
          <w:rFonts w:eastAsia="Times New Roman"/>
          <w:b/>
          <w:bCs/>
          <w:kern w:val="32"/>
          <w:sz w:val="24"/>
          <w:szCs w:val="24"/>
        </w:rPr>
        <w:t>4</w:t>
      </w:r>
      <w:r>
        <w:rPr>
          <w:rFonts w:eastAsia="Times New Roman"/>
          <w:b/>
          <w:bCs/>
          <w:kern w:val="32"/>
          <w:sz w:val="24"/>
          <w:szCs w:val="24"/>
        </w:rPr>
        <w:t>.</w:t>
      </w:r>
      <w:r w:rsidRPr="002D2CD1">
        <w:rPr>
          <w:kern w:val="32"/>
          <w:sz w:val="24"/>
        </w:rPr>
        <w:t xml:space="preserve"> </w:t>
      </w:r>
      <w:r w:rsidRPr="002D2CD1">
        <w:rPr>
          <w:b/>
          <w:kern w:val="32"/>
          <w:sz w:val="24"/>
        </w:rPr>
        <w:t>Solicitantul și-a însușit în totalitate angajamentele luate în Declarația pe proprie răspundere, anexă la Cererea de finanțare?</w:t>
      </w:r>
    </w:p>
    <w:p w:rsidR="00E2218C" w:rsidRPr="002D2CD1" w:rsidRDefault="00E2218C" w:rsidP="00E2218C">
      <w:pPr>
        <w:tabs>
          <w:tab w:val="left" w:pos="720"/>
          <w:tab w:val="left" w:pos="1976"/>
        </w:tabs>
        <w:spacing w:before="120" w:after="120" w:line="240" w:lineRule="auto"/>
        <w:jc w:val="both"/>
        <w:rPr>
          <w:sz w:val="24"/>
        </w:rPr>
      </w:pPr>
      <w:r w:rsidRPr="002D2CD1">
        <w:rPr>
          <w:sz w:val="24"/>
        </w:rPr>
        <w:t>Expertul verifică în Cererea de finanțare dacă sunt bifate căsuțele corespunzătoare, aferente tuturor punctelor existente în Declarația pe proprie răspundere și dacă aceasta este datată și semnată, iar dacă pe parcursul verificării proiectului expertul constată că sunt respectate punctele însușite prin Declarație, acesta bifează casuță DA.  În caz contrar, expertul bifează NU, motivează poziţia lui în liniile prevăzute în acest scop la rubrica Observații, iar Cererea de finanțare va fi declarată neeligibilă. Dacă expertul constată bifarea eronată de către solicitant a unor căsuțe în baza documentelor depuse, solicită beneficiarului modificarea acestora; în urma răspunsului pozitiv al acestuia, expertul bifează casuță DA; în caz contrar, expertul bifează NU.</w:t>
      </w:r>
    </w:p>
    <w:p w:rsidR="00E2218C" w:rsidRPr="002D2CD1" w:rsidRDefault="00E2218C" w:rsidP="00E2218C">
      <w:pPr>
        <w:tabs>
          <w:tab w:val="left" w:pos="720"/>
          <w:tab w:val="left" w:pos="1976"/>
        </w:tabs>
        <w:spacing w:before="120" w:after="120" w:line="240" w:lineRule="auto"/>
        <w:jc w:val="both"/>
        <w:rPr>
          <w:b/>
          <w:sz w:val="24"/>
        </w:rPr>
      </w:pPr>
      <w:r w:rsidRPr="002D2CD1">
        <w:rPr>
          <w:b/>
          <w:sz w:val="24"/>
          <w:szCs w:val="24"/>
        </w:rPr>
        <w:t>5</w:t>
      </w:r>
      <w:r>
        <w:rPr>
          <w:b/>
          <w:sz w:val="24"/>
          <w:szCs w:val="24"/>
        </w:rPr>
        <w:t>.</w:t>
      </w:r>
      <w:r w:rsidRPr="002D2CD1">
        <w:rPr>
          <w:b/>
          <w:sz w:val="24"/>
        </w:rPr>
        <w:t xml:space="preserve"> Solicitantul nu este în stare de faliment sau lichidare?</w:t>
      </w:r>
    </w:p>
    <w:p w:rsidR="00E2218C" w:rsidRPr="002D2CD1" w:rsidRDefault="00E2218C" w:rsidP="00E2218C">
      <w:pPr>
        <w:tabs>
          <w:tab w:val="left" w:pos="720"/>
          <w:tab w:val="left" w:pos="1976"/>
        </w:tabs>
        <w:spacing w:before="120" w:after="120" w:line="240" w:lineRule="auto"/>
        <w:jc w:val="both"/>
        <w:rPr>
          <w:sz w:val="24"/>
        </w:rPr>
      </w:pPr>
      <w:r w:rsidRPr="002D2CD1">
        <w:rPr>
          <w:sz w:val="24"/>
        </w:rPr>
        <w:lastRenderedPageBreak/>
        <w:t>Expertul verifică documentul atașat la Cererea de finanțare, respectiv certificatul constatator emis pe numele solicitantului în conformitate cu prevederile legislației naționale în vigoare, semnat și ștampilat</w:t>
      </w:r>
      <w:r>
        <w:rPr>
          <w:sz w:val="24"/>
        </w:rPr>
        <w:t xml:space="preserve"> (după caz)</w:t>
      </w:r>
      <w:r w:rsidRPr="002D2CD1">
        <w:rPr>
          <w:sz w:val="24"/>
        </w:rPr>
        <w:t xml:space="preserve"> de către autoritatea emitentă, emis cu cel mult o lună înaintea depunerii Cererii de finanțare, din care rezultă că acesta nu se află în proces de lichidare sau faliment.</w:t>
      </w:r>
    </w:p>
    <w:p w:rsidR="00E2218C" w:rsidRPr="002D2CD1" w:rsidRDefault="00E2218C" w:rsidP="00E2218C">
      <w:pPr>
        <w:tabs>
          <w:tab w:val="left" w:pos="720"/>
          <w:tab w:val="left" w:pos="1976"/>
        </w:tabs>
        <w:spacing w:before="120" w:after="120" w:line="240" w:lineRule="auto"/>
        <w:jc w:val="both"/>
        <w:rPr>
          <w:sz w:val="24"/>
        </w:rPr>
      </w:pPr>
      <w:r w:rsidRPr="002D2CD1">
        <w:rPr>
          <w:sz w:val="24"/>
        </w:rPr>
        <w:t xml:space="preserve">Nu se verifică în cazul solicitanților înființați în baza OG nr. 26/2000 și al entităților publice. </w:t>
      </w:r>
    </w:p>
    <w:p w:rsidR="00E2218C" w:rsidRPr="002D2CD1" w:rsidRDefault="00E2218C" w:rsidP="00E2218C">
      <w:pPr>
        <w:tabs>
          <w:tab w:val="left" w:pos="720"/>
          <w:tab w:val="left" w:pos="1976"/>
        </w:tabs>
        <w:spacing w:before="120" w:after="120" w:line="240" w:lineRule="auto"/>
        <w:jc w:val="both"/>
        <w:rPr>
          <w:b/>
          <w:sz w:val="24"/>
        </w:rPr>
      </w:pPr>
      <w:r w:rsidRPr="002D2CD1">
        <w:rPr>
          <w:b/>
          <w:sz w:val="24"/>
          <w:szCs w:val="24"/>
        </w:rPr>
        <w:t>6</w:t>
      </w:r>
      <w:r>
        <w:rPr>
          <w:b/>
          <w:sz w:val="24"/>
          <w:szCs w:val="24"/>
        </w:rPr>
        <w:t>.</w:t>
      </w:r>
      <w:r w:rsidRPr="002D2CD1">
        <w:rPr>
          <w:b/>
          <w:sz w:val="24"/>
        </w:rPr>
        <w:t xml:space="preserve"> Solicitantul se angajează că asigură cofinanțarea serviciului (doar în cazul proiectelor pentru care este prevăzut în Fișa tehnică a măsurii din SDL cofinanțare?</w:t>
      </w:r>
    </w:p>
    <w:p w:rsidR="00E2218C" w:rsidRDefault="00E2218C" w:rsidP="00E2218C">
      <w:pPr>
        <w:tabs>
          <w:tab w:val="left" w:pos="720"/>
          <w:tab w:val="left" w:pos="1976"/>
        </w:tabs>
        <w:spacing w:before="120" w:after="120" w:line="240" w:lineRule="auto"/>
        <w:jc w:val="both"/>
        <w:rPr>
          <w:sz w:val="24"/>
        </w:rPr>
      </w:pPr>
      <w:r w:rsidRPr="002D2CD1">
        <w:rPr>
          <w:sz w:val="24"/>
        </w:rPr>
        <w:t>Expertul verifică însuşirea de către solicitant în cadrul Declaraţiei pe propria răspundere a punctului referitor la</w:t>
      </w:r>
      <w:r>
        <w:rPr>
          <w:sz w:val="24"/>
        </w:rPr>
        <w:t xml:space="preserve"> </w:t>
      </w:r>
      <w:r w:rsidRPr="002D2CD1">
        <w:rPr>
          <w:sz w:val="24"/>
        </w:rPr>
        <w:t xml:space="preserve">angajamentul privind asigurarea cofinanţării, cu obligativitatea ca, înainte de semnarea contractului, să aducă dovada capacităţii de cofinanţare (doar în cazul proiectelor pentru care în Fișa măsurii din SDL este prevăzută cofinanțare). </w:t>
      </w:r>
    </w:p>
    <w:p w:rsidR="00243B16" w:rsidRDefault="00243B16" w:rsidP="00243B16">
      <w:pPr>
        <w:spacing w:before="120" w:after="120" w:line="240" w:lineRule="auto"/>
        <w:contextualSpacing/>
        <w:jc w:val="both"/>
        <w:rPr>
          <w:b/>
          <w:kern w:val="32"/>
          <w:sz w:val="24"/>
        </w:rPr>
      </w:pPr>
      <w:r>
        <w:rPr>
          <w:b/>
          <w:kern w:val="32"/>
          <w:sz w:val="24"/>
        </w:rPr>
        <w:t xml:space="preserve">    </w:t>
      </w:r>
      <w:r w:rsidRPr="002D2CD1">
        <w:rPr>
          <w:b/>
          <w:kern w:val="32"/>
          <w:sz w:val="24"/>
        </w:rPr>
        <w:t>VERIFICAREA CRITERIILOR GENERALE DE ELIGIBILITATE</w:t>
      </w:r>
    </w:p>
    <w:p w:rsidR="00243B16" w:rsidRDefault="00243B16" w:rsidP="00243B16">
      <w:pPr>
        <w:spacing w:before="120" w:after="120" w:line="240" w:lineRule="auto"/>
        <w:contextualSpacing/>
        <w:jc w:val="both"/>
        <w:rPr>
          <w:b/>
          <w:kern w:val="32"/>
          <w:sz w:val="24"/>
        </w:rPr>
      </w:pPr>
    </w:p>
    <w:p w:rsidR="00243B16" w:rsidRDefault="00243B16" w:rsidP="00243B16">
      <w:pPr>
        <w:spacing w:after="0" w:line="240" w:lineRule="auto"/>
        <w:contextualSpacing/>
        <w:jc w:val="both"/>
        <w:rPr>
          <w:kern w:val="32"/>
          <w:sz w:val="24"/>
        </w:rPr>
      </w:pPr>
      <w:r w:rsidRPr="00243B16">
        <w:rPr>
          <w:b/>
          <w:kern w:val="32"/>
          <w:sz w:val="24"/>
        </w:rPr>
        <w:t>7</w:t>
      </w:r>
      <w:r>
        <w:rPr>
          <w:kern w:val="32"/>
          <w:sz w:val="24"/>
        </w:rPr>
        <w:t xml:space="preserve">. </w:t>
      </w:r>
      <w:r w:rsidRPr="002D2CD1">
        <w:rPr>
          <w:kern w:val="32"/>
          <w:sz w:val="24"/>
        </w:rPr>
        <w:t>În Cererea de finanțare solicitantul demonstrează prin activitățile</w:t>
      </w:r>
      <w:r>
        <w:rPr>
          <w:kern w:val="32"/>
          <w:sz w:val="24"/>
        </w:rPr>
        <w:t xml:space="preserve"> propuse și </w:t>
      </w:r>
      <w:r w:rsidRPr="002D2CD1">
        <w:rPr>
          <w:kern w:val="32"/>
          <w:sz w:val="24"/>
        </w:rPr>
        <w:t xml:space="preserve">resursele umane alocate </w:t>
      </w:r>
      <w:r>
        <w:rPr>
          <w:kern w:val="32"/>
          <w:sz w:val="24"/>
        </w:rPr>
        <w:t xml:space="preserve">pentru realizarea </w:t>
      </w:r>
      <w:r w:rsidRPr="002D2CD1">
        <w:rPr>
          <w:kern w:val="32"/>
          <w:sz w:val="24"/>
        </w:rPr>
        <w:t>acestora, oportunitatea și necesitatea proiectului?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225"/>
        <w:gridCol w:w="6924"/>
        <w:gridCol w:w="20"/>
      </w:tblGrid>
      <w:tr w:rsidR="00243B16" w:rsidRPr="006723F4" w:rsidTr="00356BC2">
        <w:trPr>
          <w:gridAfter w:val="1"/>
          <w:wAfter w:w="11" w:type="pct"/>
        </w:trPr>
        <w:tc>
          <w:tcPr>
            <w:tcW w:w="1213" w:type="pct"/>
            <w:tcBorders>
              <w:top w:val="single" w:sz="4" w:space="0" w:color="auto"/>
              <w:left w:val="single" w:sz="4" w:space="0" w:color="auto"/>
              <w:bottom w:val="single" w:sz="4" w:space="0" w:color="auto"/>
              <w:right w:val="single" w:sz="4" w:space="0" w:color="auto"/>
            </w:tcBorders>
            <w:shd w:val="clear" w:color="auto" w:fill="C0C0C0"/>
            <w:hideMark/>
          </w:tcPr>
          <w:p w:rsidR="00243B16" w:rsidRPr="002D2CD1" w:rsidRDefault="00243B16" w:rsidP="00356BC2">
            <w:pPr>
              <w:spacing w:before="120" w:after="120" w:line="240" w:lineRule="auto"/>
              <w:contextualSpacing/>
              <w:jc w:val="both"/>
              <w:rPr>
                <w:sz w:val="24"/>
              </w:rPr>
            </w:pPr>
            <w:r w:rsidRPr="002D2CD1">
              <w:rPr>
                <w:sz w:val="24"/>
              </w:rPr>
              <w:t xml:space="preserve">DOCUMENTE PREZENTATE </w:t>
            </w:r>
          </w:p>
        </w:tc>
        <w:tc>
          <w:tcPr>
            <w:tcW w:w="3776" w:type="pct"/>
            <w:tcBorders>
              <w:top w:val="single" w:sz="4" w:space="0" w:color="auto"/>
              <w:left w:val="single" w:sz="4" w:space="0" w:color="auto"/>
              <w:bottom w:val="single" w:sz="4" w:space="0" w:color="auto"/>
              <w:right w:val="single" w:sz="4" w:space="0" w:color="auto"/>
            </w:tcBorders>
            <w:shd w:val="clear" w:color="auto" w:fill="C0C0C0"/>
            <w:hideMark/>
          </w:tcPr>
          <w:p w:rsidR="00243B16" w:rsidRPr="002D2CD1" w:rsidRDefault="00243B16" w:rsidP="00356BC2">
            <w:pPr>
              <w:spacing w:before="120" w:after="120" w:line="240" w:lineRule="auto"/>
              <w:contextualSpacing/>
              <w:jc w:val="both"/>
              <w:rPr>
                <w:sz w:val="24"/>
              </w:rPr>
            </w:pPr>
            <w:r w:rsidRPr="002D2CD1">
              <w:rPr>
                <w:sz w:val="24"/>
              </w:rPr>
              <w:t>PUNCTE DE VERIFICAT ÎN CADRUL DOCUMENTELOR PREZENTATE</w:t>
            </w:r>
          </w:p>
        </w:tc>
      </w:tr>
      <w:tr w:rsidR="00243B16" w:rsidRPr="006723F4" w:rsidTr="00356BC2">
        <w:tc>
          <w:tcPr>
            <w:tcW w:w="1213" w:type="pct"/>
            <w:tcBorders>
              <w:top w:val="single" w:sz="4" w:space="0" w:color="auto"/>
              <w:left w:val="single" w:sz="4" w:space="0" w:color="auto"/>
              <w:bottom w:val="single" w:sz="4" w:space="0" w:color="auto"/>
              <w:right w:val="single" w:sz="4" w:space="0" w:color="auto"/>
            </w:tcBorders>
          </w:tcPr>
          <w:p w:rsidR="00243B16" w:rsidRPr="002D2CD1" w:rsidRDefault="00243B16" w:rsidP="00356BC2">
            <w:pPr>
              <w:spacing w:before="120" w:after="120" w:line="240" w:lineRule="auto"/>
              <w:contextualSpacing/>
              <w:jc w:val="both"/>
              <w:rPr>
                <w:sz w:val="24"/>
              </w:rPr>
            </w:pPr>
            <w:r w:rsidRPr="002D2CD1">
              <w:rPr>
                <w:sz w:val="24"/>
              </w:rPr>
              <w:t>Cererea de finanțare, punctul A4 Prezentarea proiectului</w:t>
            </w: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p w:rsidR="00243B16" w:rsidRDefault="00243B16" w:rsidP="00356BC2">
            <w:pPr>
              <w:spacing w:before="120" w:after="120" w:line="240" w:lineRule="auto"/>
              <w:contextualSpacing/>
              <w:jc w:val="both"/>
              <w:rPr>
                <w:sz w:val="24"/>
              </w:rPr>
            </w:pPr>
          </w:p>
          <w:p w:rsidR="00243B16" w:rsidRPr="002D2CD1" w:rsidRDefault="00243B16" w:rsidP="00356BC2">
            <w:pPr>
              <w:spacing w:before="120" w:after="120" w:line="240" w:lineRule="auto"/>
              <w:contextualSpacing/>
              <w:jc w:val="both"/>
              <w:rPr>
                <w:sz w:val="24"/>
              </w:rPr>
            </w:pPr>
          </w:p>
        </w:tc>
        <w:tc>
          <w:tcPr>
            <w:tcW w:w="3787" w:type="pct"/>
            <w:gridSpan w:val="2"/>
            <w:tcBorders>
              <w:top w:val="single" w:sz="4" w:space="0" w:color="auto"/>
              <w:left w:val="single" w:sz="4" w:space="0" w:color="auto"/>
              <w:bottom w:val="single" w:sz="4" w:space="0" w:color="auto"/>
              <w:right w:val="single" w:sz="4" w:space="0" w:color="auto"/>
            </w:tcBorders>
          </w:tcPr>
          <w:p w:rsidR="00243B16" w:rsidRPr="002D2CD1" w:rsidRDefault="00243B16" w:rsidP="00356BC2">
            <w:pPr>
              <w:spacing w:before="120" w:after="120" w:line="240" w:lineRule="auto"/>
              <w:contextualSpacing/>
              <w:jc w:val="both"/>
              <w:rPr>
                <w:sz w:val="24"/>
              </w:rPr>
            </w:pPr>
            <w:r w:rsidRPr="002D2CD1">
              <w:rPr>
                <w:sz w:val="24"/>
              </w:rPr>
              <w:lastRenderedPageBreak/>
              <w:t>Se verifică dacă servici</w:t>
            </w:r>
            <w:r>
              <w:rPr>
                <w:sz w:val="24"/>
              </w:rPr>
              <w:t>ile</w:t>
            </w:r>
            <w:r w:rsidRPr="002D2CD1">
              <w:rPr>
                <w:sz w:val="24"/>
              </w:rPr>
              <w:t xml:space="preserve"> propus</w:t>
            </w:r>
            <w:r>
              <w:rPr>
                <w:sz w:val="24"/>
              </w:rPr>
              <w:t>e sunt</w:t>
            </w:r>
            <w:r w:rsidRPr="002D2CD1">
              <w:rPr>
                <w:sz w:val="24"/>
              </w:rPr>
              <w:t xml:space="preserve"> în concordanță cu obiectivele măsurii din SDL, cu cerințele din Ghidul solicitantului elaborat pentru măsura respectivă și apelul de selecție publicate de GAL.</w:t>
            </w:r>
          </w:p>
          <w:p w:rsidR="00243B16" w:rsidRPr="002D2CD1" w:rsidRDefault="00243B16" w:rsidP="00356BC2">
            <w:pPr>
              <w:spacing w:before="120" w:after="120" w:line="240" w:lineRule="auto"/>
              <w:contextualSpacing/>
              <w:jc w:val="both"/>
              <w:rPr>
                <w:sz w:val="24"/>
              </w:rPr>
            </w:pPr>
            <w:r w:rsidRPr="002D2CD1">
              <w:rPr>
                <w:sz w:val="24"/>
              </w:rPr>
              <w:t xml:space="preserve">Se verifică dacă beneficiarul a indicat tipul de servicii/ acţiuni sprijinite prin proiect, a definit obiectivele și a specificat perioada de referință. </w:t>
            </w:r>
          </w:p>
          <w:p w:rsidR="00243B16" w:rsidRPr="002D2CD1" w:rsidRDefault="00243B16" w:rsidP="00356BC2">
            <w:pPr>
              <w:spacing w:before="120" w:after="120" w:line="240" w:lineRule="auto"/>
              <w:contextualSpacing/>
              <w:jc w:val="both"/>
              <w:rPr>
                <w:sz w:val="24"/>
              </w:rPr>
            </w:pPr>
            <w:r w:rsidRPr="002D2CD1">
              <w:rPr>
                <w:sz w:val="24"/>
              </w:rPr>
              <w:t>Se verifică alocarea de resurse umane în baza prevederilor Ghidului solicitantului elaborat de GAL și apelului de selecție, corelat cu activitățile propuse prin proiect.</w:t>
            </w:r>
          </w:p>
          <w:p w:rsidR="00243B16" w:rsidRPr="002D2CD1" w:rsidRDefault="00243B16" w:rsidP="00356BC2">
            <w:pPr>
              <w:spacing w:before="120" w:after="120" w:line="240" w:lineRule="auto"/>
              <w:contextualSpacing/>
              <w:jc w:val="both"/>
              <w:rPr>
                <w:sz w:val="24"/>
              </w:rPr>
            </w:pPr>
            <w:r w:rsidRPr="002D2CD1">
              <w:rPr>
                <w:sz w:val="24"/>
              </w:rPr>
              <w:t>Se verifică dacă din descrierea din Secțiunea A4 din Cererea de finanțare reiese oportunitatea și necesitatea proiectului, astfel:</w:t>
            </w:r>
          </w:p>
          <w:p w:rsidR="00243B16" w:rsidRDefault="00243B16" w:rsidP="00243B16">
            <w:pPr>
              <w:pStyle w:val="ListParagraph"/>
              <w:numPr>
                <w:ilvl w:val="0"/>
                <w:numId w:val="24"/>
              </w:numPr>
              <w:autoSpaceDE w:val="0"/>
              <w:autoSpaceDN w:val="0"/>
              <w:adjustRightInd w:val="0"/>
              <w:spacing w:before="120" w:after="120" w:line="240" w:lineRule="auto"/>
              <w:jc w:val="both"/>
              <w:rPr>
                <w:sz w:val="24"/>
              </w:rPr>
            </w:pPr>
            <w:r>
              <w:rPr>
                <w:sz w:val="24"/>
              </w:rPr>
              <w:t>p</w:t>
            </w:r>
            <w:r w:rsidRPr="002D2CD1">
              <w:rPr>
                <w:sz w:val="24"/>
              </w:rPr>
              <w:t>entru activitățile propuse prin proiect este justificată necesitatea și eficiența lor legate de realizarea obiectivelor  proiectului;</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numărul de experți prevăzuți în proiect este corelat cu gradul de complexitate al activităților;</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alocarea de timp pentru activități este corelată cu gradul de complexitate și cu alocarea de resurse umane;</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 xml:space="preserve">activitățile proiectului sunt corelate cu rezultatele preconizate a se obține. </w:t>
            </w:r>
          </w:p>
          <w:p w:rsidR="00243B16" w:rsidRPr="002D2CD1" w:rsidRDefault="00243B16" w:rsidP="00356BC2">
            <w:pPr>
              <w:spacing w:before="120" w:after="120" w:line="240" w:lineRule="auto"/>
              <w:contextualSpacing/>
              <w:jc w:val="both"/>
              <w:rPr>
                <w:sz w:val="24"/>
              </w:rPr>
            </w:pPr>
            <w:r>
              <w:rPr>
                <w:sz w:val="24"/>
              </w:rPr>
              <w:t xml:space="preserve"> p</w:t>
            </w:r>
            <w:r w:rsidRPr="002D2CD1">
              <w:rPr>
                <w:sz w:val="24"/>
              </w:rPr>
              <w:t>entru proiectele încadrate în prevederile art. 14</w:t>
            </w:r>
            <w:r>
              <w:rPr>
                <w:sz w:val="24"/>
              </w:rPr>
              <w:t xml:space="preserve"> și art. 15 alin. (1) </w:t>
            </w:r>
            <w:r>
              <w:rPr>
                <w:sz w:val="24"/>
              </w:rPr>
              <w:lastRenderedPageBreak/>
              <w:t xml:space="preserve">lit. a) </w:t>
            </w:r>
            <w:r w:rsidRPr="002D2CD1">
              <w:rPr>
                <w:sz w:val="24"/>
              </w:rPr>
              <w:t xml:space="preserve"> din R.1305/2013</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nr. de participanți: minimum 10 persoane, respectiv maximum 28 persoane la activitățile de formare a fost respectat;</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nr. de participanți: minimum 20 persoane la activitățile de informare a fost respectat;</w:t>
            </w:r>
          </w:p>
          <w:p w:rsidR="00243B16" w:rsidRPr="002D2CD1" w:rsidRDefault="00243B16" w:rsidP="00243B16">
            <w:pPr>
              <w:pStyle w:val="ListParagraph"/>
              <w:numPr>
                <w:ilvl w:val="0"/>
                <w:numId w:val="24"/>
              </w:numPr>
              <w:autoSpaceDE w:val="0"/>
              <w:autoSpaceDN w:val="0"/>
              <w:adjustRightInd w:val="0"/>
              <w:spacing w:before="120" w:after="120" w:line="240" w:lineRule="auto"/>
              <w:jc w:val="both"/>
              <w:rPr>
                <w:sz w:val="24"/>
              </w:rPr>
            </w:pPr>
            <w:r w:rsidRPr="002D2CD1">
              <w:rPr>
                <w:sz w:val="24"/>
              </w:rPr>
              <w:t>durata minimă a activităților de formare/ informare a fost respectată (5 zile</w:t>
            </w:r>
            <w:r>
              <w:rPr>
                <w:sz w:val="24"/>
              </w:rPr>
              <w:t xml:space="preserve"> – 40 ore</w:t>
            </w:r>
            <w:r w:rsidRPr="002D2CD1">
              <w:rPr>
                <w:sz w:val="24"/>
              </w:rPr>
              <w:t xml:space="preserve">, respectiv </w:t>
            </w:r>
            <w:r>
              <w:rPr>
                <w:sz w:val="24"/>
              </w:rPr>
              <w:t>1</w:t>
            </w:r>
            <w:r w:rsidRPr="002D2CD1">
              <w:rPr>
                <w:sz w:val="24"/>
              </w:rPr>
              <w:t xml:space="preserve"> zi</w:t>
            </w:r>
            <w:r>
              <w:rPr>
                <w:sz w:val="24"/>
              </w:rPr>
              <w:t xml:space="preserve"> – 8 ore</w:t>
            </w:r>
            <w:r w:rsidRPr="002D2CD1">
              <w:rPr>
                <w:sz w:val="24"/>
              </w:rPr>
              <w:t>);</w:t>
            </w:r>
          </w:p>
          <w:p w:rsidR="00243B16" w:rsidRPr="001B675D" w:rsidRDefault="00243B16" w:rsidP="00243B16">
            <w:pPr>
              <w:pStyle w:val="ListParagraph"/>
              <w:numPr>
                <w:ilvl w:val="0"/>
                <w:numId w:val="24"/>
              </w:numPr>
              <w:autoSpaceDE w:val="0"/>
              <w:autoSpaceDN w:val="0"/>
              <w:adjustRightInd w:val="0"/>
              <w:spacing w:after="0" w:line="240" w:lineRule="auto"/>
              <w:jc w:val="both"/>
              <w:rPr>
                <w:sz w:val="24"/>
              </w:rPr>
            </w:pPr>
            <w:r w:rsidRPr="002D2CD1">
              <w:rPr>
                <w:sz w:val="24"/>
              </w:rPr>
              <w:t>tematica propusă este în acord cu nevoile de formare profesională, informare sau activități demonstrative</w:t>
            </w:r>
            <w:r>
              <w:rPr>
                <w:sz w:val="24"/>
              </w:rPr>
              <w:t>/ consiliere</w:t>
            </w:r>
            <w:r w:rsidRPr="002D2CD1">
              <w:rPr>
                <w:sz w:val="24"/>
              </w:rPr>
              <w:t xml:space="preserve"> identificate în teritoriul GAL</w:t>
            </w:r>
            <w:r>
              <w:rPr>
                <w:sz w:val="24"/>
              </w:rPr>
              <w:t>.</w:t>
            </w:r>
          </w:p>
        </w:tc>
      </w:tr>
    </w:tbl>
    <w:p w:rsidR="00243B16" w:rsidRDefault="00243B16" w:rsidP="00243B16">
      <w:pPr>
        <w:spacing w:before="120" w:after="120" w:line="240" w:lineRule="auto"/>
        <w:contextualSpacing/>
        <w:jc w:val="both"/>
        <w:rPr>
          <w:sz w:val="24"/>
        </w:rPr>
      </w:pPr>
      <w:r w:rsidRPr="002D2CD1">
        <w:rPr>
          <w:sz w:val="24"/>
        </w:rPr>
        <w:lastRenderedPageBreak/>
        <w:t>Dacă verificarea confirmă oportunitatea și necesitatea proiectului, expertul bifează pătratul cu ,,</w:t>
      </w:r>
      <w:r w:rsidRPr="002D2CD1">
        <w:rPr>
          <w:rFonts w:eastAsia="Times New Roman"/>
          <w:sz w:val="24"/>
          <w:szCs w:val="24"/>
        </w:rPr>
        <w:t>DA</w:t>
      </w:r>
      <w:r w:rsidRPr="002D2CD1">
        <w:rPr>
          <w:sz w:val="24"/>
        </w:rPr>
        <w:t>” din fişa de verificare. În caz contrar, expertul bifează „</w:t>
      </w:r>
      <w:r w:rsidRPr="002D2CD1">
        <w:rPr>
          <w:rFonts w:eastAsia="Times New Roman"/>
          <w:sz w:val="24"/>
          <w:szCs w:val="24"/>
        </w:rPr>
        <w:t>NU</w:t>
      </w:r>
      <w:r w:rsidRPr="002D2CD1">
        <w:rPr>
          <w:sz w:val="24"/>
        </w:rPr>
        <w:t xml:space="preserve">” și motivează poziția lui în rubrica Observații din fișa de verificare a criteriilor de eligibilitate, iar proiectul va fi declarat neeligibil. </w:t>
      </w:r>
    </w:p>
    <w:p w:rsidR="00243B16" w:rsidRDefault="00243B16" w:rsidP="00243B16">
      <w:pPr>
        <w:spacing w:before="120" w:after="120" w:line="240" w:lineRule="auto"/>
        <w:contextualSpacing/>
        <w:jc w:val="both"/>
        <w:rPr>
          <w:rFonts w:eastAsia="Times New Roman"/>
          <w:bCs/>
          <w:i/>
          <w:kern w:val="32"/>
          <w:sz w:val="24"/>
          <w:szCs w:val="24"/>
          <w:u w:val="single"/>
        </w:rPr>
      </w:pPr>
      <w:r w:rsidRPr="00C355E4">
        <w:rPr>
          <w:rFonts w:eastAsia="Times New Roman"/>
          <w:bCs/>
          <w:i/>
          <w:kern w:val="32"/>
          <w:sz w:val="24"/>
          <w:szCs w:val="24"/>
          <w:u w:val="single"/>
        </w:rPr>
        <w:t xml:space="preserve">Pentru proiecte cu obiective care </w:t>
      </w:r>
      <w:r>
        <w:rPr>
          <w:rFonts w:eastAsia="Times New Roman"/>
          <w:bCs/>
          <w:i/>
          <w:kern w:val="32"/>
          <w:sz w:val="24"/>
          <w:szCs w:val="24"/>
          <w:u w:val="single"/>
        </w:rPr>
        <w:t>se încadrează în</w:t>
      </w:r>
      <w:r w:rsidRPr="00A97E26">
        <w:rPr>
          <w:rFonts w:eastAsia="Times New Roman"/>
          <w:bCs/>
          <w:i/>
          <w:kern w:val="32"/>
          <w:sz w:val="24"/>
          <w:szCs w:val="24"/>
          <w:u w:val="single"/>
        </w:rPr>
        <w:t xml:space="preserve"> prevederile art. </w:t>
      </w:r>
      <w:r>
        <w:rPr>
          <w:rFonts w:eastAsia="Times New Roman"/>
          <w:bCs/>
          <w:i/>
          <w:kern w:val="32"/>
          <w:sz w:val="24"/>
          <w:szCs w:val="24"/>
          <w:u w:val="single"/>
        </w:rPr>
        <w:t>20 alin. (1) lit. f)</w:t>
      </w:r>
      <w:r w:rsidRPr="00A97E26">
        <w:rPr>
          <w:rFonts w:eastAsia="Times New Roman"/>
          <w:bCs/>
          <w:i/>
          <w:kern w:val="32"/>
          <w:sz w:val="24"/>
          <w:szCs w:val="24"/>
          <w:u w:val="single"/>
        </w:rPr>
        <w:t xml:space="preserve"> din Reg. (UE) nr. 1305/2013</w:t>
      </w:r>
      <w:r>
        <w:rPr>
          <w:rStyle w:val="FootnoteReference"/>
          <w:rFonts w:eastAsia="Times New Roman"/>
          <w:bCs/>
          <w:i/>
          <w:kern w:val="32"/>
          <w:sz w:val="24"/>
          <w:szCs w:val="24"/>
          <w:u w:val="single"/>
        </w:rPr>
        <w:footnoteReference w:id="4"/>
      </w:r>
      <w:r w:rsidRPr="00C355E4">
        <w:rPr>
          <w:rFonts w:eastAsia="Times New Roman"/>
          <w:bCs/>
          <w:i/>
          <w:kern w:val="32"/>
          <w:sz w:val="24"/>
          <w:szCs w:val="24"/>
          <w:u w:val="single"/>
        </w:rPr>
        <w:t>:</w:t>
      </w:r>
    </w:p>
    <w:p w:rsidR="00243B16" w:rsidRPr="00C355E4" w:rsidRDefault="00243B16" w:rsidP="00243B16">
      <w:pPr>
        <w:spacing w:before="120" w:after="120" w:line="240" w:lineRule="auto"/>
        <w:contextualSpacing/>
        <w:jc w:val="both"/>
        <w:rPr>
          <w:rFonts w:eastAsia="Times New Roman"/>
          <w:bCs/>
          <w:i/>
          <w:kern w:val="32"/>
          <w:sz w:val="24"/>
          <w:szCs w:val="24"/>
          <w:u w:val="single"/>
        </w:rPr>
      </w:pPr>
    </w:p>
    <w:p w:rsidR="00243B16" w:rsidRPr="000A2910" w:rsidRDefault="00243B16" w:rsidP="00243B16">
      <w:pPr>
        <w:spacing w:after="0" w:line="240" w:lineRule="auto"/>
        <w:contextualSpacing/>
        <w:jc w:val="both"/>
        <w:rPr>
          <w:b/>
          <w:i/>
          <w:kern w:val="32"/>
          <w:sz w:val="24"/>
          <w:u w:val="single"/>
        </w:rPr>
      </w:pPr>
      <w:r>
        <w:rPr>
          <w:b/>
          <w:kern w:val="32"/>
          <w:sz w:val="24"/>
        </w:rPr>
        <w:t>8.</w:t>
      </w:r>
      <w:r w:rsidRPr="000A2910">
        <w:rPr>
          <w:b/>
          <w:sz w:val="24"/>
        </w:rPr>
        <w:t xml:space="preserve"> Localitățile care vor face obiectul studiului/ monografiei/ acțiunii de informare și promovare privind patrimoniul cultural și natural fac parte din teritoriul GAL? </w:t>
      </w:r>
    </w:p>
    <w:p w:rsidR="00243B16" w:rsidRPr="000A2910" w:rsidRDefault="00243B16" w:rsidP="00243B16">
      <w:pPr>
        <w:spacing w:after="0" w:line="240" w:lineRule="auto"/>
        <w:contextualSpacing/>
        <w:jc w:val="both"/>
        <w:rPr>
          <w:rFonts w:cs="Calibri"/>
          <w:noProof/>
          <w:sz w:val="24"/>
          <w:szCs w:val="24"/>
        </w:rPr>
      </w:pPr>
      <w:r w:rsidRPr="000A2910">
        <w:rPr>
          <w:rFonts w:cs="Calibri"/>
          <w:noProof/>
          <w:sz w:val="24"/>
          <w:szCs w:val="24"/>
        </w:rPr>
        <w:t xml:space="preserve">Expertul verifică </w:t>
      </w:r>
      <w:r>
        <w:rPr>
          <w:rFonts w:cs="Calibri"/>
          <w:noProof/>
          <w:sz w:val="24"/>
          <w:szCs w:val="24"/>
        </w:rPr>
        <w:t xml:space="preserve">dacă localitățile care fac obiectul studiului/ monografiei/ acțiunii de informare și promovare privind patrimoniul cultural și natural fac parte din teritoriul GAL. </w:t>
      </w:r>
      <w:r w:rsidRPr="002D2CD1">
        <w:rPr>
          <w:kern w:val="32"/>
          <w:sz w:val="24"/>
        </w:rPr>
        <w:t>În acest caz, expertul bifează “DA”, condiția fiind îndeplinită. În caz contrar, expertul bifează “NU”, condiția nefiind îndeplinită.</w:t>
      </w:r>
      <w:r>
        <w:rPr>
          <w:rFonts w:cs="Calibri"/>
          <w:noProof/>
          <w:sz w:val="24"/>
          <w:szCs w:val="24"/>
        </w:rPr>
        <w:t xml:space="preserve"> </w:t>
      </w:r>
    </w:p>
    <w:p w:rsidR="00243B16" w:rsidRDefault="00243B16" w:rsidP="00243B16">
      <w:pPr>
        <w:spacing w:after="0" w:line="240" w:lineRule="auto"/>
        <w:ind w:left="450" w:hanging="450"/>
        <w:contextualSpacing/>
        <w:jc w:val="both"/>
        <w:rPr>
          <w:b/>
          <w:i/>
          <w:sz w:val="24"/>
        </w:rPr>
      </w:pPr>
    </w:p>
    <w:p w:rsidR="00243B16" w:rsidRDefault="00243B16" w:rsidP="00243B16">
      <w:pPr>
        <w:spacing w:after="0" w:line="240" w:lineRule="auto"/>
        <w:contextualSpacing/>
        <w:jc w:val="both"/>
        <w:rPr>
          <w:b/>
          <w:sz w:val="24"/>
        </w:rPr>
      </w:pPr>
      <w:r>
        <w:rPr>
          <w:b/>
          <w:sz w:val="24"/>
        </w:rPr>
        <w:t>9.</w:t>
      </w:r>
      <w:r w:rsidRPr="000A2910">
        <w:rPr>
          <w:b/>
          <w:sz w:val="24"/>
        </w:rPr>
        <w:t xml:space="preserve"> Solicitantul și-a luat angajamentul de a valorifica, disemina și promova studiul/ monografia etc. din cadrul proiectului?</w:t>
      </w:r>
    </w:p>
    <w:p w:rsidR="0066749B" w:rsidRDefault="00243B16" w:rsidP="00243B16">
      <w:pPr>
        <w:spacing w:after="0" w:line="240" w:lineRule="auto"/>
        <w:contextualSpacing/>
        <w:jc w:val="both"/>
        <w:rPr>
          <w:kern w:val="32"/>
          <w:sz w:val="24"/>
        </w:rPr>
      </w:pPr>
      <w:r w:rsidRPr="000A2910">
        <w:rPr>
          <w:sz w:val="24"/>
        </w:rPr>
        <w:t xml:space="preserve">Expertul verifică dacă </w:t>
      </w:r>
      <w:r>
        <w:rPr>
          <w:sz w:val="24"/>
        </w:rPr>
        <w:t xml:space="preserve">solicitantul a atașat la cererea de finanțare angajamentul că va valorifica livrabilul (studiu/ monografie etc.) privind patrimoniul cultural și natural, realizat în cadrul proiectului, prin diseminarea și promovarea acestuia. </w:t>
      </w:r>
      <w:r w:rsidRPr="002D2CD1">
        <w:rPr>
          <w:kern w:val="32"/>
          <w:sz w:val="24"/>
        </w:rPr>
        <w:t>În acest caz, expertul bifează “DA”, condiția fiind îndeplinită. În caz contrar, expertul bifează “NU”, condiția nefiind îndeplinită.</w:t>
      </w:r>
    </w:p>
    <w:p w:rsidR="00243B16" w:rsidRPr="00243B16" w:rsidRDefault="00243B16" w:rsidP="00243B16">
      <w:pPr>
        <w:spacing w:after="0" w:line="240" w:lineRule="auto"/>
        <w:contextualSpacing/>
        <w:jc w:val="both"/>
        <w:rPr>
          <w:kern w:val="32"/>
          <w:sz w:val="24"/>
        </w:rPr>
      </w:pPr>
    </w:p>
    <w:p w:rsidR="0066749B" w:rsidRPr="0096546F" w:rsidRDefault="0066749B" w:rsidP="0066749B">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B.Verificarea condițiilor de eligibilitate ale proiectului</w:t>
      </w:r>
    </w:p>
    <w:p w:rsidR="0066749B" w:rsidRPr="0096546F" w:rsidRDefault="0066749B" w:rsidP="0066749B">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EG1</w:t>
      </w:r>
      <w:r w:rsidR="00243B16">
        <w:rPr>
          <w:rFonts w:asciiTheme="minorHAnsi" w:hAnsiTheme="minorHAnsi" w:cstheme="minorHAnsi"/>
          <w:b/>
          <w:sz w:val="24"/>
        </w:rPr>
        <w:t xml:space="preserve"> </w:t>
      </w:r>
      <w:r w:rsidRPr="0096546F">
        <w:rPr>
          <w:rFonts w:asciiTheme="minorHAnsi" w:hAnsiTheme="minorHAnsi" w:cstheme="minorHAnsi"/>
          <w:b/>
          <w:sz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262"/>
        <w:gridCol w:w="5907"/>
      </w:tblGrid>
      <w:tr w:rsidR="0066749B" w:rsidRPr="0096546F" w:rsidTr="0066749B">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66749B" w:rsidRPr="0096546F" w:rsidRDefault="0066749B" w:rsidP="0066749B">
            <w:pPr>
              <w:tabs>
                <w:tab w:val="left" w:pos="6700"/>
              </w:tabs>
              <w:spacing w:before="120" w:after="120" w:line="240" w:lineRule="auto"/>
              <w:ind w:firstLine="540"/>
              <w:jc w:val="both"/>
              <w:rPr>
                <w:rFonts w:asciiTheme="minorHAnsi" w:hAnsiTheme="minorHAnsi" w:cstheme="minorHAnsi"/>
                <w:b/>
                <w:sz w:val="24"/>
              </w:rPr>
            </w:pPr>
            <w:r w:rsidRPr="0096546F">
              <w:rPr>
                <w:rFonts w:asciiTheme="minorHAnsi" w:hAnsiTheme="minorHAnsi" w:cstheme="minorHAnsi"/>
                <w:b/>
                <w:sz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66749B" w:rsidRPr="0096546F" w:rsidRDefault="0066749B" w:rsidP="0066749B">
            <w:pPr>
              <w:pBdr>
                <w:left w:val="single" w:sz="8" w:space="0" w:color="auto"/>
              </w:pBdr>
              <w:tabs>
                <w:tab w:val="center" w:pos="4680"/>
                <w:tab w:val="right" w:pos="9360"/>
              </w:tabs>
              <w:spacing w:before="120" w:after="120" w:line="240" w:lineRule="auto"/>
              <w:ind w:firstLine="540"/>
              <w:jc w:val="both"/>
              <w:rPr>
                <w:rFonts w:asciiTheme="minorHAnsi" w:hAnsiTheme="minorHAnsi" w:cstheme="minorHAnsi"/>
                <w:b/>
                <w:sz w:val="24"/>
                <w:lang w:val="it-IT"/>
              </w:rPr>
            </w:pPr>
            <w:r w:rsidRPr="0096546F">
              <w:rPr>
                <w:rFonts w:asciiTheme="minorHAnsi" w:hAnsiTheme="minorHAnsi" w:cstheme="minorHAnsi"/>
                <w:b/>
                <w:sz w:val="24"/>
              </w:rPr>
              <w:t>PUNCTE DE VERIFICAT ÎN CADRUL DOCUMENTELOR PREZENTATE</w:t>
            </w:r>
          </w:p>
        </w:tc>
      </w:tr>
      <w:tr w:rsidR="0066749B" w:rsidRPr="0096546F" w:rsidTr="0066749B">
        <w:trPr>
          <w:trHeight w:val="1093"/>
        </w:trPr>
        <w:tc>
          <w:tcPr>
            <w:tcW w:w="1779"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Fișa măsurii M4/6B din SDL</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Documente comune: Certificat de înregistrare fiscală, Punctul/ punctele de lucru, după caz ale solicitantului, trebuie să fie situate în teritoriul GAL SAMUS POROLISSUM, investiția realizându-se în teritoriul GAL SAMUS POROLISSUM; Declarația pe proprie răspundere a solicitantului privind datoriile fiscale restante; </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de înființare specifice categoriei de beneficiari:</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comunelor, nu se verifică niciun document</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ONG/ ADI: actul de înfiinţare şi statutul, încheiere privind înscrierea în registrul asociaţiilor şi fundaţiilor, rămasă definitivă/ Certificat de înregistrare în registrul asociaţiilor şi fundaţiilor, actele doveditoare ale sediului</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În cazul persoanelor juridice de drept privat cu scop patrimonial: Extrasul de informații de la registrul comerțului emis la data cererii de finanțare, Certificatul de înregistrare fiscală</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În cazul formelor asociative:</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Hotărâre judecătorească </w:t>
            </w:r>
            <w:r w:rsidRPr="0096546F">
              <w:rPr>
                <w:rFonts w:asciiTheme="minorHAnsi" w:hAnsiTheme="minorHAnsi" w:cstheme="minorHAnsi"/>
                <w:sz w:val="24"/>
              </w:rPr>
              <w:lastRenderedPageBreak/>
              <w:t xml:space="preserve">privind înregistrarea persoanei juridice pentru forme asociative constituite conform Legii 1/2000; </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Certificatul de înregistrare în registrul comerțului/ Statutul asociației (formei asociative) în</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cazul în care aceasta nu este înregistrată la ONRC, </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Documente specifice tipului de proiect și categoriei de beneficiari</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tc>
        <w:tc>
          <w:tcPr>
            <w:tcW w:w="3221"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lastRenderedPageBreak/>
              <w:t>Se verifică dacă informaţiile menţionate în paragraful A2. B1.1 si B1.2 al Cererii de finanţare corespund cu cele menţionate în documente: numele solicitantului, statutul şi CIF/ CUI.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color w:val="000000"/>
                <w:sz w:val="24"/>
              </w:rPr>
              <w:t>Se verifică conformitatea informatiilor mentionate la punctul A2, B1.1 si B1.2 din Cererea de finanțare cu informațiile din documentele prezentate.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Pentru proiectele de infrastructură socială:</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Furnizori de servicii sociale pot fi:</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 xml:space="preserve">1. Furnizori publici </w:t>
            </w:r>
            <w:r w:rsidRPr="0096546F">
              <w:rPr>
                <w:rFonts w:asciiTheme="minorHAnsi" w:hAnsiTheme="minorHAnsi" w:cstheme="minorHAnsi"/>
                <w:sz w:val="24"/>
              </w:rPr>
              <w:t>de servicii sociale:</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structurile specializate din cadrul/ subordinea autorităţilor administraţiei publice locale şi autorităţile executive din unităţile administrativ-teritoriale organizate la nivel de comună, oraş, municipiu;</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autorităţile administraţiei publice centrale ori alte instituţii aflate în subordinea sau coordonarea acestora, care au stabilite prin lege atribuţii privind acordarea de servicii sociale pentru anumite categorii de beneficiari;</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unităţile sanitare, unităţile de învăţământ şi alte instituţii publice care dezvoltă, la nivel comunitar, servicii sociale integrate.</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2.Furnizorii privati</w:t>
            </w:r>
            <w:r w:rsidRPr="0096546F">
              <w:rPr>
                <w:rFonts w:asciiTheme="minorHAnsi" w:hAnsiTheme="minorHAnsi" w:cstheme="minorHAnsi"/>
                <w:sz w:val="24"/>
              </w:rPr>
              <w:t xml:space="preserve"> de servicii sociale: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organizațiile neguvernamentale, respectiv asociatiile si fundatiile, inclusiv GAL SAMUS POROLISSUM;</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cultele recunoscute de lege; </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filialele si sucursalele asociatiilor si fundatiilor internationale recunoscute în conformitate cu legislatia în vigoare;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persoanele fizice autorizate în conditiile legii;</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w:t>
            </w:r>
            <w:r>
              <w:rPr>
                <w:rFonts w:asciiTheme="minorHAnsi" w:hAnsiTheme="minorHAnsi" w:cstheme="minorHAnsi"/>
                <w:b/>
                <w:sz w:val="24"/>
              </w:rPr>
              <w:t>A</w:t>
            </w:r>
            <w:r w:rsidRPr="0096546F">
              <w:rPr>
                <w:rFonts w:asciiTheme="minorHAnsi" w:hAnsiTheme="minorHAnsi" w:cstheme="minorHAnsi"/>
                <w:b/>
                <w:sz w:val="24"/>
              </w:rPr>
              <w:t xml:space="preserve">utoritatea publică locală (APL) </w:t>
            </w:r>
            <w:r>
              <w:rPr>
                <w:rFonts w:asciiTheme="minorHAnsi" w:hAnsiTheme="minorHAnsi" w:cstheme="minorHAnsi"/>
                <w:b/>
                <w:sz w:val="24"/>
              </w:rPr>
              <w:t xml:space="preserve">in parteneriat cu </w:t>
            </w:r>
            <w:r w:rsidRPr="0096546F">
              <w:rPr>
                <w:rFonts w:asciiTheme="minorHAnsi" w:hAnsiTheme="minorHAnsi" w:cstheme="minorHAnsi"/>
                <w:b/>
                <w:sz w:val="24"/>
              </w:rPr>
              <w:t>un furnizor de servicii sociale</w:t>
            </w:r>
            <w:r w:rsidRPr="0096546F">
              <w:rPr>
                <w:rFonts w:asciiTheme="minorHAnsi" w:hAnsiTheme="minorHAnsi" w:cstheme="minorHAnsi"/>
                <w:sz w:val="24"/>
              </w:rPr>
              <w:t>:</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 xml:space="preserve">Documente Verificate: </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Certificat de acreditare emis de Ministerul Muncii si Justiției Sociale al furnizorului de servicii sociale</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Dovada existenței în teritoriul GAL SAMUS POROLISSUM a sediului/ filialei/ sucursalei/ punct</w:t>
            </w:r>
            <w:r>
              <w:rPr>
                <w:rFonts w:asciiTheme="minorHAnsi" w:hAnsiTheme="minorHAnsi" w:cstheme="minorHAnsi"/>
                <w:sz w:val="24"/>
              </w:rPr>
              <w:t>ului</w:t>
            </w:r>
            <w:r w:rsidRPr="0096546F">
              <w:rPr>
                <w:rFonts w:asciiTheme="minorHAnsi" w:hAnsiTheme="minorHAnsi" w:cstheme="minorHAnsi"/>
                <w:sz w:val="24"/>
              </w:rPr>
              <w:t xml:space="preserve"> de lucru al </w:t>
            </w:r>
            <w:r>
              <w:rPr>
                <w:rFonts w:asciiTheme="minorHAnsi" w:hAnsiTheme="minorHAnsi" w:cstheme="minorHAnsi"/>
                <w:sz w:val="24"/>
              </w:rPr>
              <w:t>solicitantului</w:t>
            </w:r>
            <w:r w:rsidRPr="0096546F">
              <w:rPr>
                <w:rFonts w:asciiTheme="minorHAnsi" w:hAnsiTheme="minorHAnsi" w:cstheme="minorHAnsi"/>
                <w:sz w:val="24"/>
              </w:rPr>
              <w:t>.</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Actele juridice de înființare și funcționare specifice fiecărei categorii de solicitanți</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Contract de parteneriat între APL și furnizorul de servicii sociale</w:t>
            </w:r>
            <w:r>
              <w:rPr>
                <w:rFonts w:asciiTheme="minorHAnsi" w:hAnsiTheme="minorHAnsi" w:cstheme="minorHAnsi"/>
                <w:sz w:val="24"/>
              </w:rPr>
              <w:t xml:space="preserve"> </w:t>
            </w:r>
            <w:r>
              <w:rPr>
                <w:sz w:val="24"/>
              </w:rPr>
              <w:t>(</w:t>
            </w:r>
            <w:r w:rsidRPr="00602680">
              <w:rPr>
                <w:i/>
                <w:sz w:val="24"/>
              </w:rPr>
              <w:t xml:space="preserve">doar în cazul </w:t>
            </w:r>
            <w:r>
              <w:rPr>
                <w:i/>
                <w:sz w:val="24"/>
              </w:rPr>
              <w:t>în care APL aplică în parteneriat</w:t>
            </w:r>
            <w:r>
              <w:rPr>
                <w:sz w:val="24"/>
              </w:rPr>
              <w:t>)</w:t>
            </w:r>
          </w:p>
          <w:p w:rsidR="0066749B" w:rsidRPr="0096546F" w:rsidRDefault="0066749B" w:rsidP="0066749B">
            <w:pPr>
              <w:spacing w:before="120" w:after="120" w:line="240" w:lineRule="auto"/>
              <w:contextualSpacing/>
              <w:jc w:val="both"/>
              <w:rPr>
                <w:rFonts w:asciiTheme="minorHAnsi" w:hAnsiTheme="minorHAnsi" w:cstheme="minorHAnsi"/>
                <w:sz w:val="24"/>
                <w:lang w:val="it-IT"/>
              </w:rPr>
            </w:pPr>
            <w:r w:rsidRPr="0096546F">
              <w:rPr>
                <w:rFonts w:asciiTheme="minorHAnsi" w:hAnsiTheme="minorHAnsi" w:cstheme="minorHAnsi"/>
                <w:sz w:val="24"/>
              </w:rPr>
              <w:t>Pentru beneficiarii din categoria unităților de cult, se va verifica depunerea Actului de înfiinţare şi statutului Aşezământului Monahal (Mănăstire , Schit sau Metoc).</w:t>
            </w:r>
          </w:p>
          <w:p w:rsidR="0066749B" w:rsidRPr="0096546F" w:rsidRDefault="0066749B" w:rsidP="0066749B">
            <w:pPr>
              <w:pStyle w:val="Header"/>
              <w:tabs>
                <w:tab w:val="left" w:pos="720"/>
              </w:tabs>
              <w:spacing w:before="120" w:after="120"/>
              <w:jc w:val="both"/>
              <w:rPr>
                <w:rFonts w:asciiTheme="minorHAnsi" w:hAnsiTheme="minorHAnsi" w:cstheme="minorHAnsi"/>
              </w:rPr>
            </w:pPr>
            <w:r w:rsidRPr="0096546F">
              <w:rPr>
                <w:rFonts w:asciiTheme="minorHAnsi" w:hAnsiTheme="minorHAnsi" w:cstheme="minorHAnsi"/>
                <w:sz w:val="24"/>
              </w:rPr>
              <w:t xml:space="preserve">Se verifică Declarația F a cererii de finanţare - declaraţie pe proprie răspundere a </w:t>
            </w:r>
            <w:r w:rsidRPr="0096546F">
              <w:rPr>
                <w:rFonts w:asciiTheme="minorHAnsi" w:hAnsiTheme="minorHAnsi" w:cstheme="minorHAnsi"/>
                <w:sz w:val="24"/>
                <w:lang w:val="it-IT"/>
              </w:rPr>
              <w:t>solicitantului</w:t>
            </w:r>
            <w:r w:rsidRPr="0096546F">
              <w:rPr>
                <w:rFonts w:asciiTheme="minorHAnsi" w:hAnsiTheme="minorHAnsi" w:cstheme="minorHAnsi"/>
                <w:sz w:val="24"/>
              </w:rPr>
              <w:t xml:space="preserve"> privind datoriile fiscale restante.</w:t>
            </w:r>
          </w:p>
        </w:tc>
      </w:tr>
    </w:tbl>
    <w:p w:rsidR="0066749B" w:rsidRPr="0096546F" w:rsidRDefault="0066749B" w:rsidP="0066749B">
      <w:pPr>
        <w:widowControl w:val="0"/>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Dacă în urma verificării documentelor reiese că solicitantul se încadrează în categoria solicitanţilor eligibili, expertul bifează căsuţa corespunzătoare solicitantului şi căsuţa DA.  </w:t>
      </w:r>
    </w:p>
    <w:p w:rsidR="0066749B" w:rsidRPr="0096546F" w:rsidRDefault="0066749B" w:rsidP="0066749B">
      <w:pPr>
        <w:widowControl w:val="0"/>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szCs w:val="24"/>
        </w:rPr>
        <w:t>În cazul în care solicitantul nu se încadrează în categoria solicitanţilor eligibili, expertul bifează căsuţa NU, motivează poziţia lui în liniile prevăzute în acest scop</w:t>
      </w:r>
      <w:r w:rsidRPr="0096546F">
        <w:rPr>
          <w:rFonts w:asciiTheme="minorHAnsi" w:hAnsiTheme="minorHAnsi" w:cstheme="minorHAnsi"/>
        </w:rPr>
        <w:t xml:space="preserve"> la</w:t>
      </w:r>
      <w:r w:rsidRPr="0096546F">
        <w:rPr>
          <w:rFonts w:asciiTheme="minorHAnsi" w:hAnsiTheme="minorHAnsi" w:cstheme="minorHAnsi"/>
          <w:sz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rsidR="0066749B" w:rsidRPr="0096546F" w:rsidRDefault="0066749B" w:rsidP="0066749B">
      <w:pPr>
        <w:widowControl w:val="0"/>
        <w:tabs>
          <w:tab w:val="left" w:pos="9072"/>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tabs>
          <w:tab w:val="left" w:pos="72"/>
        </w:tabs>
        <w:spacing w:before="120" w:after="120" w:line="240" w:lineRule="auto"/>
        <w:rPr>
          <w:rFonts w:asciiTheme="minorHAnsi" w:hAnsiTheme="minorHAnsi" w:cstheme="minorHAnsi"/>
          <w:b/>
          <w:sz w:val="24"/>
        </w:rPr>
      </w:pPr>
      <w:r w:rsidRPr="0096546F">
        <w:rPr>
          <w:rFonts w:asciiTheme="minorHAnsi" w:hAnsiTheme="minorHAnsi" w:cstheme="minorHAnsi"/>
          <w:b/>
          <w:sz w:val="24"/>
        </w:rPr>
        <w:t>EG2 Investiția se încadrează în cel puțin una dintre acțiunile eligibile din fișa măsurii M4/6B din SDL?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443"/>
        <w:gridCol w:w="4726"/>
      </w:tblGrid>
      <w:tr w:rsidR="0066749B" w:rsidRPr="0096546F" w:rsidTr="0066749B">
        <w:trPr>
          <w:trHeight w:val="20"/>
        </w:trPr>
        <w:tc>
          <w:tcPr>
            <w:tcW w:w="2423"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577"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PUNCTE DE VERIFICAT ÎN CADRUL</w:t>
            </w:r>
          </w:p>
          <w:p w:rsidR="0066749B" w:rsidRPr="0096546F" w:rsidRDefault="0066749B" w:rsidP="0066749B">
            <w:pPr>
              <w:spacing w:before="120" w:after="120" w:line="240" w:lineRule="auto"/>
              <w:rPr>
                <w:rFonts w:asciiTheme="minorHAnsi" w:hAnsiTheme="minorHAnsi" w:cstheme="minorHAnsi"/>
                <w:sz w:val="24"/>
                <w:lang w:val="pt-BR"/>
              </w:rPr>
            </w:pPr>
            <w:r w:rsidRPr="0096546F">
              <w:rPr>
                <w:rFonts w:asciiTheme="minorHAnsi" w:hAnsiTheme="minorHAnsi" w:cstheme="minorHAnsi"/>
                <w:b/>
                <w:sz w:val="24"/>
              </w:rPr>
              <w:t xml:space="preserve"> DOCUMENTELOR PREZENTATE</w:t>
            </w:r>
          </w:p>
        </w:tc>
      </w:tr>
      <w:tr w:rsidR="0066749B" w:rsidRPr="0096546F" w:rsidTr="0066749B">
        <w:trPr>
          <w:trHeight w:val="20"/>
        </w:trPr>
        <w:tc>
          <w:tcPr>
            <w:tcW w:w="242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Fișa măsurii M4/6B din SDL</w:t>
            </w: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 xml:space="preserve">Studiul de Fezabilitate/ Documentatia de </w:t>
            </w:r>
            <w:r w:rsidRPr="0096546F">
              <w:rPr>
                <w:rFonts w:asciiTheme="minorHAnsi" w:hAnsiTheme="minorHAnsi" w:cstheme="minorHAnsi"/>
                <w:b/>
                <w:sz w:val="24"/>
              </w:rPr>
              <w:lastRenderedPageBreak/>
              <w:t xml:space="preserve">Avizare a Lucrarilor de Intervenții/ Memoriu Justificativ (doar în cazul achizițiilor simple și dotărilor care nu presupun montaj) întocmite conform legislaţiei în vigoare </w:t>
            </w: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Certificatul de Urbanism, după caz</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sz w:val="24"/>
              </w:rPr>
              <w:t xml:space="preserve">Aviz emis de către Ministerul Culturii sau, dup caz, de către serviciile publice deconcentrate ale Ministerului Culturii respectiv Direcțiile Județene pentru Cultură </w:t>
            </w:r>
            <w:r w:rsidRPr="0096546F">
              <w:rPr>
                <w:rFonts w:asciiTheme="minorHAnsi" w:hAnsiTheme="minorHAnsi" w:cstheme="minorHAnsi"/>
                <w:sz w:val="24"/>
              </w:rPr>
              <w:t>pe raza cărora sunt amplasate obiectivele, conform Legii nr. 422/2001 privind protejarea monumentelor istorice, republicată, cu modificările și completările ulterioare,</w:t>
            </w:r>
            <w:r>
              <w:rPr>
                <w:rFonts w:asciiTheme="minorHAnsi" w:hAnsiTheme="minorHAnsi" w:cstheme="minorHAnsi"/>
                <w:sz w:val="24"/>
              </w:rPr>
              <w:t xml:space="preserve"> </w:t>
            </w:r>
            <w:r>
              <w:rPr>
                <w:sz w:val="24"/>
              </w:rPr>
              <w:t>sau Certificat emis de INP (pentru obiectivele de patrimoniu neclasificate)</w:t>
            </w:r>
            <w:r>
              <w:rPr>
                <w:rFonts w:asciiTheme="minorHAnsi" w:hAnsiTheme="minorHAnsi" w:cstheme="minorHAnsi"/>
                <w:sz w:val="24"/>
              </w:rPr>
              <w:t xml:space="preserve"> </w:t>
            </w:r>
            <w:r w:rsidRPr="0096546F">
              <w:rPr>
                <w:rFonts w:asciiTheme="minorHAnsi" w:hAnsiTheme="minorHAnsi" w:cstheme="minorHAnsi"/>
                <w:sz w:val="24"/>
              </w:rPr>
              <w:t xml:space="preserve">care să confirme faptul că se poate interveni asupra </w:t>
            </w:r>
            <w:r>
              <w:rPr>
                <w:rFonts w:asciiTheme="minorHAnsi" w:hAnsiTheme="minorHAnsi" w:cstheme="minorHAnsi"/>
                <w:sz w:val="24"/>
              </w:rPr>
              <w:t>obiectivului propus</w:t>
            </w:r>
            <w:r w:rsidRPr="0096546F">
              <w:rPr>
                <w:rFonts w:asciiTheme="minorHAnsi" w:hAnsiTheme="minorHAnsi" w:cstheme="minorHAnsi"/>
                <w:sz w:val="24"/>
              </w:rPr>
              <w:t xml:space="preserve"> (documentația este adecvată)</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Lista monumentelor istorice 2015, conform Anexei nr.1 la Ordinul ministerului culturii și cultelor nr. 2314/2004, cu modificările ulterioare, astfel cum a fost modificată și completată prin Ordinul minis</w:t>
            </w:r>
            <w:r>
              <w:rPr>
                <w:rFonts w:asciiTheme="minorHAnsi" w:hAnsiTheme="minorHAnsi" w:cstheme="minorHAnsi"/>
                <w:sz w:val="24"/>
              </w:rPr>
              <w:t>terului culturii nr.2.828/2015.</w:t>
            </w:r>
            <w:r>
              <w:rPr>
                <w:sz w:val="24"/>
              </w:rPr>
              <w:t xml:space="preserve"> În cazul în care clasarea bunului imobil s-a realizat după ultima modificare a Listei monumentelor istorice, se va prezenta copia Ordinului ministrului culturii de clasare și copia Monitorului Oficial al României Partea I în care a fost publicat.</w:t>
            </w:r>
            <w:r w:rsidRPr="002D2CD1">
              <w:rPr>
                <w:sz w:val="24"/>
              </w:rPr>
              <w:t xml:space="preserve"> </w:t>
            </w:r>
            <w:r w:rsidRPr="0096546F">
              <w:rPr>
                <w:rFonts w:asciiTheme="minorHAnsi" w:hAnsiTheme="minorHAnsi" w:cstheme="minorHAnsi"/>
                <w:sz w:val="24"/>
              </w:rPr>
              <w:t>(doar pentru obiectivele de patrimoniu din clasa/ grupa B)</w:t>
            </w:r>
          </w:p>
        </w:tc>
        <w:tc>
          <w:tcPr>
            <w:tcW w:w="2577"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lastRenderedPageBreak/>
              <w:t>Pentru proiectele de infrastructură socială:</w:t>
            </w:r>
          </w:p>
          <w:p w:rsidR="0066749B" w:rsidRDefault="0066749B" w:rsidP="0066749B">
            <w:pPr>
              <w:pStyle w:val="ListParagraph"/>
              <w:numPr>
                <w:ilvl w:val="0"/>
                <w:numId w:val="3"/>
              </w:numPr>
              <w:overflowPunct w:val="0"/>
              <w:autoSpaceDE w:val="0"/>
              <w:autoSpaceDN w:val="0"/>
              <w:adjustRightInd w:val="0"/>
              <w:spacing w:before="120" w:after="120" w:line="240" w:lineRule="auto"/>
              <w:ind w:left="0"/>
              <w:jc w:val="both"/>
              <w:textAlignment w:val="baseline"/>
              <w:rPr>
                <w:rFonts w:asciiTheme="minorHAnsi" w:hAnsiTheme="minorHAnsi" w:cstheme="minorHAnsi"/>
                <w:sz w:val="24"/>
              </w:rPr>
            </w:pPr>
            <w:r w:rsidRPr="0096546F">
              <w:rPr>
                <w:rFonts w:asciiTheme="minorHAnsi" w:hAnsiTheme="minorHAnsi" w:cstheme="minorHAnsi"/>
                <w:sz w:val="24"/>
              </w:rPr>
              <w:t xml:space="preserve">Tipul de infrastructură: nu se finanțează </w:t>
            </w:r>
            <w:r w:rsidRPr="0096546F">
              <w:rPr>
                <w:rFonts w:asciiTheme="minorHAnsi" w:hAnsiTheme="minorHAnsi" w:cstheme="minorHAnsi"/>
                <w:sz w:val="24"/>
              </w:rPr>
              <w:lastRenderedPageBreak/>
              <w:t xml:space="preserve">infrastructuri de tip rezidențial. </w:t>
            </w:r>
          </w:p>
          <w:p w:rsidR="008C5DF2" w:rsidRPr="0096546F" w:rsidRDefault="008C5DF2" w:rsidP="0066749B">
            <w:pPr>
              <w:pStyle w:val="ListParagraph"/>
              <w:numPr>
                <w:ilvl w:val="0"/>
                <w:numId w:val="3"/>
              </w:numPr>
              <w:overflowPunct w:val="0"/>
              <w:autoSpaceDE w:val="0"/>
              <w:autoSpaceDN w:val="0"/>
              <w:adjustRightInd w:val="0"/>
              <w:spacing w:before="120" w:after="120" w:line="240" w:lineRule="auto"/>
              <w:ind w:left="0"/>
              <w:jc w:val="both"/>
              <w:textAlignment w:val="baseline"/>
              <w:rPr>
                <w:rFonts w:asciiTheme="minorHAnsi" w:hAnsiTheme="minorHAnsi" w:cstheme="minorHAnsi"/>
                <w:sz w:val="24"/>
              </w:rPr>
            </w:pPr>
            <w:r>
              <w:rPr>
                <w:sz w:val="24"/>
              </w:rPr>
              <w:t>Infrastructurile aferente unităților sociale cu cazare/ găzduire pe perioadă temporară/ determinată și serviciile sociale aferente (ex.; locuințe protejate, centre maternale, centre de primire în regim de urgență a victimelor violenței domestice etc.) pot fi finanțate în cadrul PNDR în măsura în care acestea răspund unei nevoi comunitare identificate în SDL și îndeplinesc condițiile specifice de acreditare.</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Se va verifica faptul că se poate interveni asupra obiectivului propus spre finanțare care face parte din patrimoniul cultural de interes local (conform </w:t>
            </w:r>
            <w:r>
              <w:rPr>
                <w:sz w:val="24"/>
              </w:rPr>
              <w:t xml:space="preserve">Avizului emis de către Ministerul Culturii sau, după caz, de către serviciile publice deconcentrate ale Ministerului Culturii/ </w:t>
            </w:r>
            <w:r w:rsidRPr="0096546F">
              <w:rPr>
                <w:rFonts w:asciiTheme="minorHAnsi" w:hAnsiTheme="minorHAnsi" w:cstheme="minorHAnsi"/>
                <w:sz w:val="24"/>
              </w:rPr>
              <w:t>Certificatului emis de INP).</w:t>
            </w:r>
          </w:p>
          <w:p w:rsidR="0066749B" w:rsidRPr="0096546F" w:rsidRDefault="0066749B" w:rsidP="0066749B">
            <w:pPr>
              <w:tabs>
                <w:tab w:val="left" w:pos="20"/>
              </w:tabs>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Clădirile/monumentele din patrimoniul cultural imobil de interes local de clasă (grupă)B trebuie să se regăsească în Lista monumentelor istorice 2015 – prevăzută în Anexa nr.1 la Ordinul MCCnr. 2.314/2004 privind aprobarea Listei monumentelor istorice, actualizată și a Listei monumentelor istorice dispărute, astfel cum a fost modificată și completată prin Ordinul Ministerului Culturii nr. 2.828/2015.</w:t>
            </w:r>
          </w:p>
          <w:p w:rsidR="0066749B"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În cazul proiectelor prin care se prevede construcția, extinderea și/sau modernizarea drumurilor de acces ale așezămintelor monahale, expertul verifică dacă investiţia se realizează în cadrul proiectului care prevede și restaurarea, conservarea și/ sau dotarea așezămintelor monahale și dacă drumurile aparțin așezămintelor monahale (mănăstire, schit sau metoc).</w:t>
            </w:r>
          </w:p>
          <w:p w:rsidR="0066749B" w:rsidRPr="00965C76" w:rsidRDefault="0066749B" w:rsidP="0066749B">
            <w:pPr>
              <w:spacing w:before="120" w:after="120" w:line="240" w:lineRule="auto"/>
              <w:jc w:val="both"/>
              <w:rPr>
                <w:b/>
                <w:sz w:val="24"/>
              </w:rPr>
            </w:pPr>
            <w:r>
              <w:rPr>
                <w:b/>
                <w:sz w:val="24"/>
              </w:rPr>
              <w:lastRenderedPageBreak/>
              <w:t>În cazul</w:t>
            </w:r>
            <w:r w:rsidRPr="00965C76">
              <w:rPr>
                <w:b/>
                <w:sz w:val="24"/>
              </w:rPr>
              <w:t xml:space="preserve"> proiectele care vizează achiziționarea de utilaje și echipamente pentru serviciile publice:</w:t>
            </w:r>
          </w:p>
          <w:p w:rsidR="0066749B" w:rsidRDefault="0066749B" w:rsidP="0066749B">
            <w:pPr>
              <w:spacing w:before="120" w:after="120" w:line="240" w:lineRule="auto"/>
              <w:jc w:val="both"/>
              <w:rPr>
                <w:sz w:val="24"/>
              </w:rPr>
            </w:pPr>
            <w:r>
              <w:rPr>
                <w:sz w:val="24"/>
              </w:rPr>
              <w:t xml:space="preserve">Aceste utilaje și echipamente sunt eligibile, dacă fac parte din înființarea serviciului (serviciu pentru deszăpezire, înființare pompieri etc.) sau dacă serviciul există, dar nu este dotat, se pot finanța dotările, dar utilajele trebuie să fie dimensionate și corelate cu suprafața pentru care vor fi folosite. În cazul acestor proiecte, solicitantul va prezenta în Memoriul justificativ situația actuală, precum și modalitățile de rezolvare a problemei. </w:t>
            </w:r>
          </w:p>
          <w:p w:rsidR="0066749B" w:rsidRPr="0096546F" w:rsidRDefault="0066749B" w:rsidP="0066749B">
            <w:pPr>
              <w:spacing w:before="120" w:after="120" w:line="240" w:lineRule="auto"/>
              <w:jc w:val="both"/>
              <w:rPr>
                <w:rFonts w:asciiTheme="minorHAnsi" w:hAnsiTheme="minorHAnsi" w:cstheme="minorHAnsi"/>
                <w:sz w:val="24"/>
              </w:rPr>
            </w:pPr>
            <w:r w:rsidRPr="000D087A">
              <w:rPr>
                <w:b/>
                <w:sz w:val="24"/>
              </w:rPr>
              <w:t>Atenție!</w:t>
            </w:r>
            <w:r>
              <w:rPr>
                <w:sz w:val="24"/>
              </w:rPr>
              <w:t xml:space="preserve"> La verificarea pe teren, se vor verifica Fișele de inventar ale solicitantului privind aceste echipamente.  </w:t>
            </w:r>
          </w:p>
        </w:tc>
      </w:tr>
    </w:tbl>
    <w:p w:rsidR="0066749B" w:rsidRPr="0096546F" w:rsidRDefault="0066749B" w:rsidP="0066749B">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rsidR="0066749B" w:rsidRPr="0096546F" w:rsidRDefault="0066749B" w:rsidP="0066749B">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t>Dacă verificarea documentului confirmă faptul că Proiectul se încadrează în priorităţile propuse prin documentaţia de urbanism (PUG/PUZ/PUD/PATJ), adică este completat corect, expertul bifează c</w:t>
      </w:r>
      <w:r w:rsidRPr="0096546F">
        <w:rPr>
          <w:rFonts w:asciiTheme="minorHAnsi" w:hAnsiTheme="minorHAnsi" w:cstheme="minorHAnsi"/>
          <w:sz w:val="24"/>
        </w:rPr>
        <w:t>ă</w:t>
      </w:r>
      <w:r w:rsidRPr="0096546F">
        <w:rPr>
          <w:rFonts w:asciiTheme="minorHAnsi" w:hAnsiTheme="minorHAnsi" w:cstheme="minorHAnsi"/>
          <w:sz w:val="24"/>
          <w:lang w:val="it-IT"/>
        </w:rPr>
        <w:t>suţa din coloana DA din fişa de verificare. În caz contrar, expertul bifează căsuţa din coloana NU şi motivează poziţia lui în rubrica „Observaţii”, criteriul de eligibilitate nefiind îndeplinit.</w:t>
      </w: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EG3 Solicitantul trebuie să se angajeze că va asigura mentenanța investiției pe o perioadă de minimum 5 ani de la data ultimei plaţi</w:t>
      </w:r>
      <w:r w:rsidRPr="0096546F">
        <w:rPr>
          <w:rFonts w:asciiTheme="minorHAnsi" w:hAnsiTheme="minorHAnsi" w:cstheme="minorHAnsi"/>
          <w:b/>
          <w:i/>
          <w:sz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66749B" w:rsidRPr="0096546F" w:rsidTr="0066749B">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977"/>
        </w:trPr>
        <w:tc>
          <w:tcPr>
            <w:tcW w:w="450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Documente verificate</w:t>
            </w:r>
          </w:p>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Actul/ Hotărârea organului de decizie al persoanei juridice proprietare/ administrator de păduri privind implementarea proiectului,</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a solicitantului privind asigurarea sustenabilității investiției </w:t>
            </w:r>
            <w:r>
              <w:rPr>
                <w:sz w:val="24"/>
              </w:rPr>
              <w:t xml:space="preserve"> prin operaționalizarea infrastructurii </w:t>
            </w:r>
            <w:r w:rsidRPr="0096546F">
              <w:rPr>
                <w:rFonts w:asciiTheme="minorHAnsi" w:hAnsiTheme="minorHAnsi" w:cstheme="minorHAnsi"/>
                <w:sz w:val="24"/>
              </w:rPr>
              <w:t xml:space="preserve">(pentru proiectele de infrastructură socială) </w:t>
            </w:r>
          </w:p>
        </w:tc>
        <w:tc>
          <w:tcPr>
            <w:tcW w:w="513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Expertul verifică Hotărârile, cu referire la următoarele puncte (obligatorii):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 xml:space="preserve">angajamentul de a asigura mentenanța </w:t>
            </w:r>
            <w:r w:rsidRPr="0096546F">
              <w:rPr>
                <w:rFonts w:asciiTheme="minorHAnsi" w:hAnsiTheme="minorHAnsi" w:cstheme="minorHAnsi"/>
                <w:sz w:val="24"/>
              </w:rPr>
              <w:lastRenderedPageBreak/>
              <w:t>investitiei, pe o perioadă de minimum 5 ani, de la data ultimei plăți;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Pentru proiect</w:t>
            </w:r>
            <w:r>
              <w:rPr>
                <w:rFonts w:asciiTheme="minorHAnsi" w:hAnsiTheme="minorHAnsi" w:cstheme="minorHAnsi"/>
                <w:sz w:val="24"/>
              </w:rPr>
              <w:t>ele de infrastructură socială, s</w:t>
            </w:r>
            <w:r w:rsidRPr="0096546F">
              <w:rPr>
                <w:rFonts w:asciiTheme="minorHAnsi" w:hAnsiTheme="minorHAnsi" w:cstheme="minorHAnsi"/>
                <w:sz w:val="24"/>
              </w:rPr>
              <w:t>olicitantul trebuie să demonstreze asigurarea sustenabilității investiției</w:t>
            </w:r>
            <w:r>
              <w:rPr>
                <w:sz w:val="24"/>
              </w:rPr>
              <w:t xml:space="preserve"> prin operaționalizarea infrastructurii</w:t>
            </w:r>
            <w:r w:rsidRPr="0096546F">
              <w:rPr>
                <w:rFonts w:asciiTheme="minorHAnsi" w:hAnsiTheme="minorHAnsi" w:cstheme="minorHAnsi"/>
                <w:sz w:val="24"/>
              </w:rPr>
              <w:t>. Beneficiarii măsurilor de finanțare a infrastructurii sociale trebuie să asigure sustenabilitatea proiectelor din surse proprii sau prin obținerea finanțării în cadrul Axei 5 POCU, prin depunerea unui proiect distinct cu respectarea condițiilor specifice POCU.</w:t>
            </w: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Dacă verificarea documentelor confirmă faptul că proiectul are Hotărârea Consiliului Local/ Hotărârile Consiliilor Locale sau Actul/ Hotărârea organului de decizie sau Declarația pe propria răspundere a solicitantului privind asigurarea sustenabilității investiției, cu punctele obligatorii menționate pentru realizarea investiţiei,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rsidR="0066749B" w:rsidRPr="0096546F" w:rsidRDefault="0066749B" w:rsidP="0066749B">
      <w:pPr>
        <w:spacing w:before="120" w:after="120" w:line="240" w:lineRule="auto"/>
        <w:jc w:val="both"/>
        <w:rPr>
          <w:rFonts w:asciiTheme="minorHAnsi" w:hAnsiTheme="minorHAnsi" w:cstheme="minorHAnsi"/>
          <w:b/>
          <w:sz w:val="24"/>
        </w:rPr>
      </w:pP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EG4 Investiția trebuie să demonstreze necesitatea, oportunitatea și potențialul economic al acesteia</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66749B" w:rsidRPr="0096546F" w:rsidTr="0066749B">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977"/>
        </w:trPr>
        <w:tc>
          <w:tcPr>
            <w:tcW w:w="450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Documente verificate</w:t>
            </w:r>
          </w:p>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Hotărârea Consiliului  Local (Hotărârile Consiliilor locale  în cazul ADI) și/ sau Hotărârea Adunării Generale a ONG/ document echivalent specific fiecărei categorii de solicitant (de ex., Hotărârea Adunării Parohiale, în cazul Unităților de </w:t>
            </w:r>
            <w:r w:rsidRPr="0096546F">
              <w:rPr>
                <w:rFonts w:asciiTheme="minorHAnsi" w:hAnsiTheme="minorHAnsi" w:cstheme="minorHAnsi"/>
                <w:sz w:val="24"/>
              </w:rPr>
              <w:lastRenderedPageBreak/>
              <w:t>cult)</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tc>
        <w:tc>
          <w:tcPr>
            <w:tcW w:w="5130"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spacing w:before="120" w:after="120" w:line="240" w:lineRule="auto"/>
              <w:ind w:left="360" w:hanging="360"/>
              <w:jc w:val="both"/>
              <w:rPr>
                <w:rFonts w:asciiTheme="minorHAnsi" w:hAnsiTheme="minorHAnsi" w:cstheme="minorHAnsi"/>
                <w:sz w:val="24"/>
              </w:rPr>
            </w:pPr>
            <w:r w:rsidRPr="0096546F">
              <w:rPr>
                <w:rFonts w:asciiTheme="minorHAnsi" w:hAnsiTheme="minorHAnsi" w:cstheme="minorHAnsi"/>
                <w:sz w:val="24"/>
              </w:rPr>
              <w:lastRenderedPageBreak/>
              <w:t>Expertul verifică Hotărârile, cu referire la următoarele puncte (obligatorii):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 xml:space="preserve">lucrările vor fi prevăzute în bugetul/ ele local/ e sau proprii pentru perioada de realizare a </w:t>
            </w:r>
            <w:r w:rsidRPr="0096546F">
              <w:rPr>
                <w:rFonts w:asciiTheme="minorHAnsi" w:hAnsiTheme="minorHAnsi" w:cstheme="minorHAnsi"/>
                <w:sz w:val="24"/>
              </w:rPr>
              <w:lastRenderedPageBreak/>
              <w:t>investiţiei;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tc>
      </w:tr>
    </w:tbl>
    <w:p w:rsidR="0066749B" w:rsidRPr="0096546F" w:rsidRDefault="0066749B" w:rsidP="0066749B">
      <w:pPr>
        <w:shd w:val="clear" w:color="auto" w:fill="D9D9D9"/>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lastRenderedPageBreak/>
        <w:t>Secțiuni specifice:</w:t>
      </w:r>
    </w:p>
    <w:p w:rsidR="0066749B" w:rsidRPr="0096546F" w:rsidRDefault="0066749B" w:rsidP="0066749B">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NOTĂ!</w:t>
      </w:r>
    </w:p>
    <w:p w:rsidR="0066749B" w:rsidRPr="0096546F" w:rsidRDefault="0066749B" w:rsidP="0066749B">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Criteriile de eligibilitate de mai jos se vor verifica doar pentru tipurile de investiții indicate. Pentru celelalte tipuri de proiecte se va bifa „NU ESTE CAZUL”.</w:t>
      </w:r>
    </w:p>
    <w:p w:rsidR="0066749B" w:rsidRPr="0096546F" w:rsidRDefault="0066749B" w:rsidP="0066749B">
      <w:pPr>
        <w:spacing w:before="120" w:after="120" w:line="240" w:lineRule="auto"/>
        <w:jc w:val="both"/>
        <w:rPr>
          <w:rFonts w:asciiTheme="minorHAnsi" w:hAnsiTheme="minorHAnsi" w:cstheme="minorHAnsi"/>
          <w:i/>
          <w:sz w:val="24"/>
        </w:rPr>
      </w:pP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 xml:space="preserve">EG5 Investiția trebuie să respecte Planul Urbanistic General în vigoare </w:t>
      </w:r>
    </w:p>
    <w:p w:rsidR="0066749B" w:rsidRPr="0096546F" w:rsidRDefault="0066749B" w:rsidP="0066749B">
      <w:pPr>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care necesită prezentarea certificatului de urbanism)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383"/>
        <w:gridCol w:w="4786"/>
      </w:tblGrid>
      <w:tr w:rsidR="0066749B" w:rsidRPr="0096546F" w:rsidTr="0066749B">
        <w:tc>
          <w:tcPr>
            <w:tcW w:w="4775" w:type="dxa"/>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82" w:type="dxa"/>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sz w:val="24"/>
              </w:rPr>
              <w:t>PUNCTE DE VERIFICAT ÎN CADRUL DOCUMENTELOR PREZENTATE</w:t>
            </w:r>
          </w:p>
        </w:tc>
      </w:tr>
      <w:tr w:rsidR="0066749B" w:rsidRPr="0096546F" w:rsidTr="0066749B">
        <w:tc>
          <w:tcPr>
            <w:tcW w:w="4775"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Certificatul de Urbanism</w:t>
            </w:r>
          </w:p>
        </w:tc>
        <w:tc>
          <w:tcPr>
            <w:tcW w:w="5182"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 xml:space="preserve">Expertul verifică în baza informaţiilor din Certificatului de Urbanism, valabil la data depunerii Cererii de finantare, dacă investiţia respectă Planul Urbanistic General </w:t>
            </w:r>
          </w:p>
          <w:p w:rsidR="0066749B" w:rsidRPr="0096546F" w:rsidRDefault="0066749B" w:rsidP="0066749B">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Expertul verifica dacă:</w:t>
            </w:r>
          </w:p>
          <w:p w:rsidR="0066749B" w:rsidRPr="0096546F" w:rsidRDefault="0066749B" w:rsidP="0066749B">
            <w:pPr>
              <w:pStyle w:val="ListParagraph"/>
              <w:widowControl w:val="0"/>
              <w:numPr>
                <w:ilvl w:val="0"/>
                <w:numId w:val="6"/>
              </w:numPr>
              <w:pBdr>
                <w:left w:val="single" w:sz="8" w:space="0" w:color="auto"/>
              </w:pBdr>
              <w:tabs>
                <w:tab w:val="left" w:pos="0"/>
                <w:tab w:val="left" w:pos="175"/>
                <w:tab w:val="left" w:pos="800"/>
              </w:tabs>
              <w:autoSpaceDE w:val="0"/>
              <w:autoSpaceDN w:val="0"/>
              <w:adjustRightInd w:val="0"/>
              <w:spacing w:before="120" w:after="120" w:line="240" w:lineRule="auto"/>
              <w:ind w:left="0" w:firstLine="0"/>
              <w:jc w:val="both"/>
              <w:rPr>
                <w:rFonts w:asciiTheme="minorHAnsi" w:hAnsiTheme="minorHAnsi" w:cstheme="minorHAnsi"/>
                <w:sz w:val="24"/>
              </w:rPr>
            </w:pPr>
            <w:r w:rsidRPr="0096546F">
              <w:rPr>
                <w:rFonts w:asciiTheme="minorHAnsi" w:hAnsiTheme="minorHAnsi" w:cstheme="minorHAnsi"/>
                <w:sz w:val="24"/>
              </w:rPr>
              <w:t>investiția  respectă toate specificațiile din Certificatul de Urbanism eliberat în temeiul reglementărilor Documentației de urbanism faza PUG:</w:t>
            </w:r>
          </w:p>
          <w:p w:rsidR="0066749B" w:rsidRPr="0096546F" w:rsidRDefault="0066749B" w:rsidP="0066749B">
            <w:pPr>
              <w:widowControl w:val="0"/>
              <w:pBdr>
                <w:left w:val="single" w:sz="8" w:space="0" w:color="auto"/>
              </w:pBdr>
              <w:tabs>
                <w:tab w:val="left" w:pos="0"/>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pStyle w:val="ListParagraph"/>
              <w:widowControl w:val="0"/>
              <w:numPr>
                <w:ilvl w:val="0"/>
                <w:numId w:val="6"/>
              </w:numPr>
              <w:pBdr>
                <w:left w:val="single" w:sz="8" w:space="0" w:color="auto"/>
              </w:pBdr>
              <w:tabs>
                <w:tab w:val="left" w:pos="0"/>
                <w:tab w:val="left" w:pos="800"/>
              </w:tabs>
              <w:autoSpaceDE w:val="0"/>
              <w:autoSpaceDN w:val="0"/>
              <w:adjustRightInd w:val="0"/>
              <w:spacing w:before="120" w:after="120" w:line="240" w:lineRule="auto"/>
              <w:ind w:left="0" w:firstLine="0"/>
              <w:jc w:val="both"/>
              <w:rPr>
                <w:rFonts w:asciiTheme="minorHAnsi" w:hAnsiTheme="minorHAnsi" w:cstheme="minorHAnsi"/>
                <w:color w:val="000000"/>
                <w:sz w:val="24"/>
              </w:rPr>
            </w:pPr>
            <w:r w:rsidRPr="0096546F">
              <w:rPr>
                <w:rFonts w:asciiTheme="minorHAnsi" w:hAnsiTheme="minorHAnsi" w:cstheme="minorHAnsi"/>
                <w:sz w:val="24"/>
              </w:rPr>
              <w:t xml:space="preserve">în situația în care investiția propusă prin proiect nu se regăsește în PUG, solicitantul va depune Certificatul de Urbanism eliberat în </w:t>
            </w:r>
            <w:r w:rsidRPr="0096546F">
              <w:rPr>
                <w:rFonts w:asciiTheme="minorHAnsi" w:hAnsiTheme="minorHAnsi" w:cstheme="minorHAnsi"/>
                <w:sz w:val="24"/>
              </w:rPr>
              <w:lastRenderedPageBreak/>
              <w:t xml:space="preserve">temeiul reglementărilor Documentației de urbanism faza PUZ. </w:t>
            </w:r>
          </w:p>
        </w:tc>
      </w:tr>
    </w:tbl>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Dacă verificarea documentelor confirmă faptul ca investiția respecta Planul Urbanistic General, expertul bifează căsuţa din coloana DA din fişa de verificare. În caz contrar, expertul bifează căsuţa din coloana NU şi motivează poziţia lui în rubrica „Observaţii” din fişa de evaluare generală a proiectului, proiectul fiind neeligibil.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 xml:space="preserve">EG6 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501"/>
        <w:gridCol w:w="5668"/>
      </w:tblGrid>
      <w:tr w:rsidR="0066749B" w:rsidRPr="0096546F" w:rsidTr="0066749B">
        <w:tc>
          <w:tcPr>
            <w:tcW w:w="1909"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706"/>
        </w:trPr>
        <w:tc>
          <w:tcPr>
            <w:tcW w:w="1909"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66749B" w:rsidRPr="0096546F" w:rsidRDefault="0066749B" w:rsidP="0066749B">
            <w:pPr>
              <w:spacing w:before="120" w:after="120" w:line="240" w:lineRule="auto"/>
              <w:jc w:val="both"/>
              <w:rPr>
                <w:rFonts w:asciiTheme="minorHAnsi" w:hAnsiTheme="minorHAnsi" w:cstheme="minorHAnsi"/>
                <w:sz w:val="24"/>
              </w:rPr>
            </w:pPr>
          </w:p>
        </w:tc>
        <w:tc>
          <w:tcPr>
            <w:tcW w:w="3091"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autoSpaceDE w:val="0"/>
              <w:autoSpaceDN w:val="0"/>
              <w:adjustRightInd w:val="0"/>
              <w:spacing w:before="120" w:after="120" w:line="240" w:lineRule="auto"/>
              <w:jc w:val="both"/>
              <w:rPr>
                <w:rFonts w:asciiTheme="minorHAnsi" w:hAnsiTheme="minorHAnsi" w:cstheme="minorHAnsi"/>
                <w:color w:val="000000"/>
                <w:sz w:val="24"/>
              </w:rPr>
            </w:pPr>
            <w:r w:rsidRPr="0096546F">
              <w:rPr>
                <w:rFonts w:asciiTheme="minorHAnsi" w:hAnsiTheme="minorHAnsi" w:cstheme="minorHAnsi"/>
                <w:color w:val="000000"/>
                <w:sz w:val="24"/>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baza corelării informaţiilor din SF/ DALI, cu cele din Certificatul de Urbanism și cu cele din documentul emis de ANPM.</w:t>
            </w:r>
          </w:p>
          <w:p w:rsidR="0066749B" w:rsidRPr="0096546F" w:rsidRDefault="0066749B" w:rsidP="0066749B">
            <w:pPr>
              <w:spacing w:before="120" w:after="120" w:line="240" w:lineRule="auto"/>
              <w:jc w:val="both"/>
              <w:rPr>
                <w:rFonts w:asciiTheme="minorHAnsi" w:hAnsiTheme="minorHAnsi" w:cstheme="minorHAnsi"/>
                <w:sz w:val="24"/>
              </w:rPr>
            </w:pP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lang w:val="it-IT"/>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96546F">
        <w:rPr>
          <w:rFonts w:asciiTheme="minorHAnsi" w:hAnsiTheme="minorHAnsi" w:cstheme="minorHAnsi"/>
          <w:sz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EG7 Introducerea investiției din patrimoniul cultural în circuitul turistic, la finalizarea acesteia</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privind obiective de patrimoniu)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66749B" w:rsidRPr="0096546F" w:rsidTr="0066749B">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lastRenderedPageBreak/>
              <w:t>DOCUMENTELOR PREZENTATE</w:t>
            </w:r>
          </w:p>
        </w:tc>
      </w:tr>
      <w:tr w:rsidR="0066749B" w:rsidRPr="0096546F" w:rsidTr="0066749B">
        <w:tc>
          <w:tcPr>
            <w:tcW w:w="213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Declarația pe propria răspundere dată de solicitant din care să reiasă că după realizarea investiției din patrimoniul cultural, aceasta va fi înscrisă într-o rețea de promovare turistică </w:t>
            </w:r>
          </w:p>
        </w:tc>
        <w:tc>
          <w:tcPr>
            <w:tcW w:w="287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Declarația pe propria răspundere dacă solicitantul s-a angajat că după realizarea investiției din patrimoniul cultural, aceasta să fie înscrisă într-o rețea de promovare turistică.</w:t>
            </w:r>
          </w:p>
        </w:tc>
      </w:tr>
    </w:tbl>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p>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Dacă în urma verificării documentului reiese faptul că solicitantul s-a angajat că după realizarea investiției din patrimoniul cultural, aceasta să fie înscrisă într-o rețea de promovare turistică expertul bifează căsuţa DA. În caz contrar, expertul bifează căsuţa din coloana NU şi motivează poziţia lui în rubrica „Observaţii” din fişa de evaluare generală a proiectului, proiectul fiind neeligibil.</w:t>
      </w:r>
    </w:p>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r w:rsidRPr="0096546F">
        <w:rPr>
          <w:rFonts w:asciiTheme="minorHAnsi" w:hAnsiTheme="minorHAnsi" w:cstheme="minorHAnsi"/>
          <w:sz w:val="24"/>
        </w:rPr>
        <w:t>Se va bifa NU ESTE CAZUL pentru investițiile de modernizare și dotare a căminelor culturale.</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VERIFICAREA CRITERIILOR DE ELIGIBILITATE SUPLIMENTARE STABILITE DE CĂTRE GALSAMUS POROLISSUM</w:t>
      </w: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Pentru fiecare criteriu de eligibilitate suplimentar stabilit de către GALSAMUS POROLISSUM, verificarea se va realiza conform metodologiei de verificare a GAL, preluată din Ghidul solicitantului elaborat de GAL SAMUS POROLISSUM și Fișa de verificare a eligibilității întocmită de GALSAMUS POROLISSUM (formular propriu), avizate de CDRJ, cu respectarea prevederilor Fișei măsurii din SDL.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EG8</w:t>
      </w:r>
      <w:r w:rsidR="008C5DF2">
        <w:rPr>
          <w:rFonts w:asciiTheme="minorHAnsi" w:hAnsiTheme="minorHAnsi" w:cstheme="minorHAnsi"/>
          <w:b/>
          <w:sz w:val="24"/>
        </w:rPr>
        <w:t xml:space="preserve"> </w:t>
      </w:r>
      <w:r w:rsidRPr="0096546F">
        <w:rPr>
          <w:rFonts w:asciiTheme="minorHAnsi" w:hAnsiTheme="minorHAnsi" w:cstheme="minorHAnsi"/>
          <w:b/>
          <w:sz w:val="24"/>
        </w:rPr>
        <w:t>Investiţia să se realizeze în teritoriul LEADER ”SAMUS POROLISSUM”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607"/>
        <w:gridCol w:w="4562"/>
      </w:tblGrid>
      <w:tr w:rsidR="0066749B" w:rsidRPr="0096546F" w:rsidTr="0066749B">
        <w:tc>
          <w:tcPr>
            <w:tcW w:w="2512"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488"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512"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Studiile de Fezabilitate/Documentațiile de Avizare pentru Lucrări de Intervenții.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Inventarul bunurilor ce aparţin domeniului public al comunei, întocmit conform legislaţiei în vigoare privind proprietatea publică şi regimul juridic al acesteia, atestat prin Hotărâre a Guvernului şi publicat în Monitorul Oficial al României (copie după Monitorul Oficial) și în situaţia în care, în Inventarul bunurilor care alcătuiesc domeniul public, investițiile care fac obiectul proiectului, nu sunt incluse în domeniul </w:t>
            </w:r>
            <w:r w:rsidRPr="0096546F">
              <w:rPr>
                <w:rFonts w:asciiTheme="minorHAnsi" w:hAnsiTheme="minorHAnsi" w:cstheme="minorHAnsi"/>
                <w:sz w:val="24"/>
              </w:rPr>
              <w:lastRenderedPageBreak/>
              <w:t>public sau sunt incluse într‐o poziţie globală, solicitantul trebuie să prezinte</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privind aprobarea modificărilor şi/sau completărilor la inventar în sensul includerii în domeniul public sau detalierii poziției globale existente sau clasificării în drumuri publice a unor drumuri neclasificate sau schimbării categoriei de drum public (din categoria funcțională a drumurilor de interes județean în categoria funcțională a drumurilor de interes local),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avizul administratorului terenului aparţinând domeniului public, altul decat cel administrat de Comună (dacă este cazul)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Documente doveditoare ale dreptului de proprietate/ dreptul de uz, uzufruct, superficie, servitute/ contract de concesiune/delegare a administrării bunului imobil, valabil pentru o perioadă de cel puțin 10 ani de la data depunerii Cerere de Finantare în cazul ONG.</w:t>
            </w:r>
          </w:p>
        </w:tc>
        <w:tc>
          <w:tcPr>
            <w:tcW w:w="2488"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lastRenderedPageBreak/>
              <w:t xml:space="preserve"> Expertul verifică dacă investiția se realizează la nivel de comună, respectiv în satele componente teritoriului LEADER ”SAMUS POROLISSUM”.</w:t>
            </w:r>
          </w:p>
        </w:tc>
      </w:tr>
    </w:tbl>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EG 9 Investiţia trebuie să fie în corelare cu orice strategie de dezvoltare naţională/ regională/ judeţeană/ locală aprobată, corespunzătoare domeniului de investiţii: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66749B" w:rsidRPr="0096546F" w:rsidTr="0066749B">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13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Se va verifica extrasul din strategie din care rezultă că investiţia este în corelare cu orice strategie de dezvoltare naţională/regională/judeţeană/locală aprobată, corespunzătoare domeniului de investiţii, precum şi copia hotărârii de aprobare a Strategiei</w:t>
            </w:r>
          </w:p>
        </w:tc>
        <w:tc>
          <w:tcPr>
            <w:tcW w:w="287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extrasul din strategie din care rezultă că investiţia este în corelare cu orice strategie de dezvoltare naţională/regională/judeţeană/locală aprobată, corespunzătoare domeniului de investiţii, precum şi copia hotărârii de aprobare a Strategiei.</w:t>
            </w:r>
          </w:p>
        </w:tc>
      </w:tr>
    </w:tbl>
    <w:p w:rsidR="005E77BC"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p>
    <w:p w:rsidR="005E77BC" w:rsidRPr="0096546F"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Pr>
          <w:rFonts w:asciiTheme="minorHAnsi" w:hAnsiTheme="minorHAnsi" w:cstheme="minorHAnsi"/>
          <w:b/>
          <w:sz w:val="24"/>
        </w:rPr>
        <w:t>EG10</w:t>
      </w:r>
      <w:r w:rsidRPr="0096546F">
        <w:rPr>
          <w:rFonts w:asciiTheme="minorHAnsi" w:hAnsiTheme="minorHAnsi" w:cstheme="minorHAnsi"/>
          <w:b/>
          <w:sz w:val="24"/>
        </w:rPr>
        <w:t xml:space="preserve"> </w:t>
      </w:r>
      <w:r>
        <w:rPr>
          <w:rFonts w:asciiTheme="minorHAnsi" w:hAnsiTheme="minorHAnsi" w:cstheme="minorHAnsi"/>
          <w:b/>
          <w:sz w:val="24"/>
        </w:rPr>
        <w:t>Solicitantul trebuie sa nu fie în insolvență sau incapacitate de plată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5E77BC" w:rsidRPr="0096546F" w:rsidTr="005E77BC">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5E77BC" w:rsidRPr="0096546F" w:rsidRDefault="005E77BC" w:rsidP="005E77BC">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5E77BC" w:rsidRPr="0096546F" w:rsidRDefault="005E77BC" w:rsidP="005E77BC">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5E77BC" w:rsidRPr="0096546F" w:rsidRDefault="005E77BC" w:rsidP="005E77BC">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5E77BC" w:rsidRPr="0096546F" w:rsidTr="005E77BC">
        <w:tc>
          <w:tcPr>
            <w:tcW w:w="2130" w:type="pct"/>
            <w:tcBorders>
              <w:top w:val="single" w:sz="4" w:space="0" w:color="auto"/>
              <w:left w:val="single" w:sz="4" w:space="0" w:color="auto"/>
              <w:bottom w:val="single" w:sz="4" w:space="0" w:color="auto"/>
              <w:right w:val="single" w:sz="4" w:space="0" w:color="auto"/>
            </w:tcBorders>
            <w:hideMark/>
          </w:tcPr>
          <w:p w:rsidR="005E77BC" w:rsidRPr="0096546F"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Pr>
                <w:rFonts w:asciiTheme="minorHAnsi" w:hAnsiTheme="minorHAnsi" w:cstheme="minorHAnsi"/>
                <w:sz w:val="24"/>
              </w:rPr>
              <w:t xml:space="preserve">Se </w:t>
            </w:r>
            <w:r w:rsidRPr="0096546F">
              <w:rPr>
                <w:rFonts w:asciiTheme="minorHAnsi" w:hAnsiTheme="minorHAnsi" w:cstheme="minorHAnsi"/>
                <w:sz w:val="24"/>
              </w:rPr>
              <w:t>va verifica în Buletinul procedurilor de insolvență publicat pe site-ul Ministerului Justiției dacă solicitantul este în situația deschiderii procedurii de insolvență. Dacă se confirmă cel puţin una din aceste condiţii, expertul bifează căsuţa DA şi cererea de finanţare este neeligibilă.</w:t>
            </w:r>
          </w:p>
        </w:tc>
        <w:tc>
          <w:tcPr>
            <w:tcW w:w="2870" w:type="pct"/>
            <w:tcBorders>
              <w:top w:val="single" w:sz="4" w:space="0" w:color="auto"/>
              <w:left w:val="single" w:sz="4" w:space="0" w:color="auto"/>
              <w:bottom w:val="single" w:sz="4" w:space="0" w:color="auto"/>
              <w:right w:val="single" w:sz="4" w:space="0" w:color="auto"/>
            </w:tcBorders>
            <w:hideMark/>
          </w:tcPr>
          <w:p w:rsidR="005E77BC" w:rsidRPr="0096546F" w:rsidRDefault="005E77BC" w:rsidP="005E77BC">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extrasul din strategie din care rezultă că investiţia este în corelare cu orice strategie de dezvoltare naţională/regională/judeţeană/locală aprobată, corespunzătoare domeniului de investiţii, precum şi copia hotărârii de aprobare a Strategiei.</w:t>
            </w:r>
          </w:p>
        </w:tc>
      </w:tr>
    </w:tbl>
    <w:p w:rsidR="00E24A84" w:rsidRDefault="00E24A84" w:rsidP="00C66E99">
      <w:pPr>
        <w:spacing w:before="120" w:after="120" w:line="240" w:lineRule="auto"/>
        <w:jc w:val="both"/>
        <w:rPr>
          <w:b/>
          <w:sz w:val="24"/>
        </w:rPr>
      </w:pPr>
    </w:p>
    <w:p w:rsidR="00C66E99" w:rsidRPr="002D2CD1" w:rsidRDefault="0045374E" w:rsidP="00C66E99">
      <w:pPr>
        <w:spacing w:before="120" w:after="120" w:line="240" w:lineRule="auto"/>
        <w:jc w:val="both"/>
        <w:rPr>
          <w:b/>
          <w:sz w:val="24"/>
        </w:rPr>
      </w:pPr>
      <w:r>
        <w:rPr>
          <w:b/>
          <w:sz w:val="24"/>
        </w:rPr>
        <w:t>C</w:t>
      </w:r>
      <w:r w:rsidR="00C66E99" w:rsidRPr="002D2CD1">
        <w:rPr>
          <w:b/>
          <w:sz w:val="24"/>
        </w:rPr>
        <w:t>. VERIFICAREA BUGETULUI INDICATIV</w:t>
      </w:r>
    </w:p>
    <w:p w:rsidR="00C66E99" w:rsidRPr="002D2CD1" w:rsidRDefault="00C66E99" w:rsidP="00C66E99">
      <w:pPr>
        <w:spacing w:before="120" w:after="120" w:line="240" w:lineRule="auto"/>
        <w:contextualSpacing/>
        <w:jc w:val="both"/>
        <w:rPr>
          <w:kern w:val="32"/>
          <w:sz w:val="24"/>
        </w:rPr>
      </w:pPr>
      <w:r w:rsidRPr="002D2CD1">
        <w:rPr>
          <w:kern w:val="32"/>
          <w:sz w:val="24"/>
        </w:rPr>
        <w:t>Verificarea constă în:</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 Asigurarea că toate costurile de servicii propuse pentru finanţare sunt eligibile şi calculele sunt corecte. Bugetul indicativ este structurat pe două capitole – cheltuieli cu personalul și cheltuieli pentru derularea proiectelor. </w:t>
      </w:r>
    </w:p>
    <w:p w:rsidR="00C66E99" w:rsidRDefault="00C66E99" w:rsidP="00C66E99">
      <w:pPr>
        <w:spacing w:before="120" w:after="120" w:line="240" w:lineRule="auto"/>
        <w:contextualSpacing/>
        <w:jc w:val="both"/>
        <w:rPr>
          <w:kern w:val="32"/>
          <w:sz w:val="24"/>
        </w:rPr>
      </w:pPr>
      <w:r w:rsidRPr="002D2CD1">
        <w:rPr>
          <w:kern w:val="32"/>
          <w:sz w:val="24"/>
        </w:rPr>
        <w:t>- Verificarea bugetului indicativ privind corectitudinea informațiilor furnizate, analizând și fundamentarea bugetară, care privește corelarea dintre activitățile și resursele umane alocate acestora prin proiect cu sumele prevăzute în capitolele din buget pentru aceste activități.</w:t>
      </w:r>
    </w:p>
    <w:p w:rsidR="00C66E99" w:rsidRPr="008D7B3F" w:rsidRDefault="00C66E99" w:rsidP="00C66E99">
      <w:pPr>
        <w:spacing w:before="120" w:after="120" w:line="240" w:lineRule="auto"/>
        <w:contextualSpacing/>
        <w:jc w:val="both"/>
        <w:rPr>
          <w:sz w:val="24"/>
        </w:rPr>
      </w:pPr>
      <w:r>
        <w:rPr>
          <w:sz w:val="24"/>
        </w:rPr>
        <w:t xml:space="preserve">Toate cheltuielile trebuie să fie justificate și să corespundă principiilor unei bune gestionări financiare, în special din punct de vedere al raportului preț-calitate. </w:t>
      </w:r>
    </w:p>
    <w:p w:rsidR="00C66E99" w:rsidRPr="002D2CD1" w:rsidRDefault="00C66E99" w:rsidP="00C66E99">
      <w:pPr>
        <w:spacing w:before="120" w:after="120" w:line="240" w:lineRule="auto"/>
        <w:contextualSpacing/>
        <w:jc w:val="both"/>
        <w:rPr>
          <w:kern w:val="32"/>
          <w:sz w:val="24"/>
        </w:rPr>
      </w:pPr>
    </w:p>
    <w:p w:rsidR="00C66E99" w:rsidRPr="002D2CD1" w:rsidRDefault="00C66E99" w:rsidP="00C66E99">
      <w:pPr>
        <w:spacing w:before="120" w:after="120" w:line="240" w:lineRule="auto"/>
        <w:contextualSpacing/>
        <w:jc w:val="both"/>
        <w:rPr>
          <w:b/>
          <w:kern w:val="32"/>
          <w:sz w:val="24"/>
        </w:rPr>
      </w:pPr>
      <w:r w:rsidRPr="002D2CD1">
        <w:rPr>
          <w:b/>
          <w:kern w:val="32"/>
          <w:sz w:val="24"/>
        </w:rPr>
        <w:t>1</w:t>
      </w:r>
      <w:r w:rsidR="0045374E">
        <w:rPr>
          <w:b/>
          <w:kern w:val="32"/>
          <w:sz w:val="24"/>
        </w:rPr>
        <w:t>.</w:t>
      </w:r>
      <w:r w:rsidRPr="002D2CD1">
        <w:rPr>
          <w:b/>
          <w:kern w:val="32"/>
          <w:sz w:val="24"/>
        </w:rPr>
        <w:t xml:space="preserve"> Informaţiile furnizate în cadrul bugetului indicativ din Cererea de finanțare sunt corecte şi</w:t>
      </w:r>
      <w:r w:rsidRPr="002D2CD1">
        <w:rPr>
          <w:rFonts w:eastAsia="Times New Roman"/>
          <w:b/>
          <w:bCs/>
          <w:kern w:val="32"/>
          <w:sz w:val="24"/>
          <w:szCs w:val="24"/>
        </w:rPr>
        <w:t>/</w:t>
      </w:r>
      <w:r w:rsidRPr="002D2CD1">
        <w:rPr>
          <w:b/>
          <w:kern w:val="32"/>
          <w:sz w:val="24"/>
        </w:rPr>
        <w:t xml:space="preserve"> sau sunt în conformitate cu Fundamentarea Bugetului pe categorii de cheltuieli eligibile?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528"/>
        <w:gridCol w:w="5641"/>
      </w:tblGrid>
      <w:tr w:rsidR="00C66E99" w:rsidRPr="006723F4" w:rsidTr="00356BC2">
        <w:tc>
          <w:tcPr>
            <w:tcW w:w="1924" w:type="pct"/>
            <w:tcBorders>
              <w:top w:val="single" w:sz="4" w:space="0" w:color="auto"/>
              <w:left w:val="single" w:sz="4" w:space="0" w:color="auto"/>
              <w:bottom w:val="single" w:sz="4" w:space="0" w:color="auto"/>
              <w:right w:val="single" w:sz="4" w:space="0" w:color="auto"/>
            </w:tcBorders>
            <w:shd w:val="clear" w:color="auto" w:fill="C0C0C0"/>
            <w:hideMark/>
          </w:tcPr>
          <w:p w:rsidR="00C66E99" w:rsidRPr="002D2CD1" w:rsidRDefault="00C66E99" w:rsidP="00356BC2">
            <w:pPr>
              <w:spacing w:before="120" w:after="120" w:line="240" w:lineRule="auto"/>
              <w:contextualSpacing/>
              <w:jc w:val="both"/>
              <w:rPr>
                <w:kern w:val="32"/>
                <w:sz w:val="24"/>
              </w:rPr>
            </w:pPr>
            <w:r w:rsidRPr="002D2CD1">
              <w:rPr>
                <w:kern w:val="32"/>
                <w:sz w:val="24"/>
              </w:rPr>
              <w:lastRenderedPageBreak/>
              <w:t xml:space="preserve">DOCUMENTE PREZENTATE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rsidR="00C66E99" w:rsidRPr="002D2CD1" w:rsidRDefault="00C66E99" w:rsidP="00356BC2">
            <w:pPr>
              <w:spacing w:before="120" w:after="120" w:line="240" w:lineRule="auto"/>
              <w:contextualSpacing/>
              <w:jc w:val="both"/>
              <w:rPr>
                <w:sz w:val="24"/>
              </w:rPr>
            </w:pPr>
            <w:r w:rsidRPr="002D2CD1">
              <w:rPr>
                <w:sz w:val="24"/>
              </w:rPr>
              <w:t>PUNCTE DE VERIFICAT ÎN CADRUL DOCUMENTELOR PREZENTATE</w:t>
            </w:r>
          </w:p>
        </w:tc>
      </w:tr>
      <w:tr w:rsidR="00C66E99" w:rsidRPr="006723F4" w:rsidTr="00356BC2">
        <w:tc>
          <w:tcPr>
            <w:tcW w:w="1924" w:type="pct"/>
            <w:tcBorders>
              <w:top w:val="single" w:sz="4" w:space="0" w:color="auto"/>
              <w:left w:val="single" w:sz="4" w:space="0" w:color="auto"/>
              <w:bottom w:val="single" w:sz="4" w:space="0" w:color="auto"/>
              <w:right w:val="single" w:sz="4" w:space="0" w:color="auto"/>
            </w:tcBorders>
            <w:hideMark/>
          </w:tcPr>
          <w:p w:rsidR="00C66E99" w:rsidRPr="002D2CD1" w:rsidRDefault="00C66E99" w:rsidP="00C66E99">
            <w:pPr>
              <w:pStyle w:val="ListParagraph"/>
              <w:numPr>
                <w:ilvl w:val="0"/>
                <w:numId w:val="23"/>
              </w:numPr>
              <w:spacing w:before="120" w:after="120" w:line="240" w:lineRule="auto"/>
              <w:ind w:left="0" w:hanging="180"/>
              <w:jc w:val="both"/>
              <w:rPr>
                <w:sz w:val="24"/>
              </w:rPr>
            </w:pPr>
            <w:r w:rsidRPr="002D2CD1">
              <w:rPr>
                <w:sz w:val="24"/>
              </w:rPr>
              <w:t>Cererea de finanțare</w:t>
            </w:r>
          </w:p>
          <w:p w:rsidR="00C66E99" w:rsidRPr="002D2CD1" w:rsidRDefault="00C66E99" w:rsidP="00C66E99">
            <w:pPr>
              <w:pStyle w:val="ListParagraph"/>
              <w:numPr>
                <w:ilvl w:val="0"/>
                <w:numId w:val="23"/>
              </w:numPr>
              <w:spacing w:before="120" w:after="120" w:line="240" w:lineRule="auto"/>
              <w:ind w:left="0" w:hanging="180"/>
              <w:jc w:val="both"/>
              <w:rPr>
                <w:sz w:val="24"/>
              </w:rPr>
            </w:pPr>
            <w:r w:rsidRPr="002D2CD1">
              <w:rPr>
                <w:sz w:val="24"/>
              </w:rPr>
              <w:t>Bugetul indicativ</w:t>
            </w:r>
          </w:p>
          <w:p w:rsidR="00C66E99" w:rsidRPr="002D2CD1" w:rsidRDefault="00C66E99" w:rsidP="00C66E99">
            <w:pPr>
              <w:pStyle w:val="ListParagraph"/>
              <w:numPr>
                <w:ilvl w:val="0"/>
                <w:numId w:val="23"/>
              </w:numPr>
              <w:spacing w:before="120" w:after="120" w:line="240" w:lineRule="auto"/>
              <w:ind w:left="0" w:hanging="180"/>
              <w:jc w:val="both"/>
              <w:rPr>
                <w:sz w:val="24"/>
              </w:rPr>
            </w:pPr>
            <w:r w:rsidRPr="002D2CD1">
              <w:rPr>
                <w:sz w:val="24"/>
              </w:rPr>
              <w:t xml:space="preserve">Fundamentarea bugetului pe categorii de cheltuieli eligibile, corelat cu activitățile și rezultatele proiectului </w:t>
            </w:r>
          </w:p>
        </w:tc>
        <w:tc>
          <w:tcPr>
            <w:tcW w:w="3076" w:type="pct"/>
            <w:tcBorders>
              <w:top w:val="single" w:sz="4" w:space="0" w:color="auto"/>
              <w:left w:val="single" w:sz="4" w:space="0" w:color="auto"/>
              <w:bottom w:val="single" w:sz="4" w:space="0" w:color="auto"/>
              <w:right w:val="single" w:sz="4" w:space="0" w:color="auto"/>
            </w:tcBorders>
            <w:hideMark/>
          </w:tcPr>
          <w:p w:rsidR="00C66E99" w:rsidRPr="002D2CD1" w:rsidRDefault="00C66E99" w:rsidP="00C66E99">
            <w:pPr>
              <w:numPr>
                <w:ilvl w:val="0"/>
                <w:numId w:val="22"/>
              </w:numPr>
              <w:spacing w:before="120" w:after="120" w:line="240" w:lineRule="auto"/>
              <w:ind w:left="0"/>
              <w:contextualSpacing/>
              <w:jc w:val="both"/>
              <w:rPr>
                <w:sz w:val="24"/>
              </w:rPr>
            </w:pPr>
            <w:r w:rsidRPr="002D2CD1">
              <w:rPr>
                <w:sz w:val="24"/>
              </w:rPr>
              <w:t>Se verifică în Cererea de finanțare activitățile propuse prin proiect și resursele alocate acestora.</w:t>
            </w:r>
          </w:p>
          <w:p w:rsidR="00C66E99" w:rsidRPr="002D2CD1" w:rsidRDefault="00C66E99" w:rsidP="00C66E99">
            <w:pPr>
              <w:numPr>
                <w:ilvl w:val="0"/>
                <w:numId w:val="22"/>
              </w:numPr>
              <w:spacing w:before="120" w:after="120" w:line="240" w:lineRule="auto"/>
              <w:ind w:left="0"/>
              <w:contextualSpacing/>
              <w:jc w:val="both"/>
              <w:rPr>
                <w:sz w:val="24"/>
              </w:rPr>
            </w:pPr>
            <w:r w:rsidRPr="002D2CD1">
              <w:rPr>
                <w:sz w:val="24"/>
              </w:rPr>
              <w:t>Se verifică bugetul indicativ privind corectitudinea informațiilor furnizate, corelat cu fundamentarea bugetului față de activitățile și resursele alocate acestora prin proiect.</w:t>
            </w:r>
          </w:p>
          <w:p w:rsidR="00C66E99" w:rsidRPr="002D2CD1" w:rsidRDefault="00C66E99" w:rsidP="00C66E99">
            <w:pPr>
              <w:numPr>
                <w:ilvl w:val="0"/>
                <w:numId w:val="22"/>
              </w:numPr>
              <w:spacing w:before="120" w:after="120" w:line="240" w:lineRule="auto"/>
              <w:ind w:left="0"/>
              <w:contextualSpacing/>
              <w:jc w:val="both"/>
              <w:rPr>
                <w:sz w:val="24"/>
              </w:rPr>
            </w:pPr>
            <w:r w:rsidRPr="002D2CD1">
              <w:rPr>
                <w:sz w:val="24"/>
              </w:rPr>
              <w:t>Se verifică încadrarea categoriilor de cheltuieli eligibile pe cele două capitole bugetare; suma cheltuielilor aferente fiecărui capitol din fundamentare trebuie să fie egală cu suma prevazută pentru fiecare capitol bugetar.</w:t>
            </w:r>
          </w:p>
        </w:tc>
      </w:tr>
    </w:tbl>
    <w:p w:rsidR="00C66E99" w:rsidRPr="002D2CD1" w:rsidRDefault="00C66E99" w:rsidP="00C66E99">
      <w:pPr>
        <w:spacing w:before="120" w:after="120" w:line="240" w:lineRule="auto"/>
        <w:contextualSpacing/>
        <w:jc w:val="both"/>
        <w:rPr>
          <w:sz w:val="24"/>
        </w:rPr>
      </w:pPr>
      <w:r w:rsidRPr="002D2CD1">
        <w:rPr>
          <w:sz w:val="24"/>
        </w:rPr>
        <w:t>a) Dacă există diferențe de încadrare, în sensul că unele cheltuieli neeligibile sunt trecute în categoria cheltuielilor eligibile, expertul bifează căsuța corespunzătoare NU şi îşi motivează poziţia în linia prevăzută în acest scop.</w:t>
      </w:r>
    </w:p>
    <w:p w:rsidR="00C66E99" w:rsidRPr="002D2CD1" w:rsidRDefault="00C66E99" w:rsidP="00C66E99">
      <w:pPr>
        <w:spacing w:before="120" w:after="120" w:line="240" w:lineRule="auto"/>
        <w:contextualSpacing/>
        <w:jc w:val="both"/>
        <w:rPr>
          <w:sz w:val="24"/>
        </w:rPr>
      </w:pPr>
      <w:r w:rsidRPr="002D2CD1">
        <w:rPr>
          <w:sz w:val="24"/>
        </w:rPr>
        <w:t>În acest caz bugetul este retransmis solicitantului pentru recalculare, prin Fișa de solicitare a informațiilor suplimentare E3.4L, expertul va modifica bugetul prin micșorarea valorii cheltuielilor eligibile cu valoarea identificată de expert ca fiind neeligibilă. Expertul va motiva poziţia cu explicații în linia prevăzută în acest scop la rubrica Observații. Se vor face  menţiuni la eventualele greşeli de încadrare sau alte cauze care au generat diferenţele. Cererea de finanţare este declarată eligibilă prin bifarea căsuței corespunzătoare DA cu diferențe.</w:t>
      </w:r>
    </w:p>
    <w:p w:rsidR="00C66E99" w:rsidRPr="002D2CD1" w:rsidRDefault="00C66E99" w:rsidP="00C66E99">
      <w:pPr>
        <w:spacing w:before="120" w:after="120" w:line="240" w:lineRule="auto"/>
        <w:contextualSpacing/>
        <w:jc w:val="both"/>
        <w:rPr>
          <w:sz w:val="24"/>
        </w:rPr>
      </w:pPr>
      <w:r w:rsidRPr="002D2CD1">
        <w:rPr>
          <w:sz w:val="24"/>
        </w:rPr>
        <w:t>b) Dacă există mici diferențe de calcul în cererea de finanțare și Fundamentarea bugetului indicativ corelat cu activitățile și rezultatele proiectului, pe categorii de cheltuieli eligibile, expertul efectuează modificările în buget și, în matricea de verificare a Bugetului indicativ, bifează căsuța corespunzătoare DA cu diferențe. În acest caz se vor oferi explicaţii în rubrica Observaţii. Se vor face menţiuni la eventualele greşeli de calcul, costuri care includ impozite şi taxe deductibile sau alte cauze care au generat diferenţele.</w:t>
      </w:r>
    </w:p>
    <w:p w:rsidR="00C66E99" w:rsidRPr="002D2CD1" w:rsidRDefault="00C66E99" w:rsidP="00C66E99">
      <w:pPr>
        <w:spacing w:before="120" w:after="120" w:line="240" w:lineRule="auto"/>
        <w:contextualSpacing/>
        <w:jc w:val="both"/>
        <w:rPr>
          <w:sz w:val="24"/>
        </w:rPr>
      </w:pPr>
      <w:r w:rsidRPr="002D2CD1">
        <w:rPr>
          <w:sz w:val="24"/>
        </w:rPr>
        <w:t xml:space="preserve">Și în acest caz bugetul modificat de expert este retransmis solicitantului pentru luare la cunoștință de modificările efectuate, prin Fișa de solicitare a informațiilor suplimentare E3.4L. </w:t>
      </w:r>
    </w:p>
    <w:p w:rsidR="00C66E99" w:rsidRPr="002D2CD1" w:rsidRDefault="00C66E99" w:rsidP="00C66E99">
      <w:pPr>
        <w:spacing w:before="120" w:after="120" w:line="240" w:lineRule="auto"/>
        <w:contextualSpacing/>
        <w:jc w:val="both"/>
        <w:rPr>
          <w:sz w:val="24"/>
        </w:rPr>
      </w:pPr>
      <w:r w:rsidRPr="002D2CD1">
        <w:rPr>
          <w:sz w:val="24"/>
        </w:rPr>
        <w:t>Cererea de finanţare este declarată eligibilă prin bifarea căsuței corespunzătoare DA cu diferențe.</w:t>
      </w:r>
    </w:p>
    <w:p w:rsidR="00C66E99" w:rsidRPr="002D2CD1" w:rsidRDefault="00C66E99" w:rsidP="00C66E99">
      <w:pPr>
        <w:spacing w:before="120" w:after="120" w:line="240" w:lineRule="auto"/>
        <w:contextualSpacing/>
        <w:jc w:val="both"/>
        <w:rPr>
          <w:sz w:val="24"/>
        </w:rPr>
      </w:pPr>
      <w:r w:rsidRPr="002D2CD1">
        <w:rPr>
          <w:sz w:val="24"/>
        </w:rPr>
        <w:t>Pentru punctele a și b, în cazul în care solicitantul nu este de acord cu corecțiile efectuate și aduse la cunoștință prin Fișa de solicitare a informațiilor suplimentare E3.4L, expertul va bifa NU și va oferi explicații în rubrica Observații.</w:t>
      </w:r>
    </w:p>
    <w:p w:rsidR="00C66E99" w:rsidRPr="002D2CD1" w:rsidRDefault="00C66E99" w:rsidP="00C66E99">
      <w:pPr>
        <w:spacing w:before="120" w:after="120" w:line="240" w:lineRule="auto"/>
        <w:contextualSpacing/>
        <w:jc w:val="both"/>
        <w:rPr>
          <w:sz w:val="24"/>
        </w:rPr>
      </w:pPr>
      <w:r w:rsidRPr="002D2CD1">
        <w:rPr>
          <w:sz w:val="24"/>
        </w:rPr>
        <w:t>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suplimentare primite nu fundamentează valoarea bugetului, atunci se bifează căsuța NU și</w:t>
      </w:r>
      <w:r>
        <w:rPr>
          <w:sz w:val="24"/>
        </w:rPr>
        <w:t xml:space="preserve"> </w:t>
      </w:r>
      <w:r w:rsidRPr="002D2CD1">
        <w:rPr>
          <w:sz w:val="24"/>
        </w:rPr>
        <w:t xml:space="preserve">criteriul de eligibilitate nu este îndeplinit. </w:t>
      </w:r>
    </w:p>
    <w:p w:rsidR="00C66E99" w:rsidRPr="002D2CD1" w:rsidRDefault="00C66E99" w:rsidP="00C66E99">
      <w:pPr>
        <w:spacing w:before="120" w:after="120" w:line="240" w:lineRule="auto"/>
        <w:contextualSpacing/>
        <w:jc w:val="both"/>
        <w:rPr>
          <w:b/>
          <w:kern w:val="32"/>
          <w:sz w:val="24"/>
        </w:rPr>
      </w:pPr>
      <w:r w:rsidRPr="002D2CD1">
        <w:rPr>
          <w:b/>
          <w:kern w:val="32"/>
          <w:sz w:val="24"/>
        </w:rPr>
        <w:lastRenderedPageBreak/>
        <w:t>2</w:t>
      </w:r>
      <w:r w:rsidR="0045374E">
        <w:rPr>
          <w:b/>
          <w:kern w:val="32"/>
          <w:sz w:val="24"/>
        </w:rPr>
        <w:t>.</w:t>
      </w:r>
      <w:r w:rsidRPr="002D2CD1">
        <w:rPr>
          <w:b/>
          <w:kern w:val="32"/>
          <w:sz w:val="24"/>
        </w:rPr>
        <w:t xml:space="preserve"> Sunt eligibile </w:t>
      </w:r>
      <w:r w:rsidRPr="002D2CD1">
        <w:rPr>
          <w:rFonts w:eastAsia="Times New Roman"/>
          <w:b/>
          <w:bCs/>
          <w:kern w:val="32"/>
          <w:sz w:val="24"/>
          <w:szCs w:val="24"/>
        </w:rPr>
        <w:t>cheltuielile</w:t>
      </w:r>
      <w:r w:rsidRPr="002D2CD1">
        <w:rPr>
          <w:b/>
          <w:kern w:val="32"/>
          <w:sz w:val="24"/>
        </w:rPr>
        <w:t xml:space="preserve"> aferente activităților eligibile din proiect, în conformitate cu cele specificate în cadrul Fișei măsurii din SDL</w:t>
      </w:r>
      <w:r w:rsidRPr="002D2CD1">
        <w:rPr>
          <w:b/>
          <w:sz w:val="24"/>
        </w:rPr>
        <w:t xml:space="preserve"> </w:t>
      </w:r>
      <w:r w:rsidRPr="002D2CD1">
        <w:rPr>
          <w:b/>
          <w:kern w:val="32"/>
          <w:sz w:val="24"/>
        </w:rPr>
        <w:t>în care se încadrează proiectul?</w:t>
      </w:r>
    </w:p>
    <w:p w:rsidR="00C66E99" w:rsidRPr="002D2CD1" w:rsidRDefault="00C66E99" w:rsidP="00C66E99">
      <w:pPr>
        <w:spacing w:before="120" w:after="120" w:line="240" w:lineRule="auto"/>
        <w:contextualSpacing/>
        <w:jc w:val="both"/>
        <w:rPr>
          <w:sz w:val="24"/>
        </w:rPr>
      </w:pPr>
      <w:r w:rsidRPr="002D2CD1">
        <w:rPr>
          <w:sz w:val="24"/>
        </w:rPr>
        <w:t>Se verifică dacă cheltuielile eligibile propuse sunt cheltuieli aferente acțiunilor eligibile prevăzute în Fișa măsurii de servicii din SDL și preluate în Ghidul solicitantului elaborat de GAL.</w:t>
      </w:r>
    </w:p>
    <w:p w:rsidR="00C66E99" w:rsidRPr="002D2CD1" w:rsidRDefault="00C66E99" w:rsidP="00C66E99">
      <w:pPr>
        <w:spacing w:before="120" w:after="120" w:line="240" w:lineRule="auto"/>
        <w:contextualSpacing/>
        <w:jc w:val="both"/>
        <w:rPr>
          <w:sz w:val="24"/>
        </w:rPr>
      </w:pPr>
      <w:r w:rsidRPr="002D2CD1">
        <w:rPr>
          <w:sz w:val="24"/>
        </w:rPr>
        <w:t xml:space="preserve">Dacă în urma verificării se constată că cheltuielile eligibile și neeligibile sunt trecute în coloanele corespunzătoare acestora, expertul bifează DA în căsuța corespunzătoare, în caz contrar bifează NU și îşi motivează poziţia în linia prevăzută în acest scop la rubrica Observații, aceste cheltuieli </w:t>
      </w:r>
      <w:r w:rsidRPr="002D2CD1">
        <w:rPr>
          <w:rFonts w:eastAsia="Times New Roman"/>
          <w:sz w:val="24"/>
          <w:szCs w:val="24"/>
        </w:rPr>
        <w:t>devenind</w:t>
      </w:r>
      <w:r w:rsidRPr="002D2CD1">
        <w:rPr>
          <w:sz w:val="24"/>
        </w:rPr>
        <w:t xml:space="preserve"> neeligibile.</w:t>
      </w:r>
    </w:p>
    <w:p w:rsidR="00C66E99" w:rsidRPr="002D2CD1" w:rsidRDefault="0045374E" w:rsidP="00C66E99">
      <w:pPr>
        <w:spacing w:before="120" w:after="120" w:line="240" w:lineRule="auto"/>
        <w:contextualSpacing/>
        <w:jc w:val="both"/>
        <w:rPr>
          <w:sz w:val="24"/>
        </w:rPr>
      </w:pPr>
      <w:r>
        <w:rPr>
          <w:b/>
          <w:kern w:val="32"/>
          <w:sz w:val="24"/>
        </w:rPr>
        <w:t>3.</w:t>
      </w:r>
      <w:r w:rsidR="00C66E99" w:rsidRPr="002D2CD1">
        <w:rPr>
          <w:b/>
          <w:kern w:val="32"/>
          <w:sz w:val="24"/>
        </w:rPr>
        <w:t xml:space="preserve"> TVA-ul aferent cheltuielilor eligibile este corect încadrat în coloana cheltuielilor neeligibile/ eligibile?</w:t>
      </w:r>
    </w:p>
    <w:p w:rsidR="00C66E99" w:rsidRPr="002D2CD1" w:rsidRDefault="00C66E99" w:rsidP="00C66E99">
      <w:pPr>
        <w:spacing w:before="120" w:after="120" w:line="240" w:lineRule="auto"/>
        <w:contextualSpacing/>
        <w:jc w:val="both"/>
        <w:rPr>
          <w:sz w:val="24"/>
        </w:rPr>
      </w:pPr>
      <w:r w:rsidRPr="002D2CD1">
        <w:rPr>
          <w:sz w:val="24"/>
        </w:rPr>
        <w:t>Solicitantul poate încadra valoarea TVA pe coloana cheltuielilor eligibile dacă acesta nu poate fi recuperat de la bugetul de stat conform legislației în vigoare sau dacă nu este plătitor de TVA (se va verifica bifa din cererea de finanțare).</w:t>
      </w:r>
    </w:p>
    <w:p w:rsidR="00C66E99" w:rsidRPr="002D2CD1" w:rsidRDefault="00C66E99" w:rsidP="00C66E99">
      <w:pPr>
        <w:spacing w:before="120" w:after="120" w:line="240" w:lineRule="auto"/>
        <w:contextualSpacing/>
        <w:jc w:val="both"/>
        <w:rPr>
          <w:sz w:val="24"/>
        </w:rPr>
      </w:pPr>
      <w:r w:rsidRPr="002D2CD1">
        <w:rPr>
          <w:sz w:val="24"/>
        </w:rPr>
        <w:t>Dacă solicitantul este plătitor de TVA (se va verifica bifa din cererea de finanțare), contravaloarea TVA trebuie încadrată pe coloana cheltuielilor neeligibile.</w:t>
      </w:r>
    </w:p>
    <w:p w:rsidR="00C66E99" w:rsidRPr="002D2CD1" w:rsidRDefault="00C66E99" w:rsidP="00C66E99">
      <w:pPr>
        <w:spacing w:before="120" w:after="120" w:line="240" w:lineRule="auto"/>
        <w:contextualSpacing/>
        <w:jc w:val="both"/>
        <w:rPr>
          <w:color w:val="000000"/>
          <w:sz w:val="24"/>
        </w:rPr>
      </w:pPr>
      <w:r w:rsidRPr="002D2CD1">
        <w:rPr>
          <w:sz w:val="24"/>
        </w:rPr>
        <w:t xml:space="preserve">Expertul </w:t>
      </w:r>
      <w:r w:rsidRPr="002D2CD1">
        <w:rPr>
          <w:color w:val="000000"/>
          <w:sz w:val="24"/>
        </w:rPr>
        <w:t xml:space="preserve">bifează ”DA” în cazul în care TVA a fost încadrat corect, conform precizărilor de mai sus. În caz contrar, se bifează ”NU” și se modifică bugetul, trecând valoarea TVA pe coloana cheltuielilor neeligibile. </w:t>
      </w:r>
    </w:p>
    <w:p w:rsidR="00C66E99" w:rsidRPr="002D2CD1" w:rsidRDefault="00C66E99" w:rsidP="00C66E99">
      <w:pPr>
        <w:spacing w:before="120" w:after="120" w:line="240" w:lineRule="auto"/>
        <w:jc w:val="both"/>
        <w:rPr>
          <w:sz w:val="24"/>
        </w:rPr>
      </w:pPr>
      <w:r w:rsidRPr="002D2CD1">
        <w:rPr>
          <w:sz w:val="24"/>
        </w:rPr>
        <w:t xml:space="preserve">În cazul identificării unor diferențe față de valoarea cheltuielilor eligibile purtătoare de TVA, expertul verifică corectitudinea valorii TVA, bifează "DA cu diferențe" și va opera modificările în bugetul indicativ, motivându-și decizia la rubrica Observații. </w:t>
      </w:r>
    </w:p>
    <w:p w:rsidR="00C66E99" w:rsidRPr="002D2CD1" w:rsidRDefault="00C66E99" w:rsidP="00C66E99">
      <w:pPr>
        <w:spacing w:before="120" w:after="120" w:line="240" w:lineRule="auto"/>
        <w:jc w:val="both"/>
        <w:rPr>
          <w:sz w:val="24"/>
        </w:rPr>
      </w:pPr>
    </w:p>
    <w:p w:rsidR="00C66E99" w:rsidRPr="002D2CD1" w:rsidRDefault="0045374E" w:rsidP="00C66E99">
      <w:pPr>
        <w:spacing w:before="120" w:after="120" w:line="240" w:lineRule="auto"/>
        <w:contextualSpacing/>
        <w:jc w:val="both"/>
        <w:rPr>
          <w:b/>
          <w:kern w:val="32"/>
          <w:sz w:val="24"/>
        </w:rPr>
      </w:pPr>
      <w:r>
        <w:rPr>
          <w:b/>
          <w:kern w:val="32"/>
          <w:sz w:val="24"/>
        </w:rPr>
        <w:t>D</w:t>
      </w:r>
      <w:r w:rsidR="00C66E99" w:rsidRPr="002D2CD1">
        <w:rPr>
          <w:b/>
          <w:kern w:val="32"/>
          <w:sz w:val="24"/>
        </w:rPr>
        <w:t>. VERIFICAREA REZONABILITĂŢII PREŢURILOR</w:t>
      </w:r>
    </w:p>
    <w:p w:rsidR="00C66E99" w:rsidRPr="002D2CD1" w:rsidRDefault="0045374E" w:rsidP="00C66E99">
      <w:pPr>
        <w:spacing w:before="120" w:after="120" w:line="240" w:lineRule="auto"/>
        <w:contextualSpacing/>
        <w:jc w:val="both"/>
        <w:rPr>
          <w:b/>
          <w:kern w:val="32"/>
          <w:sz w:val="24"/>
        </w:rPr>
      </w:pPr>
      <w:r>
        <w:rPr>
          <w:b/>
          <w:kern w:val="32"/>
          <w:sz w:val="24"/>
        </w:rPr>
        <w:t>1.</w:t>
      </w:r>
      <w:r w:rsidR="00C66E99" w:rsidRPr="002D2CD1">
        <w:rPr>
          <w:b/>
          <w:kern w:val="32"/>
          <w:sz w:val="24"/>
        </w:rPr>
        <w:t xml:space="preserve"> Categoria de servicii se reg</w:t>
      </w:r>
      <w:r w:rsidR="00C66E99">
        <w:rPr>
          <w:b/>
          <w:kern w:val="32"/>
          <w:sz w:val="24"/>
        </w:rPr>
        <w:t>ă</w:t>
      </w:r>
      <w:r w:rsidR="00C66E99" w:rsidRPr="002D2CD1">
        <w:rPr>
          <w:b/>
          <w:kern w:val="32"/>
          <w:sz w:val="24"/>
        </w:rPr>
        <w:t>sește în Baza de Date?</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Expertul verifică dacă categoria de servicii din fundamentarea bugetară se regăsește în Baza de date cu prețuri </w:t>
      </w:r>
      <w:r w:rsidRPr="002D2CD1">
        <w:rPr>
          <w:rFonts w:eastAsia="Times New Roman"/>
          <w:bCs/>
          <w:kern w:val="32"/>
          <w:sz w:val="24"/>
          <w:szCs w:val="24"/>
        </w:rPr>
        <w:t>de</w:t>
      </w:r>
      <w:r w:rsidRPr="002D2CD1">
        <w:rPr>
          <w:kern w:val="32"/>
          <w:sz w:val="24"/>
        </w:rPr>
        <w:t xml:space="preserve"> referință pentru proiecte de servicii LEADER, de pe site-ul AFIR. În cadrul acestei liste se regăsesc limitele de preț până la care se acceptă alocarea financiară pentru diferite categorii de servicii. Dacă </w:t>
      </w:r>
      <w:r>
        <w:rPr>
          <w:kern w:val="32"/>
          <w:sz w:val="24"/>
        </w:rPr>
        <w:t xml:space="preserve">categoria de servicii </w:t>
      </w:r>
      <w:r w:rsidRPr="002D2CD1">
        <w:rPr>
          <w:kern w:val="32"/>
          <w:sz w:val="24"/>
        </w:rPr>
        <w:t>se regăsește, expertul bifează în căsuța corespunzătoare DA şi ataşează un extras din baza de date.</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Dacă categoria de servicii nu se regăsește în Baza de date cu prețuri </w:t>
      </w:r>
      <w:r w:rsidRPr="002D2CD1">
        <w:rPr>
          <w:rFonts w:eastAsia="Times New Roman"/>
          <w:bCs/>
          <w:kern w:val="32"/>
          <w:sz w:val="24"/>
          <w:szCs w:val="24"/>
        </w:rPr>
        <w:t>de</w:t>
      </w:r>
      <w:r w:rsidRPr="002D2CD1">
        <w:rPr>
          <w:kern w:val="32"/>
          <w:sz w:val="24"/>
        </w:rPr>
        <w:t xml:space="preserve"> referință pentru </w:t>
      </w:r>
      <w:r w:rsidRPr="002D2CD1">
        <w:rPr>
          <w:rFonts w:eastAsia="Times New Roman"/>
          <w:bCs/>
          <w:kern w:val="32"/>
          <w:sz w:val="24"/>
          <w:szCs w:val="24"/>
        </w:rPr>
        <w:t>proiecte</w:t>
      </w:r>
      <w:r w:rsidRPr="002D2CD1">
        <w:rPr>
          <w:kern w:val="32"/>
          <w:sz w:val="24"/>
        </w:rPr>
        <w:t xml:space="preserve"> de servicii LEADER, expertul bifează în căsuța corespunzătoare NU.</w:t>
      </w:r>
    </w:p>
    <w:p w:rsidR="00C66E99" w:rsidRPr="002D2CD1" w:rsidRDefault="00C66E99" w:rsidP="00C66E99">
      <w:pPr>
        <w:spacing w:before="120" w:after="120" w:line="240" w:lineRule="auto"/>
        <w:contextualSpacing/>
        <w:jc w:val="both"/>
        <w:rPr>
          <w:b/>
          <w:kern w:val="32"/>
          <w:sz w:val="24"/>
        </w:rPr>
      </w:pPr>
      <w:r w:rsidRPr="002D2CD1">
        <w:rPr>
          <w:b/>
          <w:kern w:val="32"/>
          <w:sz w:val="24"/>
        </w:rPr>
        <w:t>2. Dacă la pct. 4.1. răspunsul este DA, preţurile utilizate sunt în limitele prevăzute în  Baza de Date?</w:t>
      </w:r>
    </w:p>
    <w:p w:rsidR="00C66E99" w:rsidRPr="002D2CD1" w:rsidRDefault="00C66E99" w:rsidP="00C66E99">
      <w:pPr>
        <w:spacing w:before="120" w:after="120" w:line="240" w:lineRule="auto"/>
        <w:contextualSpacing/>
        <w:jc w:val="both"/>
        <w:rPr>
          <w:kern w:val="32"/>
          <w:sz w:val="24"/>
        </w:rPr>
      </w:pPr>
      <w:r w:rsidRPr="002D2CD1">
        <w:rPr>
          <w:kern w:val="32"/>
          <w:sz w:val="24"/>
        </w:rPr>
        <w:t>Dacă prețurile sunt în limitele prevăzute în  Baza de Date cu prețuri maximale pentru proiectele finanțate prin LEADER, expertul bifează în căsuța corespunzătoare DA, suma acceptată de evaluator fiind cea din fundamentarea bugetară. Dacă prețurile nu sunt în limitele prevăzute în Baza de Date, nici în urma solicitării de informații suplimentare, cheltuielile corespunzătoare devin neeligibile; expertul bifează în căsuța corespunzătoare ,,NU”, modifică bugetul indicativ în sensul micșorării acestuia cu costurile corespunzatoare și înștiințează solicitantul, prin formularul E3.4L - Partea a III-a, asupra modificărilor facute</w:t>
      </w:r>
      <w:r>
        <w:rPr>
          <w:kern w:val="32"/>
          <w:sz w:val="24"/>
        </w:rPr>
        <w:t>.</w:t>
      </w:r>
    </w:p>
    <w:p w:rsidR="00C66E99" w:rsidRPr="002D2CD1" w:rsidRDefault="00C66E99" w:rsidP="00C66E99">
      <w:pPr>
        <w:spacing w:before="120" w:after="120" w:line="240" w:lineRule="auto"/>
        <w:contextualSpacing/>
        <w:jc w:val="both"/>
        <w:rPr>
          <w:b/>
          <w:kern w:val="32"/>
          <w:sz w:val="24"/>
        </w:rPr>
      </w:pPr>
      <w:r w:rsidRPr="002D2CD1">
        <w:rPr>
          <w:b/>
          <w:kern w:val="32"/>
          <w:sz w:val="24"/>
        </w:rPr>
        <w:lastRenderedPageBreak/>
        <w:t xml:space="preserve">3. Dacă la pct. 4.1 răspunsul este NU, solicitantul a prezentat câte o ofertă conformă fiecare bun sau serviciu a cărui valoare nu depășește 15.000 Euro și câte 2 oferte conforme pentru fiecare bun sau serviciu care depășește această valoare ? </w:t>
      </w:r>
    </w:p>
    <w:p w:rsidR="00C66E99" w:rsidRPr="002D2CD1" w:rsidRDefault="00C66E99" w:rsidP="00C66E99">
      <w:pPr>
        <w:spacing w:before="120" w:after="120" w:line="240" w:lineRule="auto"/>
        <w:contextualSpacing/>
        <w:jc w:val="both"/>
        <w:rPr>
          <w:kern w:val="32"/>
          <w:sz w:val="24"/>
        </w:rPr>
      </w:pPr>
      <w:r w:rsidRPr="002D2CD1">
        <w:rPr>
          <w:kern w:val="32"/>
          <w:sz w:val="24"/>
        </w:rPr>
        <w:t>Expertul verifică dacă solicitantul a prezentat  câte două oferte conforme pentru servicii/bunuri a căror valoare este mai mare de 15.000 euro și o ofertă conformă pentru servicii/bunuri care nu depășesc această valoare.</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În cazul în care solicitantul nu a prezentat oferta/ofertele conforme nici în urma solicitării de informații suplimentare, cheltuielile corespunzătoare devin neeligibile; expertul bifează în căsuța corespunzătoare ,,NU”, modifică bugetul indicativ în sensul micșorării acestuia cu costurile corespunzatoare și înștiințează solicitantul, prin formularul E3.4L - Partea a III-a, asupra modificărilor facute. </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Pentru categoriile de bunuri/servicii care se regăsesc în baza de date, expertul bifează căsuța ,,NU ESTE CAZUL”. </w:t>
      </w:r>
    </w:p>
    <w:p w:rsidR="00C66E99" w:rsidRPr="002D2CD1" w:rsidRDefault="00C66E99" w:rsidP="00C66E99">
      <w:pPr>
        <w:spacing w:before="120" w:after="120" w:line="240" w:lineRule="auto"/>
        <w:contextualSpacing/>
        <w:jc w:val="both"/>
        <w:rPr>
          <w:kern w:val="32"/>
          <w:sz w:val="24"/>
        </w:rPr>
      </w:pPr>
      <w:r w:rsidRPr="002D2CD1">
        <w:rPr>
          <w:kern w:val="32"/>
          <w:sz w:val="24"/>
        </w:rPr>
        <w:t>Ofertele conforme sunt documente obligatorii care trebuie avute în vedere la stabilirea rezonabilității prețurilor și trebuie să aibă cel puțin următoarele caracteristici:</w:t>
      </w:r>
    </w:p>
    <w:p w:rsidR="00C66E99" w:rsidRPr="002D2CD1" w:rsidRDefault="00C66E99" w:rsidP="00C66E99">
      <w:pPr>
        <w:spacing w:before="120" w:after="120" w:line="240" w:lineRule="auto"/>
        <w:ind w:left="450"/>
        <w:contextualSpacing/>
        <w:jc w:val="both"/>
        <w:rPr>
          <w:kern w:val="32"/>
          <w:sz w:val="24"/>
        </w:rPr>
      </w:pPr>
      <w:r w:rsidRPr="002D2CD1">
        <w:rPr>
          <w:kern w:val="32"/>
          <w:sz w:val="24"/>
        </w:rPr>
        <w:t>-</w:t>
      </w:r>
      <w:r w:rsidRPr="002D2CD1">
        <w:rPr>
          <w:kern w:val="32"/>
          <w:sz w:val="24"/>
        </w:rPr>
        <w:tab/>
        <w:t>Să fie datate, personalizate și semnate;</w:t>
      </w:r>
    </w:p>
    <w:p w:rsidR="00C66E99" w:rsidRPr="002D2CD1" w:rsidRDefault="00C66E99" w:rsidP="00C66E99">
      <w:pPr>
        <w:spacing w:before="120" w:after="120" w:line="240" w:lineRule="auto"/>
        <w:ind w:left="450"/>
        <w:contextualSpacing/>
        <w:jc w:val="both"/>
        <w:rPr>
          <w:kern w:val="32"/>
          <w:sz w:val="24"/>
        </w:rPr>
      </w:pPr>
      <w:r w:rsidRPr="002D2CD1">
        <w:rPr>
          <w:kern w:val="32"/>
          <w:sz w:val="24"/>
        </w:rPr>
        <w:t>-</w:t>
      </w:r>
      <w:r w:rsidRPr="002D2CD1">
        <w:rPr>
          <w:kern w:val="32"/>
          <w:sz w:val="24"/>
        </w:rPr>
        <w:tab/>
        <w:t>Să conțină detalierea unor cerinte minimale;</w:t>
      </w:r>
    </w:p>
    <w:p w:rsidR="00C66E99" w:rsidRPr="002D2CD1" w:rsidRDefault="00C66E99" w:rsidP="00C66E99">
      <w:pPr>
        <w:spacing w:before="120" w:after="120" w:line="240" w:lineRule="auto"/>
        <w:ind w:left="450"/>
        <w:contextualSpacing/>
        <w:jc w:val="both"/>
        <w:rPr>
          <w:kern w:val="32"/>
          <w:sz w:val="24"/>
        </w:rPr>
      </w:pPr>
      <w:r w:rsidRPr="002D2CD1">
        <w:rPr>
          <w:kern w:val="32"/>
          <w:sz w:val="24"/>
        </w:rPr>
        <w:t>-</w:t>
      </w:r>
      <w:r w:rsidRPr="002D2CD1">
        <w:rPr>
          <w:kern w:val="32"/>
          <w:sz w:val="24"/>
        </w:rPr>
        <w:tab/>
        <w:t>Să conţină preţul de achiziţie, defalcat pe categorii de bunuri/servicii.</w:t>
      </w:r>
    </w:p>
    <w:p w:rsidR="00C66E99" w:rsidRPr="002D2CD1" w:rsidRDefault="00C66E99" w:rsidP="00C66E99">
      <w:pPr>
        <w:spacing w:before="120" w:after="120" w:line="240" w:lineRule="auto"/>
        <w:contextualSpacing/>
        <w:jc w:val="both"/>
        <w:rPr>
          <w:b/>
          <w:kern w:val="32"/>
          <w:sz w:val="24"/>
        </w:rPr>
      </w:pPr>
      <w:r w:rsidRPr="002D2CD1">
        <w:rPr>
          <w:b/>
          <w:kern w:val="32"/>
          <w:sz w:val="24"/>
        </w:rPr>
        <w:t>4. Prețurile prevăzute în ofertele anexate sunt rezonabile?</w:t>
      </w:r>
    </w:p>
    <w:p w:rsidR="00C66E99" w:rsidRPr="002D2CD1" w:rsidRDefault="00C66E99" w:rsidP="00C66E99">
      <w:pPr>
        <w:spacing w:before="120" w:after="120" w:line="240" w:lineRule="auto"/>
        <w:contextualSpacing/>
        <w:jc w:val="both"/>
        <w:rPr>
          <w:kern w:val="32"/>
          <w:sz w:val="24"/>
        </w:rPr>
      </w:pPr>
      <w:r w:rsidRPr="002D2CD1">
        <w:rPr>
          <w:kern w:val="32"/>
          <w:sz w:val="24"/>
        </w:rPr>
        <w:t>Se va realiza verificarea rezonabilității prețurilor pentru fiecare ofertă în parte, utilizându-se diferite metode de verificare (ex. verificarea de oferte similare pe internet sau compararea cu prețurile din alte proiecte similare). Dacă în urma verificărilor expertul apreciază că prețurile propuse prin oferte nu sunt rezonabile, expertul bifează în căsuța corespunzătoare NU.</w:t>
      </w:r>
    </w:p>
    <w:p w:rsidR="00C66E99" w:rsidRPr="002D2CD1" w:rsidRDefault="00C66E99" w:rsidP="00C66E99">
      <w:pPr>
        <w:spacing w:before="120" w:after="120" w:line="240" w:lineRule="auto"/>
        <w:contextualSpacing/>
        <w:jc w:val="both"/>
        <w:rPr>
          <w:kern w:val="32"/>
          <w:sz w:val="24"/>
        </w:rPr>
      </w:pPr>
    </w:p>
    <w:p w:rsidR="00C66E99" w:rsidRPr="002D2CD1" w:rsidRDefault="00C66E99" w:rsidP="00C66E99">
      <w:pPr>
        <w:spacing w:before="120" w:after="120" w:line="240" w:lineRule="auto"/>
        <w:contextualSpacing/>
        <w:jc w:val="both"/>
        <w:rPr>
          <w:b/>
          <w:i/>
          <w:kern w:val="32"/>
          <w:sz w:val="24"/>
        </w:rPr>
      </w:pPr>
      <w:r w:rsidRPr="002D2CD1">
        <w:rPr>
          <w:b/>
          <w:i/>
          <w:kern w:val="32"/>
          <w:sz w:val="24"/>
        </w:rPr>
        <w:t>Atenție! Expertul evaluator este responsabil pentru decizia luată asupra rezonabilității prețurilor indiferent de metodele folosite pentru verificare.</w:t>
      </w:r>
    </w:p>
    <w:p w:rsidR="00C66E99" w:rsidRPr="002D2CD1" w:rsidRDefault="00C66E99" w:rsidP="00C66E99">
      <w:pPr>
        <w:spacing w:before="120" w:after="120" w:line="240" w:lineRule="auto"/>
        <w:contextualSpacing/>
        <w:jc w:val="both"/>
        <w:rPr>
          <w:b/>
          <w:kern w:val="32"/>
          <w:sz w:val="24"/>
        </w:rPr>
      </w:pPr>
    </w:p>
    <w:p w:rsidR="00C66E99" w:rsidRPr="002D2CD1" w:rsidRDefault="0045374E" w:rsidP="00C66E99">
      <w:pPr>
        <w:spacing w:before="120" w:after="120" w:line="240" w:lineRule="auto"/>
        <w:contextualSpacing/>
        <w:jc w:val="both"/>
        <w:rPr>
          <w:kern w:val="32"/>
          <w:sz w:val="24"/>
        </w:rPr>
      </w:pPr>
      <w:r>
        <w:rPr>
          <w:b/>
          <w:kern w:val="32"/>
          <w:sz w:val="24"/>
        </w:rPr>
        <w:t>E</w:t>
      </w:r>
      <w:r w:rsidR="00C66E99" w:rsidRPr="002D2CD1">
        <w:rPr>
          <w:b/>
          <w:kern w:val="32"/>
          <w:sz w:val="24"/>
        </w:rPr>
        <w:t>. VERIFICAREA PLANULUI FINANCIAR</w:t>
      </w:r>
    </w:p>
    <w:p w:rsidR="00C66E99" w:rsidRPr="002D2CD1" w:rsidRDefault="00C66E99" w:rsidP="00C66E99">
      <w:pPr>
        <w:spacing w:before="120" w:after="120" w:line="240" w:lineRule="auto"/>
        <w:contextualSpacing/>
        <w:jc w:val="both"/>
        <w:rPr>
          <w:b/>
          <w:kern w:val="32"/>
          <w:sz w:val="24"/>
        </w:rPr>
      </w:pPr>
      <w:r w:rsidRPr="002D2CD1">
        <w:rPr>
          <w:b/>
          <w:kern w:val="32"/>
          <w:sz w:val="24"/>
        </w:rPr>
        <w:t>1</w:t>
      </w:r>
      <w:r w:rsidR="0045374E">
        <w:rPr>
          <w:b/>
          <w:kern w:val="32"/>
          <w:sz w:val="24"/>
        </w:rPr>
        <w:t>.</w:t>
      </w:r>
      <w:r w:rsidRPr="002D2CD1">
        <w:rPr>
          <w:b/>
          <w:kern w:val="32"/>
          <w:sz w:val="24"/>
        </w:rPr>
        <w:t xml:space="preserve"> Planul financiar este corect completat şi respectă gradul de intervenţie publică așa cum este prevăzut în Fișa măsurii</w:t>
      </w:r>
      <w:r w:rsidRPr="002D2CD1">
        <w:rPr>
          <w:kern w:val="32"/>
          <w:sz w:val="24"/>
        </w:rPr>
        <w:t xml:space="preserve"> </w:t>
      </w:r>
      <w:r w:rsidRPr="002D2CD1">
        <w:rPr>
          <w:b/>
          <w:kern w:val="32"/>
          <w:sz w:val="24"/>
        </w:rPr>
        <w:t>din Strategia de Dezvoltare Locală?</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Se va verifica respectarea intensității sprijinului și a valorii maxime nerambursabile a proiectului, conform prevederilor fișei tehnice a măsurii din SDL. </w:t>
      </w:r>
    </w:p>
    <w:p w:rsidR="00C66E99" w:rsidRDefault="00C66E99" w:rsidP="00C66E99">
      <w:pPr>
        <w:spacing w:before="120" w:after="120" w:line="240" w:lineRule="auto"/>
        <w:contextualSpacing/>
        <w:jc w:val="both"/>
        <w:rPr>
          <w:kern w:val="32"/>
          <w:sz w:val="24"/>
        </w:rPr>
      </w:pPr>
      <w:r w:rsidRPr="002D2CD1">
        <w:rPr>
          <w:kern w:val="32"/>
          <w:sz w:val="24"/>
        </w:rPr>
        <w:t xml:space="preserve">În cazul proiectelor care vizează acțiuni de formare profesională și de dobândire de competențe, activități demonstrative și acțiuni de informare (art. 14 din Reg. (UE) nr. 1305/2013), intensitatea sprijinului poate fi de până la 100%, cu o valoare maximă nerambursabilă de 200.000 euro/proiect. </w:t>
      </w:r>
    </w:p>
    <w:p w:rsidR="00C66E99" w:rsidRPr="002D2CD1" w:rsidRDefault="00C66E99" w:rsidP="00C66E99">
      <w:pPr>
        <w:spacing w:before="120" w:after="120" w:line="240" w:lineRule="auto"/>
        <w:contextualSpacing/>
        <w:jc w:val="both"/>
        <w:rPr>
          <w:kern w:val="32"/>
          <w:sz w:val="24"/>
        </w:rPr>
      </w:pPr>
      <w:r>
        <w:rPr>
          <w:kern w:val="32"/>
          <w:sz w:val="24"/>
        </w:rPr>
        <w:t xml:space="preserve">În cazul proiectelor care vizează servicii de consiliere (art. 15 alin. (1) lit. a) din Reg. (UE) nr. 1305/2013), intensitatea sprijinului poate fi de până la 100%, cu o valoare maximă nerambursabilă în cuantum de 1500 euro/beneficiar pe o perioadă de 3 ani. </w:t>
      </w:r>
    </w:p>
    <w:p w:rsidR="00C66E99" w:rsidRDefault="00C66E99" w:rsidP="00C66E99">
      <w:pPr>
        <w:spacing w:before="120" w:after="120" w:line="240" w:lineRule="auto"/>
        <w:contextualSpacing/>
        <w:jc w:val="both"/>
        <w:rPr>
          <w:kern w:val="32"/>
          <w:sz w:val="24"/>
        </w:rPr>
      </w:pPr>
      <w:r w:rsidRPr="002D2CD1">
        <w:rPr>
          <w:kern w:val="32"/>
          <w:sz w:val="24"/>
        </w:rPr>
        <w:t xml:space="preserve">În cazul proiectelor care vizează </w:t>
      </w:r>
      <w:r>
        <w:rPr>
          <w:kern w:val="32"/>
          <w:sz w:val="24"/>
        </w:rPr>
        <w:t>a</w:t>
      </w:r>
      <w:r w:rsidRPr="00E46D8C">
        <w:rPr>
          <w:kern w:val="32"/>
          <w:sz w:val="24"/>
        </w:rPr>
        <w:t xml:space="preserve">ctivități de informare și promovare </w:t>
      </w:r>
      <w:r>
        <w:rPr>
          <w:kern w:val="32"/>
          <w:sz w:val="24"/>
        </w:rPr>
        <w:t xml:space="preserve">pentru </w:t>
      </w:r>
      <w:r w:rsidRPr="00E46D8C">
        <w:rPr>
          <w:kern w:val="32"/>
          <w:sz w:val="24"/>
        </w:rPr>
        <w:t xml:space="preserve">produse care fac obiectul unei scheme de calitate </w:t>
      </w:r>
      <w:r w:rsidRPr="002D2CD1">
        <w:rPr>
          <w:kern w:val="32"/>
          <w:sz w:val="24"/>
        </w:rPr>
        <w:t xml:space="preserve">(art. 16 </w:t>
      </w:r>
      <w:r>
        <w:rPr>
          <w:kern w:val="32"/>
          <w:sz w:val="24"/>
        </w:rPr>
        <w:t xml:space="preserve">alin. (2) </w:t>
      </w:r>
      <w:r w:rsidRPr="002D2CD1">
        <w:rPr>
          <w:kern w:val="32"/>
          <w:sz w:val="24"/>
        </w:rPr>
        <w:t xml:space="preserve">din Reg. (UE) nr. 1305/2013), valoarea </w:t>
      </w:r>
      <w:r w:rsidRPr="002D2CD1">
        <w:rPr>
          <w:kern w:val="32"/>
          <w:sz w:val="24"/>
        </w:rPr>
        <w:lastRenderedPageBreak/>
        <w:t>sprijinului nerambursabil</w:t>
      </w:r>
      <w:r>
        <w:rPr>
          <w:kern w:val="32"/>
          <w:sz w:val="24"/>
        </w:rPr>
        <w:t>,</w:t>
      </w:r>
      <w:r w:rsidRPr="002D2CD1">
        <w:rPr>
          <w:kern w:val="32"/>
          <w:sz w:val="24"/>
        </w:rPr>
        <w:t xml:space="preserve"> </w:t>
      </w:r>
      <w:r>
        <w:rPr>
          <w:kern w:val="32"/>
          <w:sz w:val="24"/>
        </w:rPr>
        <w:t>i</w:t>
      </w:r>
      <w:r w:rsidRPr="002D2CD1">
        <w:rPr>
          <w:kern w:val="32"/>
          <w:sz w:val="24"/>
        </w:rPr>
        <w:t xml:space="preserve">ntensitatea sprijinului </w:t>
      </w:r>
      <w:r>
        <w:rPr>
          <w:kern w:val="32"/>
          <w:sz w:val="24"/>
        </w:rPr>
        <w:t xml:space="preserve">poate fi de până la </w:t>
      </w:r>
      <w:r w:rsidRPr="002D2CD1">
        <w:rPr>
          <w:kern w:val="32"/>
          <w:sz w:val="24"/>
        </w:rPr>
        <w:t>maximum 70% din totalul costurilor eligibile</w:t>
      </w:r>
      <w:r>
        <w:rPr>
          <w:kern w:val="32"/>
          <w:sz w:val="24"/>
        </w:rPr>
        <w:t xml:space="preserve">, cu o valoare </w:t>
      </w:r>
      <w:r w:rsidRPr="002D2CD1">
        <w:rPr>
          <w:kern w:val="32"/>
          <w:sz w:val="24"/>
        </w:rPr>
        <w:t>maximă nerambursabilă de 200.000 euro/proiect.</w:t>
      </w:r>
    </w:p>
    <w:p w:rsidR="00C66E99" w:rsidRDefault="00C66E99" w:rsidP="00C66E99">
      <w:pPr>
        <w:spacing w:before="120" w:after="120" w:line="240" w:lineRule="auto"/>
        <w:contextualSpacing/>
        <w:jc w:val="both"/>
        <w:rPr>
          <w:kern w:val="32"/>
          <w:sz w:val="24"/>
        </w:rPr>
      </w:pPr>
      <w:r>
        <w:rPr>
          <w:kern w:val="32"/>
          <w:sz w:val="24"/>
        </w:rPr>
        <w:t>În cazul p</w:t>
      </w:r>
      <w:r w:rsidRPr="001D468E">
        <w:rPr>
          <w:kern w:val="32"/>
          <w:sz w:val="24"/>
        </w:rPr>
        <w:t>roie</w:t>
      </w:r>
      <w:r>
        <w:rPr>
          <w:kern w:val="32"/>
          <w:sz w:val="24"/>
        </w:rPr>
        <w:t>ctelor</w:t>
      </w:r>
      <w:r w:rsidRPr="001D468E">
        <w:rPr>
          <w:kern w:val="32"/>
          <w:sz w:val="24"/>
        </w:rPr>
        <w:t xml:space="preserve"> care vizează acțiuni de elaborare de studii, monografii etc.</w:t>
      </w:r>
      <w:r>
        <w:rPr>
          <w:kern w:val="32"/>
          <w:sz w:val="24"/>
        </w:rPr>
        <w:t xml:space="preserve"> (art. 20 alin. (1) lit. f) din Reg. (UE) nr. 1305/2013) și al</w:t>
      </w:r>
      <w:r w:rsidRPr="001D468E">
        <w:rPr>
          <w:kern w:val="32"/>
          <w:sz w:val="24"/>
        </w:rPr>
        <w:t xml:space="preserve"> proiectel</w:t>
      </w:r>
      <w:r>
        <w:rPr>
          <w:kern w:val="32"/>
          <w:sz w:val="24"/>
        </w:rPr>
        <w:t>or</w:t>
      </w:r>
      <w:r w:rsidRPr="001D468E">
        <w:rPr>
          <w:kern w:val="32"/>
          <w:sz w:val="24"/>
        </w:rPr>
        <w:t xml:space="preserve"> care vizează lanțuri scurte de aprovizionare/ piețe locale</w:t>
      </w:r>
      <w:r>
        <w:rPr>
          <w:kern w:val="32"/>
          <w:sz w:val="24"/>
        </w:rPr>
        <w:t xml:space="preserve"> (art. 35 alin. (1) lit. d) și e) din Reg. (UE) nr. 1305/2013)</w:t>
      </w:r>
      <w:r w:rsidRPr="001D468E">
        <w:rPr>
          <w:kern w:val="32"/>
          <w:sz w:val="24"/>
        </w:rPr>
        <w:t>,</w:t>
      </w:r>
      <w:r>
        <w:rPr>
          <w:kern w:val="32"/>
          <w:sz w:val="24"/>
        </w:rPr>
        <w:t xml:space="preserve"> </w:t>
      </w:r>
      <w:r w:rsidRPr="002D2CD1">
        <w:rPr>
          <w:kern w:val="32"/>
          <w:sz w:val="24"/>
        </w:rPr>
        <w:t>intensitatea sprijinului poate fi de până la 100%,</w:t>
      </w:r>
      <w:r>
        <w:rPr>
          <w:kern w:val="32"/>
          <w:sz w:val="24"/>
        </w:rPr>
        <w:t xml:space="preserve"> cu o valoare a sprijinului nerambursabil de maxim 200.000 euro/proiect. </w:t>
      </w:r>
    </w:p>
    <w:p w:rsidR="00C66E99" w:rsidRPr="000A2910" w:rsidRDefault="00C66E99" w:rsidP="00C66E99">
      <w:pPr>
        <w:spacing w:before="120" w:after="120" w:line="240" w:lineRule="auto"/>
        <w:contextualSpacing/>
        <w:jc w:val="both"/>
        <w:rPr>
          <w:kern w:val="32"/>
          <w:sz w:val="24"/>
          <w:lang w:val="en-US"/>
        </w:rPr>
      </w:pPr>
    </w:p>
    <w:p w:rsidR="00C66E99" w:rsidRPr="002D2CD1" w:rsidRDefault="00C66E99" w:rsidP="00C66E99">
      <w:pPr>
        <w:spacing w:before="120" w:after="120" w:line="240" w:lineRule="auto"/>
        <w:jc w:val="both"/>
        <w:rPr>
          <w:sz w:val="24"/>
        </w:rPr>
      </w:pPr>
      <w:r w:rsidRPr="002D2CD1">
        <w:rPr>
          <w:sz w:val="24"/>
        </w:rPr>
        <w:t>a) Dacă Planul Financiar este corect completat, expertul bifează căsuța DA.</w:t>
      </w:r>
    </w:p>
    <w:p w:rsidR="00C66E99" w:rsidRPr="002D2CD1" w:rsidRDefault="00C66E99" w:rsidP="00C66E99">
      <w:pPr>
        <w:spacing w:before="120" w:after="120" w:line="240" w:lineRule="auto"/>
        <w:jc w:val="both"/>
        <w:rPr>
          <w:sz w:val="24"/>
        </w:rPr>
      </w:pPr>
      <w:r w:rsidRPr="002D2CD1">
        <w:rPr>
          <w:sz w:val="24"/>
        </w:rPr>
        <w:t>b) Dacă Planul financiar nu este corect completat, expertul completează corect Planul financiar, bifează căsuță NU și motivează poziția în linia prevăzută în acest scop la rubrica Observații. Expertul va informa solicitantul de aceste modificări prin intermediul formularului E3.4L.</w:t>
      </w:r>
    </w:p>
    <w:p w:rsidR="00C66E99" w:rsidRPr="002D2CD1" w:rsidRDefault="00C66E99" w:rsidP="00C66E99">
      <w:pPr>
        <w:spacing w:before="120" w:after="120" w:line="240" w:lineRule="auto"/>
        <w:jc w:val="both"/>
        <w:rPr>
          <w:sz w:val="24"/>
        </w:rPr>
      </w:pPr>
    </w:p>
    <w:p w:rsidR="00C66E99" w:rsidRPr="002D2CD1" w:rsidRDefault="0045374E" w:rsidP="00C66E99">
      <w:pPr>
        <w:spacing w:before="120" w:after="120" w:line="240" w:lineRule="auto"/>
        <w:contextualSpacing/>
        <w:jc w:val="both"/>
        <w:rPr>
          <w:b/>
          <w:kern w:val="32"/>
          <w:sz w:val="24"/>
        </w:rPr>
      </w:pPr>
      <w:r>
        <w:rPr>
          <w:b/>
          <w:kern w:val="32"/>
          <w:sz w:val="24"/>
        </w:rPr>
        <w:t>F</w:t>
      </w:r>
      <w:r w:rsidR="00C66E99" w:rsidRPr="002D2CD1">
        <w:rPr>
          <w:b/>
          <w:kern w:val="32"/>
          <w:sz w:val="24"/>
        </w:rPr>
        <w:t>. VERIFICAREA CONDIȚIILOR ARTIFICIALE</w:t>
      </w:r>
    </w:p>
    <w:p w:rsidR="00C66E99" w:rsidRPr="002D2CD1" w:rsidRDefault="00C66E99" w:rsidP="00C66E99">
      <w:pPr>
        <w:spacing w:before="120" w:after="120" w:line="240" w:lineRule="auto"/>
        <w:contextualSpacing/>
        <w:jc w:val="both"/>
        <w:rPr>
          <w:b/>
          <w:kern w:val="32"/>
          <w:sz w:val="24"/>
        </w:rPr>
      </w:pPr>
      <w:r w:rsidRPr="002D2CD1">
        <w:rPr>
          <w:b/>
          <w:kern w:val="32"/>
          <w:sz w:val="24"/>
        </w:rPr>
        <w:t>1</w:t>
      </w:r>
      <w:r w:rsidR="0045374E">
        <w:rPr>
          <w:b/>
          <w:kern w:val="32"/>
          <w:sz w:val="24"/>
        </w:rPr>
        <w:t>.</w:t>
      </w:r>
      <w:r w:rsidRPr="002D2CD1">
        <w:rPr>
          <w:b/>
          <w:kern w:val="32"/>
          <w:sz w:val="24"/>
        </w:rPr>
        <w:t xml:space="preserve"> Solicitantul a creat condiţii artificiale necesare pentru a beneficia de plăţi (sprijin) şi a obţine astfel un avantaj care contravine obiectivelor măsurii?</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Expertul verifică în cadrul proiectului dacă solicitantul a încercat crearea unor condiții artificiale necesare pentru a beneficia de plăți și a obține astfel un avantaj care contravine obiectivelor măsurii. </w:t>
      </w:r>
    </w:p>
    <w:p w:rsidR="00C66E99" w:rsidRPr="002D2CD1" w:rsidRDefault="00C66E99" w:rsidP="00C66E99">
      <w:pPr>
        <w:spacing w:before="120" w:after="120" w:line="240" w:lineRule="auto"/>
        <w:contextualSpacing/>
        <w:jc w:val="both"/>
        <w:rPr>
          <w:kern w:val="32"/>
          <w:sz w:val="24"/>
        </w:rPr>
      </w:pPr>
      <w:r w:rsidRPr="002D2CD1">
        <w:rPr>
          <w:kern w:val="32"/>
          <w:sz w:val="24"/>
        </w:rPr>
        <w:t xml:space="preserve">Dacă din verificarea proiectului rezultă acest lucru pe baza unor aspecte justificate, atunci expertul bifează în căsuța corespunzătoare DA, iar proiectul va fi declarat neeligibil. </w:t>
      </w:r>
    </w:p>
    <w:p w:rsidR="00C66E99" w:rsidRDefault="00C66E99" w:rsidP="00C66E99">
      <w:pPr>
        <w:spacing w:before="120" w:after="120" w:line="240" w:lineRule="auto"/>
        <w:contextualSpacing/>
        <w:jc w:val="both"/>
        <w:rPr>
          <w:kern w:val="32"/>
          <w:sz w:val="24"/>
        </w:rPr>
      </w:pPr>
      <w:r w:rsidRPr="002D2CD1">
        <w:rPr>
          <w:kern w:val="32"/>
          <w:sz w:val="24"/>
        </w:rPr>
        <w:t xml:space="preserve">Dacă nu există suspiciuni privind crearea unor condiții artificiale pentru obținerea de plăți și avantaje care să contravină obiectivelor măsurii, atunci expertul bifează în căsuța corespunzatoare NU. </w:t>
      </w:r>
    </w:p>
    <w:p w:rsidR="00C66E99" w:rsidRDefault="00C66E99" w:rsidP="0066749B">
      <w:pPr>
        <w:spacing w:before="120" w:after="120" w:line="240" w:lineRule="auto"/>
        <w:jc w:val="both"/>
        <w:rPr>
          <w:rFonts w:asciiTheme="minorHAnsi" w:hAnsiTheme="minorHAnsi" w:cstheme="minorHAnsi"/>
          <w:b/>
          <w:sz w:val="24"/>
          <w:u w:val="single"/>
        </w:rPr>
      </w:pPr>
    </w:p>
    <w:p w:rsidR="00107A57" w:rsidRPr="0045374E" w:rsidRDefault="0045374E" w:rsidP="00107A57">
      <w:pPr>
        <w:overflowPunct w:val="0"/>
        <w:autoSpaceDE w:val="0"/>
        <w:autoSpaceDN w:val="0"/>
        <w:adjustRightInd w:val="0"/>
        <w:spacing w:before="120" w:after="120" w:line="240" w:lineRule="auto"/>
        <w:textAlignment w:val="baseline"/>
        <w:rPr>
          <w:b/>
          <w:sz w:val="24"/>
          <w:u w:val="single"/>
        </w:rPr>
      </w:pPr>
      <w:r w:rsidRPr="0045374E">
        <w:rPr>
          <w:b/>
          <w:sz w:val="24"/>
          <w:u w:val="single"/>
        </w:rPr>
        <w:t>G</w:t>
      </w:r>
      <w:r w:rsidR="00107A57" w:rsidRPr="0045374E">
        <w:rPr>
          <w:b/>
          <w:sz w:val="24"/>
          <w:u w:val="single"/>
        </w:rPr>
        <w:t>. VERIFICAREA CRITERIILOR DE SELECȚIE APLICATE DE CĂTRE GAL</w:t>
      </w:r>
    </w:p>
    <w:p w:rsidR="00107A57" w:rsidRPr="0045374E" w:rsidRDefault="00107A57" w:rsidP="00107A57">
      <w:pPr>
        <w:spacing w:before="120" w:after="120" w:line="240" w:lineRule="auto"/>
        <w:jc w:val="both"/>
        <w:rPr>
          <w:b/>
          <w:sz w:val="24"/>
        </w:rPr>
      </w:pPr>
      <w:r w:rsidRPr="0045374E">
        <w:rPr>
          <w:b/>
          <w:sz w:val="24"/>
        </w:rPr>
        <w:t>Pentru fiecare criteriu de selecție aplicat de către GAL, verificarea se va realiza conform metodologiei de verificare a GAL, preluată din Ghidul solicitantului elaborat de GAL și Fișa de verificare a criteriilor de selecție întocmită de GAL (formular propriu), avizate de CDRJ, cu respectarea prevederilor Fișei măsurii din SDL.</w:t>
      </w:r>
    </w:p>
    <w:p w:rsidR="00107A57" w:rsidRPr="0045374E" w:rsidRDefault="00107A57" w:rsidP="00107A57">
      <w:pPr>
        <w:spacing w:before="120" w:after="120" w:line="240" w:lineRule="auto"/>
        <w:jc w:val="both"/>
        <w:rPr>
          <w:b/>
          <w:sz w:val="24"/>
        </w:rPr>
      </w:pPr>
      <w:r w:rsidRPr="0045374E">
        <w:rPr>
          <w:b/>
          <w:sz w:val="24"/>
        </w:rPr>
        <w:t>1 .................................</w:t>
      </w:r>
    </w:p>
    <w:p w:rsidR="00107A57" w:rsidRPr="0045374E" w:rsidRDefault="00107A57" w:rsidP="00107A57">
      <w:pPr>
        <w:spacing w:before="120" w:after="120" w:line="240" w:lineRule="auto"/>
        <w:jc w:val="both"/>
        <w:rPr>
          <w:b/>
          <w:sz w:val="24"/>
        </w:rPr>
      </w:pPr>
      <w:r w:rsidRPr="0045374E">
        <w:rPr>
          <w:b/>
          <w:sz w:val="24"/>
        </w:rPr>
        <w:t>2 ..................................</w:t>
      </w:r>
    </w:p>
    <w:p w:rsidR="00107A57" w:rsidRPr="0045374E" w:rsidRDefault="00107A57" w:rsidP="00107A57">
      <w:pPr>
        <w:spacing w:before="120" w:after="120" w:line="240" w:lineRule="auto"/>
        <w:jc w:val="both"/>
        <w:rPr>
          <w:b/>
          <w:sz w:val="24"/>
        </w:rPr>
      </w:pPr>
      <w:r w:rsidRPr="0045374E">
        <w:rPr>
          <w:b/>
          <w:sz w:val="24"/>
        </w:rPr>
        <w:t>........................................</w:t>
      </w:r>
    </w:p>
    <w:p w:rsidR="00107A57" w:rsidRPr="0045374E" w:rsidRDefault="00107A57" w:rsidP="00107A57">
      <w:pPr>
        <w:spacing w:after="0" w:line="240" w:lineRule="auto"/>
        <w:ind w:left="450" w:hanging="450"/>
        <w:contextualSpacing/>
        <w:jc w:val="both"/>
        <w:rPr>
          <w:b/>
          <w:kern w:val="32"/>
          <w:sz w:val="24"/>
        </w:rPr>
      </w:pPr>
    </w:p>
    <w:p w:rsidR="00107A57" w:rsidRPr="0045374E" w:rsidRDefault="00107A57" w:rsidP="00107A57">
      <w:pPr>
        <w:overflowPunct w:val="0"/>
        <w:autoSpaceDE w:val="0"/>
        <w:autoSpaceDN w:val="0"/>
        <w:adjustRightInd w:val="0"/>
        <w:spacing w:before="120" w:after="120" w:line="240" w:lineRule="auto"/>
        <w:jc w:val="both"/>
        <w:textAlignment w:val="baseline"/>
        <w:rPr>
          <w:sz w:val="24"/>
          <w:u w:val="single"/>
        </w:rPr>
      </w:pPr>
      <w:r w:rsidRPr="0045374E">
        <w:rPr>
          <w:b/>
          <w:sz w:val="24"/>
          <w:u w:val="single"/>
        </w:rPr>
        <w:t>Atenție!</w:t>
      </w:r>
      <w:r w:rsidRPr="0045374E">
        <w:rPr>
          <w:sz w:val="24"/>
          <w:u w:val="single"/>
        </w:rPr>
        <w:t xml:space="preserve"> Dacă în urma verificării criteriilor de selecție se constată erori cu privire la acordarea punctajelor, se vor respecta prevederile indicate la Capitolul 7.3 din Manualul de procedură.</w:t>
      </w:r>
    </w:p>
    <w:p w:rsidR="00E81E2C" w:rsidRPr="0045374E" w:rsidRDefault="0066749B" w:rsidP="001D0F2D">
      <w:pPr>
        <w:spacing w:after="160" w:line="259" w:lineRule="auto"/>
        <w:rPr>
          <w:rFonts w:asciiTheme="minorHAnsi" w:hAnsiTheme="minorHAnsi" w:cstheme="minorHAnsi"/>
          <w:b/>
          <w:sz w:val="28"/>
        </w:rPr>
      </w:pPr>
      <w:r w:rsidRPr="0045374E">
        <w:rPr>
          <w:rFonts w:asciiTheme="minorHAnsi" w:hAnsiTheme="minorHAnsi" w:cstheme="minorHAnsi"/>
          <w:b/>
          <w:sz w:val="28"/>
        </w:rPr>
        <w:lastRenderedPageBreak/>
        <w:br w:type="page"/>
      </w:r>
    </w:p>
    <w:p w:rsidR="00DC07C8" w:rsidRPr="0096546F" w:rsidRDefault="00DC07C8" w:rsidP="00DC07C8">
      <w:pPr>
        <w:shd w:val="clear" w:color="auto" w:fill="FFD966"/>
        <w:spacing w:after="0" w:line="240" w:lineRule="auto"/>
        <w:jc w:val="center"/>
        <w:rPr>
          <w:rFonts w:asciiTheme="minorHAnsi" w:eastAsia="Times New Roman" w:hAnsiTheme="minorHAnsi" w:cstheme="minorHAnsi"/>
          <w:b/>
          <w:bCs/>
          <w:color w:val="000000"/>
        </w:rPr>
      </w:pPr>
      <w:r w:rsidRPr="0096546F">
        <w:rPr>
          <w:rFonts w:asciiTheme="minorHAnsi" w:eastAsia="Times New Roman" w:hAnsiTheme="minorHAnsi" w:cstheme="minorHAnsi"/>
          <w:b/>
          <w:color w:val="000000"/>
        </w:rPr>
        <w:lastRenderedPageBreak/>
        <w:t xml:space="preserve">Metodologie de aplicat pentru </w:t>
      </w:r>
      <w:r>
        <w:rPr>
          <w:rFonts w:asciiTheme="minorHAnsi" w:eastAsia="Times New Roman" w:hAnsiTheme="minorHAnsi" w:cstheme="minorHAnsi"/>
          <w:b/>
          <w:color w:val="000000"/>
        </w:rPr>
        <w:t>partea IV – EVALUAREA CRITERIILOR DE SELECȚIE</w:t>
      </w:r>
      <w:r w:rsidRPr="0096546F">
        <w:rPr>
          <w:rFonts w:asciiTheme="minorHAnsi" w:eastAsia="Times New Roman" w:hAnsiTheme="minorHAnsi" w:cstheme="minorHAnsi"/>
          <w:b/>
          <w:bCs/>
          <w:color w:val="000000"/>
        </w:rPr>
        <w:t xml:space="preserve"> M4/6B</w:t>
      </w:r>
      <w:r w:rsidRPr="0096546F">
        <w:rPr>
          <w:rFonts w:asciiTheme="minorHAnsi" w:eastAsia="Times New Roman" w:hAnsiTheme="minorHAnsi" w:cstheme="minorHAnsi"/>
          <w:b/>
          <w:color w:val="000000"/>
        </w:rPr>
        <w:tab/>
      </w:r>
    </w:p>
    <w:p w:rsidR="007F49A1" w:rsidRPr="0096546F" w:rsidRDefault="007F49A1" w:rsidP="007F49A1">
      <w:pPr>
        <w:spacing w:after="0" w:line="240" w:lineRule="auto"/>
        <w:jc w:val="both"/>
        <w:rPr>
          <w:rFonts w:asciiTheme="minorHAnsi" w:eastAsia="Times New Roman" w:hAnsiTheme="minorHAnsi" w:cstheme="minorHAnsi"/>
          <w:b/>
        </w:rPr>
      </w:pPr>
    </w:p>
    <w:p w:rsidR="009914E0" w:rsidRPr="0096546F" w:rsidRDefault="007F49A1" w:rsidP="009914E0">
      <w:pPr>
        <w:widowControl w:val="0"/>
        <w:spacing w:after="0"/>
        <w:rPr>
          <w:rFonts w:asciiTheme="minorHAnsi" w:hAnsiTheme="minorHAnsi" w:cstheme="minorHAnsi"/>
          <w:b/>
        </w:rPr>
      </w:pPr>
      <w:r w:rsidRPr="0096546F">
        <w:rPr>
          <w:rFonts w:asciiTheme="minorHAnsi" w:eastAsia="Times New Roman" w:hAnsiTheme="minorHAnsi" w:cstheme="minorHAnsi"/>
          <w:b/>
        </w:rPr>
        <w:t xml:space="preserve">CS1. </w:t>
      </w:r>
      <w:r w:rsidR="009914E0" w:rsidRPr="0096546F">
        <w:rPr>
          <w:rFonts w:asciiTheme="minorHAnsi" w:hAnsiTheme="minorHAnsi" w:cstheme="minorHAnsi"/>
          <w:b/>
        </w:rPr>
        <w:t>Proiecte de investiții pentru</w:t>
      </w:r>
    </w:p>
    <w:p w:rsidR="007F49A1" w:rsidRPr="009914E0" w:rsidRDefault="009914E0" w:rsidP="007F49A1">
      <w:pPr>
        <w:spacing w:after="0" w:line="240" w:lineRule="auto"/>
        <w:jc w:val="both"/>
        <w:rPr>
          <w:rFonts w:asciiTheme="minorHAnsi" w:eastAsia="Times New Roman" w:hAnsiTheme="minorHAnsi" w:cstheme="minorHAnsi"/>
          <w:b/>
        </w:rPr>
      </w:pPr>
      <w:r w:rsidRPr="0096546F">
        <w:rPr>
          <w:rFonts w:asciiTheme="minorHAnsi" w:hAnsiTheme="minorHAnsi" w:cstheme="minorHAnsi"/>
          <w:b/>
          <w:lang w:eastAsia="ro-RO"/>
        </w:rPr>
        <w:t>integrarea minorităților locale (în special a minorității rome)</w:t>
      </w:r>
      <w:r w:rsidR="007F49A1" w:rsidRPr="0096546F">
        <w:rPr>
          <w:rFonts w:asciiTheme="minorHAnsi" w:hAnsiTheme="minorHAnsi" w:cstheme="minorHAnsi"/>
          <w:b/>
        </w:rPr>
        <w:t>;</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4"/>
        <w:gridCol w:w="4911"/>
      </w:tblGrid>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sz w:val="24"/>
                <w:szCs w:val="24"/>
              </w:rPr>
            </w:pPr>
            <w:r w:rsidRPr="0096546F">
              <w:rPr>
                <w:rFonts w:asciiTheme="minorHAnsi" w:eastAsia="Times New Roman" w:hAnsiTheme="minorHAnsi" w:cstheme="minorHAnsi"/>
                <w:sz w:val="24"/>
                <w:szCs w:val="24"/>
              </w:rPr>
              <w:t>Expertul verifică dacă informaţiile din SF/ DALI /Memoriul justificativ confirmă că proiectul vizează incluziunea persoanelor de etnie romă.</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incluziunea persoanelor de etnie romă, expertul înscrie 15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incluziunea persoanelor de etnie romă,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color w:val="FF0000"/>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CS2.</w:t>
      </w:r>
      <w:r w:rsidR="009914E0" w:rsidRPr="009914E0">
        <w:rPr>
          <w:rFonts w:asciiTheme="minorHAnsi" w:hAnsiTheme="minorHAnsi" w:cstheme="minorHAnsi"/>
          <w:b/>
        </w:rPr>
        <w:t xml:space="preserve"> </w:t>
      </w:r>
      <w:r w:rsidR="009914E0" w:rsidRPr="0096546F">
        <w:rPr>
          <w:rFonts w:asciiTheme="minorHAnsi" w:hAnsiTheme="minorHAnsi" w:cstheme="minorHAnsi"/>
          <w:b/>
        </w:rPr>
        <w:t>Proiecte de investiții în infrastructura socială</w:t>
      </w:r>
      <w:r w:rsidRPr="0096546F">
        <w:rPr>
          <w:rFonts w:asciiTheme="minorHAnsi" w:hAnsiTheme="minorHAnsi" w:cstheme="minorHAnsi"/>
          <w:b/>
        </w:rPr>
        <w:t>;</w:t>
      </w:r>
    </w:p>
    <w:tbl>
      <w:tblPr>
        <w:tblW w:w="918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236"/>
      </w:tblGrid>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jc w:val="both"/>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23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jc w:val="both"/>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jc w:val="both"/>
              <w:outlineLvl w:val="0"/>
              <w:rPr>
                <w:rFonts w:asciiTheme="minorHAnsi" w:hAnsiTheme="minorHAnsi" w:cstheme="minorHAnsi"/>
              </w:rPr>
            </w:pPr>
          </w:p>
        </w:tc>
        <w:tc>
          <w:tcPr>
            <w:tcW w:w="6236" w:type="dxa"/>
            <w:tcBorders>
              <w:top w:val="single" w:sz="4" w:space="0" w:color="FFE599"/>
              <w:left w:val="single" w:sz="4" w:space="0" w:color="FFE599"/>
              <w:bottom w:val="single" w:sz="4" w:space="0" w:color="FFE599"/>
              <w:right w:val="single" w:sz="4" w:space="0" w:color="FFE599"/>
            </w:tcBorders>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investiții in infrastructura socială, expertul înscrie 15 în coloana Scor.</w:t>
            </w:r>
          </w:p>
          <w:p w:rsidR="007F49A1" w:rsidRPr="0096546F" w:rsidRDefault="007F49A1">
            <w:pPr>
              <w:spacing w:after="0" w:line="240" w:lineRule="auto"/>
              <w:jc w:val="both"/>
              <w:rPr>
                <w:rFonts w:asciiTheme="minorHAnsi" w:eastAsia="Times New Roman" w:hAnsiTheme="minorHAnsi" w:cstheme="minorHAnsi"/>
                <w:b/>
                <w:color w:val="FF0000"/>
              </w:rPr>
            </w:pPr>
            <w:r w:rsidRPr="0096546F">
              <w:rPr>
                <w:rFonts w:asciiTheme="minorHAnsi" w:hAnsiTheme="minorHAnsi" w:cstheme="minorHAnsi"/>
              </w:rPr>
              <w:t>Dacă proiectul NU vizează investiții in infrastructura socială, expertul înscrie 0 în coloana Scor.</w:t>
            </w:r>
          </w:p>
          <w:p w:rsidR="007F49A1" w:rsidRPr="0096546F" w:rsidRDefault="007F49A1">
            <w:pPr>
              <w:spacing w:after="0" w:line="240" w:lineRule="auto"/>
              <w:jc w:val="both"/>
              <w:rPr>
                <w:rFonts w:asciiTheme="minorHAnsi" w:eastAsia="Times New Roman" w:hAnsiTheme="minorHAnsi" w:cstheme="minorHAnsi"/>
              </w:rPr>
            </w:pPr>
          </w:p>
        </w:tc>
      </w:tr>
    </w:tbl>
    <w:p w:rsidR="007F49A1" w:rsidRPr="0096546F" w:rsidRDefault="007F49A1" w:rsidP="007F49A1">
      <w:pPr>
        <w:spacing w:after="0" w:line="240" w:lineRule="auto"/>
        <w:jc w:val="both"/>
        <w:rPr>
          <w:rFonts w:asciiTheme="minorHAnsi" w:eastAsia="Times New Roman" w:hAnsiTheme="minorHAnsi" w:cstheme="minorHAnsi"/>
          <w:b/>
          <w:color w:val="FF0000"/>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CS3. </w:t>
      </w:r>
      <w:r w:rsidRPr="0096546F">
        <w:rPr>
          <w:rFonts w:asciiTheme="minorHAnsi" w:hAnsiTheme="minorHAnsi" w:cstheme="minorHAnsi"/>
          <w:b/>
        </w:rPr>
        <w:t>Principiul potențialului turistic, în sensul prioritizării proiectelor în localitățile rurale cu potențial de dezvoltare turistic;</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4"/>
        <w:gridCol w:w="4911"/>
      </w:tblGrid>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1D0F2D" w:rsidRDefault="007F49A1">
            <w:pPr>
              <w:keepNext/>
              <w:spacing w:after="60" w:line="240" w:lineRule="auto"/>
              <w:outlineLvl w:val="0"/>
              <w:rPr>
                <w:rFonts w:asciiTheme="minorHAnsi" w:hAnsiTheme="minorHAnsi" w:cstheme="minorHAnsi"/>
                <w:sz w:val="18"/>
                <w:szCs w:val="18"/>
              </w:rPr>
            </w:pPr>
            <w:r w:rsidRPr="001D0F2D">
              <w:rPr>
                <w:rFonts w:asciiTheme="minorHAnsi" w:hAnsiTheme="minorHAnsi" w:cstheme="minorHAnsi"/>
                <w:sz w:val="18"/>
                <w:szCs w:val="18"/>
              </w:rPr>
              <w:t>Studiul de Fezabilitate/Documentația de Avizare pentru Lucrări de Intervenții/Memoriul justificativ</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eastAsia="Times New Roman" w:hAnsiTheme="minorHAnsi" w:cstheme="minorHAnsi"/>
                <w:sz w:val="18"/>
                <w:szCs w:val="18"/>
              </w:rPr>
              <w:t>-Secțiunea VIII din Ordonanţa de urgenţă a Guvernului nr. 142/2008 privind aprobarea Planului de amenajare a teritoriului naţional Secţiunea a VIII-a zone cu resurse turistice, Anexa 1, aprobată cu modificări și completări de Legea nr. 190/2009.</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1D0F2D" w:rsidRDefault="007F49A1">
            <w:pPr>
              <w:widowControl w:val="0"/>
              <w:spacing w:after="0"/>
              <w:jc w:val="both"/>
              <w:rPr>
                <w:rFonts w:asciiTheme="minorHAnsi" w:hAnsiTheme="minorHAnsi" w:cstheme="minorHAnsi"/>
                <w:b/>
                <w:sz w:val="18"/>
                <w:szCs w:val="18"/>
              </w:rPr>
            </w:pPr>
            <w:r w:rsidRPr="001D0F2D">
              <w:rPr>
                <w:rFonts w:asciiTheme="minorHAnsi" w:hAnsiTheme="minorHAnsi" w:cstheme="minorHAnsi"/>
                <w:b/>
                <w:sz w:val="18"/>
                <w:szCs w:val="18"/>
              </w:rPr>
              <w:t xml:space="preserve">Se aplica numai în cazul tipurilor de investiții: </w:t>
            </w:r>
          </w:p>
          <w:p w:rsidR="007F49A1" w:rsidRPr="001D0F2D" w:rsidRDefault="007F49A1">
            <w:pPr>
              <w:widowControl w:val="0"/>
              <w:spacing w:after="0"/>
              <w:jc w:val="both"/>
              <w:rPr>
                <w:rFonts w:asciiTheme="minorHAnsi" w:hAnsiTheme="minorHAnsi" w:cstheme="minorHAnsi"/>
                <w:b/>
                <w:i/>
                <w:sz w:val="18"/>
                <w:szCs w:val="18"/>
              </w:rPr>
            </w:pPr>
            <w:r w:rsidRPr="001D0F2D">
              <w:rPr>
                <w:rFonts w:asciiTheme="minorHAnsi" w:hAnsiTheme="minorHAnsi" w:cstheme="minorHAnsi"/>
                <w:b/>
                <w:i/>
                <w:sz w:val="18"/>
                <w:szCs w:val="18"/>
              </w:rPr>
              <w:t xml:space="preserve">,,c) Investiţii pentru a fi utilizate de către public în infrastructură recreaţională, informaţii turistice şi infrastructură turistică de scară mica” și d. Studii şi investiţii asociate cu întreţinerea, restaurarea şi îmbunătăţirea patrimoniului cultural şi natural a satelor, peisajelor rurale”. </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eastAsia="Times New Roman" w:hAnsiTheme="minorHAnsi" w:cstheme="minorHAnsi"/>
                <w:sz w:val="18"/>
                <w:szCs w:val="18"/>
              </w:rPr>
              <w:t>Expertul verifică dacă informaţiile din SF/ DALI /Memoriul justificativ confirmă derularea proiectului în zone 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hAnsiTheme="minorHAnsi" w:cstheme="minorHAnsi"/>
                <w:sz w:val="18"/>
                <w:szCs w:val="18"/>
              </w:rPr>
              <w:t>Punctarea se va face în funcție de concentrarea de resurse turistice naturale și/sau antropice.</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CS4. </w:t>
      </w:r>
      <w:r w:rsidRPr="0096546F">
        <w:rPr>
          <w:rFonts w:asciiTheme="minorHAnsi" w:hAnsiTheme="minorHAnsi" w:cstheme="minorHAnsi"/>
          <w:b/>
        </w:rPr>
        <w:t>Principiul valorii culturale în funcție de nr. de activități socio-culturale desfășurate;</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3541"/>
        <w:gridCol w:w="5781"/>
      </w:tblGrid>
      <w:tr w:rsidR="007F49A1" w:rsidRPr="0096546F" w:rsidTr="0096546F">
        <w:tc>
          <w:tcPr>
            <w:tcW w:w="354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578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1D0F2D">
        <w:trPr>
          <w:trHeight w:val="2208"/>
        </w:trPr>
        <w:tc>
          <w:tcPr>
            <w:tcW w:w="3541"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jc w:val="both"/>
              <w:outlineLvl w:val="0"/>
              <w:rPr>
                <w:rFonts w:asciiTheme="minorHAnsi" w:hAnsiTheme="minorHAnsi" w:cstheme="minorHAnsi"/>
              </w:rPr>
            </w:pPr>
            <w:r w:rsidRPr="0096546F">
              <w:rPr>
                <w:rFonts w:asciiTheme="minorHAnsi" w:hAnsiTheme="minorHAnsi" w:cstheme="minorHAnsi"/>
              </w:rPr>
              <w:t>1. Studiul de Fezabilitate/Documentația de Avizare pentru Lucrări de Intervenții/Memoriul justificativ/Document/e justificativ/e (de ex.: afişe, pliante, anunţuri, procese-verbale, etc.).</w:t>
            </w:r>
          </w:p>
          <w:p w:rsidR="007F49A1" w:rsidRPr="0096546F" w:rsidRDefault="007F49A1">
            <w:pPr>
              <w:keepNext/>
              <w:spacing w:before="240" w:after="60"/>
              <w:jc w:val="both"/>
              <w:outlineLvl w:val="0"/>
              <w:rPr>
                <w:rFonts w:asciiTheme="minorHAnsi" w:eastAsia="Times New Roman" w:hAnsiTheme="minorHAnsi" w:cstheme="minorHAnsi"/>
                <w:lang w:eastAsia="fr-FR"/>
              </w:rPr>
            </w:pPr>
            <w:r w:rsidRPr="0096546F">
              <w:rPr>
                <w:rFonts w:asciiTheme="minorHAnsi" w:eastAsia="Times New Roman" w:hAnsiTheme="minorHAnsi" w:cstheme="minorHAnsi"/>
                <w:bCs/>
                <w:kern w:val="32"/>
              </w:rPr>
              <w:t xml:space="preserve">17. </w:t>
            </w:r>
            <w:r w:rsidRPr="0096546F">
              <w:rPr>
                <w:rFonts w:asciiTheme="minorHAnsi" w:eastAsia="Times New Roman" w:hAnsiTheme="minorHAnsi" w:cstheme="minorHAnsi"/>
                <w:lang w:eastAsia="fr-FR"/>
              </w:rPr>
              <w:t>Document</w:t>
            </w:r>
            <w:r w:rsidRPr="0096546F">
              <w:rPr>
                <w:rFonts w:asciiTheme="minorHAnsi" w:hAnsiTheme="minorHAnsi" w:cstheme="minorHAnsi"/>
              </w:rPr>
              <w:t xml:space="preserve"> eliberat de Primărie/Centru eparhial (în cazul unităților de cult)/Comitet director al ONG</w:t>
            </w:r>
            <w:r w:rsidRPr="0096546F">
              <w:rPr>
                <w:rFonts w:asciiTheme="minorHAnsi" w:eastAsia="Times New Roman" w:hAnsiTheme="minorHAnsi" w:cstheme="minorHAnsi"/>
                <w:lang w:eastAsia="fr-FR"/>
              </w:rPr>
              <w:t>din care să rezulte activităţile desfășurate în ultimele 12 luni, anterioare datei depunerii Cererii de Finanţare.</w:t>
            </w:r>
          </w:p>
          <w:p w:rsidR="007F49A1" w:rsidRPr="0096546F" w:rsidRDefault="007F49A1">
            <w:pPr>
              <w:keepNext/>
              <w:spacing w:after="60"/>
              <w:outlineLvl w:val="0"/>
              <w:rPr>
                <w:rFonts w:asciiTheme="minorHAnsi" w:hAnsiTheme="minorHAnsi" w:cstheme="minorHAnsi"/>
              </w:rPr>
            </w:pPr>
          </w:p>
        </w:tc>
        <w:tc>
          <w:tcPr>
            <w:tcW w:w="578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7F49A1" w:rsidRPr="0096546F" w:rsidRDefault="007F49A1">
            <w:pPr>
              <w:widowControl w:val="0"/>
              <w:spacing w:after="0"/>
              <w:jc w:val="both"/>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7F49A1" w:rsidRPr="0096546F" w:rsidRDefault="007F49A1">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Pentru activități cultural/sociale se vor acorda câte un punct pentru fiecare activitate.</w:t>
            </w:r>
          </w:p>
          <w:p w:rsidR="007F49A1" w:rsidRPr="0096546F" w:rsidRDefault="007F49A1">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Punctajul se va acorda numai dacă în cadrul doc. de la punctul 17 sunt descrise activitățile, denumirea, data desfășurării și dacă au avut loc în ultimele 12 luni, anterioare datei depunerii Cererii de Finanţareşi dacă sunt prezentate ca documente justificative afişe, pliante, anunţuri, procese-verbale etc.</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culturale :</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Existența unor ansambluri de jocuri populare, de suflători, grupuri folclorice, taraf, echipă corală și/sau teatrală, cercuri pictură, sculptură, ceramică etc.</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sociale :</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1. Organizarea de activități sociale menite a le induce vârstnicilor sentimentul de implicare în viața comunității în care își duc traiul zilnic pentru a nu se simți singuri și marginalizați.</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2. Promovarea prin activităţi specifice vârstnicilor a egalităţii de şanse cu accent pe petrecerea timpului liber.</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3. Organizarea de conferințe și manifestări pe diverse teme, cum ar fi:</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desfășurarea de activități de interes comunitar;</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educația pentru sănătate și profilaxia bolilor, prin promovarea unui stil de viață și mediu sănătos;</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mobilizarea populației pentru participarea la programele de vaccinări, controale medicale profilactice;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dreptului copilului și a măsurilor de tip familial;</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servicii pregătitoare pentru copii de vârstă preșcolară din familii defavorizate;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sănătății reproducerii și planificării familiale;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sensibilizarea comunității privind problematica copilului cu dizabilități;</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abandonului școlar din motive economice;</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lastRenderedPageBreak/>
              <w:t>•</w:t>
            </w:r>
            <w:r w:rsidRPr="0096546F">
              <w:rPr>
                <w:rFonts w:asciiTheme="minorHAnsi" w:eastAsia="Times New Roman" w:hAnsiTheme="minorHAnsi" w:cstheme="minorHAnsi"/>
              </w:rPr>
              <w:tab/>
              <w:t>prevenirea și combaterea acțiunilor și comportamentelor de tip delincvent ale copiilor;</w:t>
            </w:r>
          </w:p>
          <w:p w:rsidR="007F49A1" w:rsidRPr="0096546F" w:rsidRDefault="007F49A1">
            <w:pPr>
              <w:keepNext/>
              <w:spacing w:after="0"/>
              <w:ind w:left="2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4.Campania umanitară pentru sprijinirea familiilor cu probleme sociale cu prilejul diferitelor sărbători (Paște, Crăciun, etc).</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5.Campanie de ajutorare a sinistraţilor în caz de: inundații, alunecări de teren, cutremur, etc.</w:t>
            </w:r>
          </w:p>
        </w:tc>
      </w:tr>
    </w:tbl>
    <w:p w:rsidR="0011025D" w:rsidRDefault="0011025D"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CS5. </w:t>
      </w:r>
      <w:r w:rsidRPr="0096546F">
        <w:rPr>
          <w:rFonts w:asciiTheme="minorHAnsi" w:hAnsiTheme="minorHAnsi" w:cstheme="minorHAnsi"/>
          <w:b/>
        </w:rPr>
        <w:t>Întreținerea și asigurarea funcționării centrului de zi în parteneriat (de ex. cu alte comune, ONG-uri);</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378"/>
      </w:tblGrid>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78"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rPr>
          <w:trHeight w:val="1876"/>
        </w:trPr>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Acordului de parteneriat (Anexa 17).</w:t>
            </w:r>
          </w:p>
        </w:tc>
        <w:tc>
          <w:tcPr>
            <w:tcW w:w="6378"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rPr>
                <w:rFonts w:asciiTheme="minorHAnsi" w:hAnsiTheme="minorHAnsi" w:cstheme="minorHAnsi"/>
              </w:rPr>
            </w:pPr>
            <w:r w:rsidRPr="0096546F">
              <w:rPr>
                <w:rFonts w:asciiTheme="minorHAnsi" w:hAnsiTheme="minorHAnsi" w:cstheme="minorHAnsi"/>
              </w:rPr>
              <w:t>Se verifică prezența Acordului de parteneriat (anexa 17), și dacă acesta este semnat, stampilat de partenerii.</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întreținerea și asigurarea juncționării centrului de zi în parteneriat, expertul înscrie 6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CS6. </w:t>
      </w:r>
      <w:r w:rsidRPr="0096546F">
        <w:rPr>
          <w:rFonts w:asciiTheme="minorHAnsi" w:hAnsiTheme="minorHAnsi" w:cstheme="minorHAnsi"/>
          <w:b/>
        </w:rPr>
        <w:t>Dotarea clădirilor cu sisteme care utilizează energie regenerabilă;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06"/>
        <w:gridCol w:w="6416"/>
      </w:tblGrid>
      <w:tr w:rsidR="007F49A1" w:rsidRPr="0096546F" w:rsidTr="0096546F">
        <w:tc>
          <w:tcPr>
            <w:tcW w:w="290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41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06"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outlineLvl w:val="0"/>
              <w:rPr>
                <w:rFonts w:asciiTheme="minorHAnsi" w:hAnsiTheme="minorHAnsi" w:cstheme="minorHAnsi"/>
              </w:rPr>
            </w:pPr>
          </w:p>
        </w:tc>
        <w:tc>
          <w:tcPr>
            <w:tcW w:w="641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va verifica dacă în cadrul SF/DALI/Memoriu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7F49A1" w:rsidRPr="0096546F" w:rsidRDefault="007F49A1">
            <w:pPr>
              <w:pStyle w:val="Default"/>
              <w:jc w:val="both"/>
              <w:rPr>
                <w:rFonts w:asciiTheme="minorHAnsi" w:hAnsiTheme="minorHAnsi" w:cstheme="minorHAnsi"/>
                <w:sz w:val="22"/>
                <w:szCs w:val="22"/>
                <w:lang w:val="ro-RO"/>
              </w:rPr>
            </w:pPr>
            <w:r w:rsidRPr="0096546F">
              <w:rPr>
                <w:rFonts w:asciiTheme="minorHAnsi" w:hAnsiTheme="minorHAnsi" w:cstheme="minorHAnsi"/>
                <w:sz w:val="22"/>
                <w:szCs w:val="22"/>
              </w:rPr>
              <w:t xml:space="preserve">Punctajul se acordă proporțional cu ponderea pe care o are valoarea investiției pentru energie regenerabilă în valoarea totală eligibilă a proiectului.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De exemplu: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-cheltuielile aferente echipamentului producerii energiei din surse regenerabile în valoare de 5.000 Euro.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-valoarea totală eligibilă a proiectului de 50.000 Euro. </w:t>
            </w:r>
          </w:p>
          <w:p w:rsidR="007F49A1" w:rsidRPr="0096546F" w:rsidRDefault="007F49A1">
            <w:pPr>
              <w:pStyle w:val="Default"/>
              <w:jc w:val="both"/>
              <w:rPr>
                <w:rFonts w:asciiTheme="minorHAnsi" w:hAnsiTheme="minorHAnsi" w:cstheme="minorHAnsi"/>
                <w:sz w:val="22"/>
                <w:szCs w:val="22"/>
              </w:rPr>
            </w:pPr>
            <w:r w:rsidRPr="0096546F">
              <w:rPr>
                <w:rFonts w:asciiTheme="minorHAnsi" w:hAnsiTheme="minorHAnsi" w:cstheme="minorHAnsi"/>
                <w:i/>
                <w:sz w:val="22"/>
                <w:szCs w:val="22"/>
              </w:rPr>
              <w:t>Punctaj = 5.000/50.000x15=1,5 puncte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în urma verificării, expertul constată că sunt prevăzute cheltuieli cu realizarea investițiilor în producerea și utilizarea energiei regenerabile va înscrie punctajul (cu doua zecimale) acordat în coloana “scor”, în rubrica specifică acestui criteriu.</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În cazul în care nu sunt prevăzute aceste cheltuieli, expertul nu va acorda punctaj la acest criteriu și va înscrie “0” în rubrica aferentă.</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1D0F2D" w:rsidRDefault="001D0F2D" w:rsidP="007F49A1">
      <w:pPr>
        <w:spacing w:after="0" w:line="240" w:lineRule="auto"/>
        <w:jc w:val="both"/>
        <w:rPr>
          <w:rFonts w:asciiTheme="minorHAnsi" w:eastAsia="Times New Roman" w:hAnsiTheme="minorHAnsi" w:cstheme="minorHAnsi"/>
          <w:b/>
        </w:rPr>
      </w:pPr>
    </w:p>
    <w:p w:rsidR="001D0F2D" w:rsidRDefault="001D0F2D"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lastRenderedPageBreak/>
        <w:t>CS7. Principiul crearea de locuri de muncă cu normă întreagă;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outlineLvl w:val="0"/>
              <w:rPr>
                <w:rFonts w:asciiTheme="minorHAnsi" w:hAnsiTheme="minorHAnsi" w:cstheme="minorHAnsi"/>
              </w:rPr>
            </w:pPr>
          </w:p>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Cererea de Finantare-Indicatori de monitorizare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cadrul SF/DALI/ Memoriu justificativ Estimări privind forţa de muncă ocupată prin realizarea investiţiei.</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cadrul Cereri de Finanțare la indicatori de monitorizare.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un loc de muncă, expertul înscrie 10 puncte  în coloana Scor.</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prin activitatea propusă NU crează locuri de muncă,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CS8. </w:t>
      </w:r>
      <w:r w:rsidRPr="0096546F">
        <w:rPr>
          <w:rFonts w:asciiTheme="minorHAnsi" w:hAnsiTheme="minorHAnsi" w:cstheme="minorHAnsi"/>
          <w:b/>
        </w:rPr>
        <w:t>Solicitanții care nu au primit anterior sprijin pentru o investiție similară</w:t>
      </w:r>
      <w:r w:rsidRPr="0096546F">
        <w:rPr>
          <w:rFonts w:asciiTheme="minorHAnsi" w:eastAsia="Times New Roman" w:hAnsiTheme="minorHAnsi" w:cstheme="minorHAnsi"/>
          <w:b/>
        </w:rPr>
        <w:t>;</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 Cererea de finanțare-secțiunea C;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Se verifică: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(același tip de investiție), începând cu anul 2007 expertul înscrie 0 în coloana Scor. </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solicitantul nu a beneficiat de sprijin pentru o investiție similar începând cu anul 2007, expertul înscrie 5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Expertul completează, semnează şi datează Fişa de evaluare a criteriilor de selecţie şi de departajare înscrie punctajul total acordat. </w:t>
      </w:r>
    </w:p>
    <w:p w:rsidR="007F49A1" w:rsidRPr="0096546F" w:rsidRDefault="007F49A1" w:rsidP="007F49A1">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Dacă există divergenţe între expert şi persoana care verifică munca expertului, acestea sunt mediate/rezolvate de şeful ierarhic superior, care îşi consemnează decizia sub semnătură.</w:t>
      </w:r>
    </w:p>
    <w:p w:rsidR="005626B5" w:rsidRPr="001D0F2D" w:rsidRDefault="005626B5" w:rsidP="001D0F2D">
      <w:pPr>
        <w:spacing w:after="120"/>
        <w:rPr>
          <w:rFonts w:asciiTheme="minorHAnsi" w:hAnsiTheme="minorHAnsi" w:cstheme="minorHAnsi"/>
          <w:b/>
          <w:i/>
        </w:rPr>
      </w:pPr>
      <w:bookmarkStart w:id="8" w:name="_GoBack"/>
      <w:bookmarkEnd w:id="8"/>
    </w:p>
    <w:sectPr w:rsidR="005626B5" w:rsidRPr="001D0F2D" w:rsidSect="009759D0">
      <w:pgSz w:w="11909" w:h="16834" w:code="9"/>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709A" w:rsidRDefault="0070709A" w:rsidP="000C57EE">
      <w:pPr>
        <w:spacing w:after="0" w:line="240" w:lineRule="auto"/>
      </w:pPr>
      <w:r>
        <w:separator/>
      </w:r>
    </w:p>
  </w:endnote>
  <w:endnote w:type="continuationSeparator" w:id="1">
    <w:p w:rsidR="0070709A" w:rsidRDefault="0070709A" w:rsidP="000C57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Segoe UI"/>
    <w:charset w:val="00"/>
    <w:family w:val="swiss"/>
    <w:pitch w:val="variable"/>
    <w:sig w:usb0="00000001" w:usb1="00000000" w:usb2="00000000" w:usb3="00000000" w:csb0="00000093" w:csb1="00000000"/>
  </w:font>
  <w:font w:name="Eurostile">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EHBNCC+TimesNewRoman,Bold">
    <w:altName w:val="Times New 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TrebuchetMS">
    <w:altName w:val="MS Gothic"/>
    <w:panose1 w:val="00000000000000000000"/>
    <w:charset w:val="00"/>
    <w:family w:val="swiss"/>
    <w:notTrueType/>
    <w:pitch w:val="default"/>
    <w:sig w:usb0="00000003" w:usb1="08070000" w:usb2="00000010" w:usb3="00000000" w:csb0="00020001" w:csb1="00000000"/>
  </w:font>
  <w:font w:name="Aharoni">
    <w:charset w:val="B1"/>
    <w:family w:val="auto"/>
    <w:pitch w:val="variable"/>
    <w:sig w:usb0="00000801" w:usb1="00000000" w:usb2="00000000" w:usb3="00000000" w:csb0="0000002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679813"/>
      <w:docPartObj>
        <w:docPartGallery w:val="Page Numbers (Bottom of Page)"/>
        <w:docPartUnique/>
      </w:docPartObj>
    </w:sdtPr>
    <w:sdtContent>
      <w:p w:rsidR="0070709A" w:rsidRDefault="00CA7AB6">
        <w:pPr>
          <w:pStyle w:val="Footer"/>
        </w:pPr>
        <w:r>
          <w:rPr>
            <w:noProof/>
            <w:lang w:val="en-US" w:eastAsia="zh-TW"/>
          </w:rPr>
          <w:pict>
            <v:group id="_x0000_s2050" style="position:absolute;margin-left:0;margin-top:0;width:611.15pt;height:15pt;z-index:251660288;mso-width-percent:1000;mso-position-horizontal:center;mso-position-horizontal-relative:page;mso-position-vertical:center;mso-position-vertical-relative:bottom-margin-area;mso-width-percent:1000" coordorigin=",14970" coordsize="12255,300">
              <v:shapetype id="_x0000_t202" coordsize="21600,21600" o:spt="202" path="m,l,21600r21600,l21600,xe">
                <v:stroke joinstyle="miter"/>
                <v:path gradientshapeok="t" o:connecttype="rect"/>
              </v:shapetype>
              <v:shape id="_x0000_s2051" type="#_x0000_t202" style="position:absolute;left:10803;top:14982;width:659;height:288;v-text-anchor:top" filled="f" stroked="f">
                <v:textbox style="mso-next-textbox:#_x0000_s2051" inset="0,0,0,0">
                  <w:txbxContent>
                    <w:p w:rsidR="0070709A" w:rsidRDefault="00CA7AB6">
                      <w:pPr>
                        <w:jc w:val="center"/>
                      </w:pPr>
                      <w:fldSimple w:instr=" PAGE    \* MERGEFORMAT ">
                        <w:r w:rsidR="00F23908" w:rsidRPr="00F23908">
                          <w:rPr>
                            <w:noProof/>
                            <w:color w:val="8C8C8C" w:themeColor="background1" w:themeShade="8C"/>
                          </w:rPr>
                          <w:t>32</w:t>
                        </w:r>
                      </w:fldSimple>
                    </w:p>
                  </w:txbxContent>
                </v:textbox>
              </v:shape>
              <v:group id="_x0000_s2052" style="position:absolute;top:14970;width:12255;height:230;flip:x"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053" type="#_x0000_t34" style="position:absolute;left:-8;top:14978;width:1260;height:230;flip:y" o:connectortype="elbow" adj=",1024457,257" strokecolor="#a5a5a5 [2092]"/>
                <v:shape id="_x0000_s2054" type="#_x0000_t34" style="position:absolute;left:1252;top:14978;width:10995;height:230;rotation:180" o:connectortype="elbow" adj="20904,-1024457,-24046" strokecolor="#a5a5a5 [2092]"/>
              </v:group>
              <w10:wrap anchorx="page"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709A" w:rsidRDefault="0070709A" w:rsidP="000C57EE">
      <w:pPr>
        <w:spacing w:after="0" w:line="240" w:lineRule="auto"/>
      </w:pPr>
      <w:r>
        <w:separator/>
      </w:r>
    </w:p>
  </w:footnote>
  <w:footnote w:type="continuationSeparator" w:id="1">
    <w:p w:rsidR="0070709A" w:rsidRDefault="0070709A" w:rsidP="000C57EE">
      <w:pPr>
        <w:spacing w:after="0" w:line="240" w:lineRule="auto"/>
      </w:pPr>
      <w:r>
        <w:continuationSeparator/>
      </w:r>
    </w:p>
  </w:footnote>
  <w:footnote w:id="2">
    <w:p w:rsidR="0070709A" w:rsidRPr="0072481A" w:rsidRDefault="0070709A" w:rsidP="00BD3AEF">
      <w:pPr>
        <w:pStyle w:val="FootnoteText"/>
      </w:pPr>
      <w:r>
        <w:rPr>
          <w:rStyle w:val="FootnoteReference"/>
        </w:rPr>
        <w:footnoteRef/>
      </w:r>
      <w:r>
        <w:t xml:space="preserve"> Cu excepția sprijinului pentru schimburi pe termen scurt la nivelul conducerii exploatațiilor și a pădurilor, precum și pentru vizite în exploatații și în păduri</w:t>
      </w:r>
    </w:p>
  </w:footnote>
  <w:footnote w:id="3">
    <w:p w:rsidR="0070709A" w:rsidRPr="0072481A" w:rsidRDefault="0070709A" w:rsidP="00BD3AEF">
      <w:pPr>
        <w:pStyle w:val="FootnoteText"/>
      </w:pPr>
      <w:r>
        <w:rPr>
          <w:rStyle w:val="FootnoteReference"/>
        </w:rPr>
        <w:footnoteRef/>
      </w:r>
      <w:r>
        <w:t xml:space="preserve"> Cu excepția sprijinului pentru schimburi pe termen scurt la nivelul conducerii exploatațiilor și a pădurilor, precum și pentru vizite în exploatații și în păduri</w:t>
      </w:r>
    </w:p>
  </w:footnote>
  <w:footnote w:id="4">
    <w:p w:rsidR="00243B16" w:rsidRPr="000A2910" w:rsidRDefault="00243B16" w:rsidP="00243B16">
      <w:pPr>
        <w:pStyle w:val="FootnoteText"/>
      </w:pPr>
      <w:r>
        <w:rPr>
          <w:rStyle w:val="FootnoteReference"/>
        </w:rPr>
        <w:footnoteRef/>
      </w:r>
      <w:r>
        <w:t xml:space="preserve"> Pentru proiectele care nu vizează acțiuni specifice art. 20 alin. (1) lit. f) din Reg. (UE) nr. 1305/2013 se va bifa </w:t>
      </w:r>
      <w:r>
        <w:rPr>
          <w:rFonts w:cs="Calibri"/>
        </w:rPr>
        <w:t>„NU ESTE CAZUL“.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09A" w:rsidRDefault="0070709A">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36" w:type="dxa"/>
      <w:tblLook w:val="04A0"/>
    </w:tblPr>
    <w:tblGrid>
      <w:gridCol w:w="50"/>
      <w:gridCol w:w="10453"/>
      <w:gridCol w:w="33"/>
    </w:tblGrid>
    <w:tr w:rsidR="0070709A" w:rsidRPr="002A13DF" w:rsidTr="005D2232">
      <w:trPr>
        <w:trHeight w:val="103"/>
      </w:trPr>
      <w:tc>
        <w:tcPr>
          <w:tcW w:w="10536" w:type="dxa"/>
          <w:gridSpan w:val="3"/>
          <w:shd w:val="clear" w:color="auto" w:fill="auto"/>
        </w:tcPr>
        <w:p w:rsidR="0070709A" w:rsidRDefault="00CA7AB6" w:rsidP="000A0A2F">
          <w:pPr>
            <w:pStyle w:val="Header"/>
            <w:rPr>
              <w:b/>
              <w:color w:val="385623"/>
              <w:sz w:val="18"/>
              <w:szCs w:val="18"/>
            </w:rPr>
          </w:pPr>
          <w:r>
            <w:rPr>
              <w:b/>
              <w:noProof/>
              <w:color w:val="385623"/>
              <w:sz w:val="18"/>
              <w:szCs w:val="18"/>
              <w:lang w:val="en-US" w:eastAsia="ro-RO" w:bidi="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2720" o:spid="_x0000_s2049" type="#_x0000_t75" style="position:absolute;margin-left:0;margin-top:0;width:453.55pt;height:291.65pt;z-index:-251658752;mso-position-horizontal:center;mso-position-horizontal-relative:margin;mso-position-vertical:center;mso-position-vertical-relative:margin" o:allowincell="f">
                <v:imagedata r:id="rId1" o:title="logo-final-mic" gain="19661f" blacklevel="22938f"/>
                <w10:wrap anchorx="margin" anchory="margin"/>
              </v:shape>
            </w:pict>
          </w:r>
          <w:r w:rsidR="0070709A" w:rsidRPr="00CE2F11">
            <w:rPr>
              <w:b/>
              <w:noProof/>
              <w:color w:val="385623"/>
              <w:sz w:val="18"/>
              <w:szCs w:val="18"/>
              <w:lang w:val="en-US"/>
            </w:rPr>
            <w:drawing>
              <wp:inline distT="0" distB="0" distL="0" distR="0">
                <wp:extent cx="6490529" cy="665528"/>
                <wp:effectExtent l="19050" t="0" r="5521"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6500736" cy="666575"/>
                        </a:xfrm>
                        <a:prstGeom prst="rect">
                          <a:avLst/>
                        </a:prstGeom>
                        <a:noFill/>
                        <a:ln w="9525">
                          <a:noFill/>
                          <a:miter lim="800000"/>
                          <a:headEnd/>
                          <a:tailEnd/>
                        </a:ln>
                      </pic:spPr>
                    </pic:pic>
                  </a:graphicData>
                </a:graphic>
              </wp:inline>
            </w:drawing>
          </w:r>
        </w:p>
        <w:p w:rsidR="0070709A" w:rsidRDefault="0070709A" w:rsidP="00E813E0">
          <w:pPr>
            <w:pStyle w:val="Header"/>
            <w:jc w:val="center"/>
            <w:rPr>
              <w:b/>
              <w:color w:val="385623"/>
              <w:sz w:val="18"/>
              <w:szCs w:val="18"/>
            </w:rPr>
          </w:pPr>
          <w:r w:rsidRPr="00934F59">
            <w:rPr>
              <w:b/>
              <w:color w:val="385623"/>
              <w:sz w:val="18"/>
              <w:szCs w:val="18"/>
            </w:rPr>
            <w:t>SEDIU: ROMÂNIA, JUD. SĂLAJ, LOC. NĂPRADEA, NR. 23,</w:t>
          </w:r>
          <w:r>
            <w:rPr>
              <w:b/>
              <w:color w:val="385623"/>
              <w:sz w:val="18"/>
              <w:szCs w:val="18"/>
            </w:rPr>
            <w:t xml:space="preserve"> PUNCT DE LUCRU : JUD. SĂLAJ, LOC. JIBOU, Str. Garoafelor, NR. 2, BL. T1, AP.29</w:t>
          </w:r>
        </w:p>
        <w:p w:rsidR="0070709A" w:rsidRPr="00934F59" w:rsidRDefault="0070709A" w:rsidP="00E813E0">
          <w:pPr>
            <w:pStyle w:val="Header"/>
            <w:jc w:val="center"/>
            <w:rPr>
              <w:b/>
              <w:color w:val="385623"/>
              <w:sz w:val="18"/>
              <w:szCs w:val="18"/>
            </w:rPr>
          </w:pPr>
          <w:r w:rsidRPr="00934F59">
            <w:rPr>
              <w:b/>
              <w:color w:val="385623"/>
              <w:sz w:val="18"/>
              <w:szCs w:val="18"/>
            </w:rPr>
            <w:t xml:space="preserve">Nr. R.N. ONG: 6/23.09.2016  </w:t>
          </w:r>
          <w:r>
            <w:rPr>
              <w:b/>
              <w:color w:val="385623"/>
              <w:sz w:val="18"/>
              <w:szCs w:val="18"/>
            </w:rPr>
            <w:t>|   C.I</w:t>
          </w:r>
          <w:r w:rsidRPr="00934F59">
            <w:rPr>
              <w:b/>
              <w:color w:val="385623"/>
              <w:sz w:val="18"/>
              <w:szCs w:val="18"/>
            </w:rPr>
            <w:t>.F.: 36564590, cont IBAN RO26BTRLRONCRT0362507201, Banca Transilvania,</w:t>
          </w:r>
        </w:p>
        <w:p w:rsidR="0070709A" w:rsidRPr="00934F59" w:rsidRDefault="0070709A" w:rsidP="00E813E0">
          <w:pPr>
            <w:pStyle w:val="Header"/>
            <w:rPr>
              <w:b/>
              <w:color w:val="385623"/>
              <w:sz w:val="18"/>
              <w:szCs w:val="18"/>
            </w:rPr>
          </w:pPr>
          <w:r>
            <w:rPr>
              <w:b/>
              <w:color w:val="385623"/>
              <w:sz w:val="18"/>
              <w:szCs w:val="18"/>
            </w:rPr>
            <w:t xml:space="preserve">                        </w:t>
          </w:r>
          <w:r w:rsidRPr="00934F59">
            <w:rPr>
              <w:b/>
              <w:color w:val="385623"/>
              <w:sz w:val="18"/>
              <w:szCs w:val="18"/>
            </w:rPr>
            <w:t xml:space="preserve">TEL.: </w:t>
          </w:r>
          <w:r>
            <w:rPr>
              <w:rStyle w:val="xbe"/>
              <w:color w:val="385623"/>
              <w:sz w:val="18"/>
              <w:szCs w:val="18"/>
            </w:rPr>
            <w:t>0360/730163</w:t>
          </w:r>
          <w:r w:rsidRPr="002A13DF">
            <w:rPr>
              <w:b/>
              <w:color w:val="385623"/>
              <w:sz w:val="18"/>
              <w:szCs w:val="18"/>
            </w:rPr>
            <w:t xml:space="preserve">| </w:t>
          </w:r>
          <w:r w:rsidRPr="00934F59">
            <w:rPr>
              <w:b/>
              <w:color w:val="385623"/>
              <w:sz w:val="18"/>
              <w:szCs w:val="18"/>
              <w:lang w:val="fr-FR"/>
            </w:rPr>
            <w:t xml:space="preserve">FAX: </w:t>
          </w:r>
          <w:r>
            <w:rPr>
              <w:rStyle w:val="xbe"/>
              <w:color w:val="385623"/>
              <w:sz w:val="18"/>
              <w:szCs w:val="18"/>
            </w:rPr>
            <w:t>0360/730163</w:t>
          </w:r>
          <w:r w:rsidRPr="002A13DF">
            <w:rPr>
              <w:b/>
              <w:color w:val="385623"/>
              <w:sz w:val="18"/>
              <w:szCs w:val="18"/>
            </w:rPr>
            <w:t>|</w:t>
          </w:r>
          <w:r>
            <w:rPr>
              <w:b/>
              <w:color w:val="385623"/>
              <w:sz w:val="18"/>
              <w:szCs w:val="18"/>
            </w:rPr>
            <w:t xml:space="preserve">, </w:t>
          </w:r>
          <w:r w:rsidRPr="00934F59">
            <w:rPr>
              <w:b/>
              <w:color w:val="385623"/>
              <w:sz w:val="18"/>
              <w:szCs w:val="18"/>
            </w:rPr>
            <w:t xml:space="preserve">email: </w:t>
          </w:r>
          <w:hyperlink r:id="rId3" w:history="1">
            <w:r w:rsidRPr="00AE2A66">
              <w:rPr>
                <w:rStyle w:val="Hyperlink"/>
                <w:b/>
                <w:sz w:val="18"/>
                <w:szCs w:val="18"/>
              </w:rPr>
              <w:t>samusporolissum@gmail.com</w:t>
            </w:r>
          </w:hyperlink>
          <w:r>
            <w:rPr>
              <w:b/>
              <w:color w:val="385623"/>
              <w:sz w:val="18"/>
              <w:szCs w:val="18"/>
            </w:rPr>
            <w:t>, www.samusporolissum.ro</w:t>
          </w:r>
        </w:p>
      </w:tc>
    </w:tr>
    <w:tr w:rsidR="0070709A" w:rsidRPr="002A13DF" w:rsidTr="005D2232">
      <w:trPr>
        <w:gridBefore w:val="1"/>
        <w:gridAfter w:val="1"/>
        <w:wBefore w:w="50" w:type="dxa"/>
        <w:wAfter w:w="33" w:type="dxa"/>
        <w:trHeight w:val="114"/>
      </w:trPr>
      <w:tc>
        <w:tcPr>
          <w:tcW w:w="10453" w:type="dxa"/>
          <w:shd w:val="clear" w:color="auto" w:fill="385623"/>
        </w:tcPr>
        <w:p w:rsidR="0070709A" w:rsidRPr="002A13DF" w:rsidRDefault="0070709A" w:rsidP="00E813E0">
          <w:pPr>
            <w:pStyle w:val="Header"/>
            <w:jc w:val="center"/>
            <w:rPr>
              <w:rFonts w:cs="Aharoni"/>
              <w:b/>
              <w:bCs/>
              <w:iCs/>
              <w:color w:val="FFFFFF"/>
            </w:rPr>
          </w:pPr>
          <w:r w:rsidRPr="002A13DF">
            <w:rPr>
              <w:rFonts w:cs="Aharoni"/>
              <w:b/>
              <w:bCs/>
              <w:color w:val="FFFFFF"/>
              <w:sz w:val="18"/>
            </w:rPr>
            <w:t>AUTORIZAȚIA DE FUNCȚIONARE NR. 207/12.10.2016 - MADR, DGDR, AM PNDR - PROIECT FINANŢAT PRIN FEADR</w:t>
          </w:r>
        </w:p>
      </w:tc>
    </w:tr>
  </w:tbl>
  <w:p w:rsidR="0070709A" w:rsidRDefault="007070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2664D"/>
    <w:multiLevelType w:val="hybridMultilevel"/>
    <w:tmpl w:val="6E2AC9D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7E44FD"/>
    <w:multiLevelType w:val="hybridMultilevel"/>
    <w:tmpl w:val="534E50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F11EEF"/>
    <w:multiLevelType w:val="hybridMultilevel"/>
    <w:tmpl w:val="C8BEB8CE"/>
    <w:lvl w:ilvl="0" w:tplc="0409000F">
      <w:start w:val="1"/>
      <w:numFmt w:val="decimal"/>
      <w:pStyle w:val="Titlu1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7FE578E"/>
    <w:multiLevelType w:val="hybridMultilevel"/>
    <w:tmpl w:val="383A7A72"/>
    <w:lvl w:ilvl="0" w:tplc="F37C6F32">
      <w:start w:val="1"/>
      <w:numFmt w:val="bullet"/>
      <w:pStyle w:val="Titlu12"/>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448F6EB4"/>
    <w:multiLevelType w:val="hybridMultilevel"/>
    <w:tmpl w:val="83CA468A"/>
    <w:lvl w:ilvl="0" w:tplc="75B8AA6E">
      <w:start w:val="1"/>
      <w:numFmt w:val="decimal"/>
      <w:lvlText w:val="%1."/>
      <w:lvlJc w:val="left"/>
      <w:pPr>
        <w:ind w:left="117" w:hanging="258"/>
      </w:pPr>
      <w:rPr>
        <w:rFonts w:ascii="Calibri" w:eastAsia="Calibri" w:hAnsi="Calibri" w:hint="default"/>
        <w:sz w:val="24"/>
        <w:szCs w:val="24"/>
      </w:rPr>
    </w:lvl>
    <w:lvl w:ilvl="1" w:tplc="DB5C148A">
      <w:start w:val="1"/>
      <w:numFmt w:val="bullet"/>
      <w:lvlText w:val="•"/>
      <w:lvlJc w:val="left"/>
      <w:pPr>
        <w:ind w:left="1064" w:hanging="258"/>
      </w:pPr>
      <w:rPr>
        <w:rFonts w:hint="default"/>
      </w:rPr>
    </w:lvl>
    <w:lvl w:ilvl="2" w:tplc="5742080E">
      <w:start w:val="1"/>
      <w:numFmt w:val="bullet"/>
      <w:lvlText w:val="•"/>
      <w:lvlJc w:val="left"/>
      <w:pPr>
        <w:ind w:left="2011" w:hanging="258"/>
      </w:pPr>
      <w:rPr>
        <w:rFonts w:hint="default"/>
      </w:rPr>
    </w:lvl>
    <w:lvl w:ilvl="3" w:tplc="6F3834E0">
      <w:start w:val="1"/>
      <w:numFmt w:val="bullet"/>
      <w:lvlText w:val="•"/>
      <w:lvlJc w:val="left"/>
      <w:pPr>
        <w:ind w:left="2958" w:hanging="258"/>
      </w:pPr>
      <w:rPr>
        <w:rFonts w:hint="default"/>
      </w:rPr>
    </w:lvl>
    <w:lvl w:ilvl="4" w:tplc="DEAE7A3A">
      <w:start w:val="1"/>
      <w:numFmt w:val="bullet"/>
      <w:lvlText w:val="•"/>
      <w:lvlJc w:val="left"/>
      <w:pPr>
        <w:ind w:left="3906" w:hanging="258"/>
      </w:pPr>
      <w:rPr>
        <w:rFonts w:hint="default"/>
      </w:rPr>
    </w:lvl>
    <w:lvl w:ilvl="5" w:tplc="647C4C78">
      <w:start w:val="1"/>
      <w:numFmt w:val="bullet"/>
      <w:lvlText w:val="•"/>
      <w:lvlJc w:val="left"/>
      <w:pPr>
        <w:ind w:left="4853" w:hanging="258"/>
      </w:pPr>
      <w:rPr>
        <w:rFonts w:hint="default"/>
      </w:rPr>
    </w:lvl>
    <w:lvl w:ilvl="6" w:tplc="0180ED9A">
      <w:start w:val="1"/>
      <w:numFmt w:val="bullet"/>
      <w:lvlText w:val="•"/>
      <w:lvlJc w:val="left"/>
      <w:pPr>
        <w:ind w:left="5800" w:hanging="258"/>
      </w:pPr>
      <w:rPr>
        <w:rFonts w:hint="default"/>
      </w:rPr>
    </w:lvl>
    <w:lvl w:ilvl="7" w:tplc="C6A06680">
      <w:start w:val="1"/>
      <w:numFmt w:val="bullet"/>
      <w:lvlText w:val="•"/>
      <w:lvlJc w:val="left"/>
      <w:pPr>
        <w:ind w:left="6747" w:hanging="258"/>
      </w:pPr>
      <w:rPr>
        <w:rFonts w:hint="default"/>
      </w:rPr>
    </w:lvl>
    <w:lvl w:ilvl="8" w:tplc="BF0255EE">
      <w:start w:val="1"/>
      <w:numFmt w:val="bullet"/>
      <w:lvlText w:val="•"/>
      <w:lvlJc w:val="left"/>
      <w:pPr>
        <w:ind w:left="7694" w:hanging="258"/>
      </w:pPr>
      <w:rPr>
        <w:rFonts w:hint="default"/>
      </w:rPr>
    </w:lvl>
  </w:abstractNum>
  <w:abstractNum w:abstractNumId="16">
    <w:nsid w:val="48E658A6"/>
    <w:multiLevelType w:val="hybridMultilevel"/>
    <w:tmpl w:val="DCE608F2"/>
    <w:lvl w:ilvl="0" w:tplc="FFFFFFFF">
      <w:numFmt w:val="bullet"/>
      <w:lvlText w:val=""/>
      <w:lvlJc w:val="left"/>
      <w:pPr>
        <w:ind w:left="804" w:hanging="360"/>
      </w:pPr>
      <w:rPr>
        <w:rFonts w:ascii="Symbol" w:eastAsia="Times New Roman" w:hAnsi="Symbol" w:cs="Times New Roman"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7">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nsid w:val="50DC45E9"/>
    <w:multiLevelType w:val="multilevel"/>
    <w:tmpl w:val="66F2C2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1">
    <w:nsid w:val="7486183D"/>
    <w:multiLevelType w:val="hybridMultilevel"/>
    <w:tmpl w:val="716A6894"/>
    <w:lvl w:ilvl="0" w:tplc="5E2C48C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7A2476F3"/>
    <w:multiLevelType w:val="hybridMultilevel"/>
    <w:tmpl w:val="4B4AB8F2"/>
    <w:lvl w:ilvl="0" w:tplc="BC28B9BE">
      <w:start w:val="1"/>
      <w:numFmt w:val="bullet"/>
      <w:lvlText w:val=""/>
      <w:lvlJc w:val="left"/>
      <w:pPr>
        <w:ind w:left="720" w:hanging="360"/>
      </w:pPr>
      <w:rPr>
        <w:rFonts w:ascii="Symbol" w:hAnsi="Symbol" w:hint="default"/>
      </w:rPr>
    </w:lvl>
    <w:lvl w:ilvl="1" w:tplc="04180019">
      <w:start w:val="1"/>
      <w:numFmt w:val="bullet"/>
      <w:lvlText w:val="o"/>
      <w:lvlJc w:val="left"/>
      <w:pPr>
        <w:ind w:left="1440" w:hanging="360"/>
      </w:pPr>
      <w:rPr>
        <w:rFonts w:ascii="Courier New" w:hAnsi="Courier New" w:cs="Courier New" w:hint="default"/>
      </w:rPr>
    </w:lvl>
    <w:lvl w:ilvl="2" w:tplc="0418001B">
      <w:start w:val="1"/>
      <w:numFmt w:val="bullet"/>
      <w:lvlText w:val=""/>
      <w:lvlJc w:val="left"/>
      <w:pPr>
        <w:ind w:left="2160" w:hanging="360"/>
      </w:pPr>
      <w:rPr>
        <w:rFonts w:ascii="Wingdings" w:hAnsi="Wingdings" w:hint="default"/>
      </w:rPr>
    </w:lvl>
    <w:lvl w:ilvl="3" w:tplc="0418000F">
      <w:start w:val="1"/>
      <w:numFmt w:val="bullet"/>
      <w:lvlText w:val=""/>
      <w:lvlJc w:val="left"/>
      <w:pPr>
        <w:ind w:left="2880" w:hanging="360"/>
      </w:pPr>
      <w:rPr>
        <w:rFonts w:ascii="Symbol" w:hAnsi="Symbol" w:hint="default"/>
      </w:rPr>
    </w:lvl>
    <w:lvl w:ilvl="4" w:tplc="04180019">
      <w:start w:val="1"/>
      <w:numFmt w:val="bullet"/>
      <w:lvlText w:val="o"/>
      <w:lvlJc w:val="left"/>
      <w:pPr>
        <w:ind w:left="3600" w:hanging="360"/>
      </w:pPr>
      <w:rPr>
        <w:rFonts w:ascii="Courier New" w:hAnsi="Courier New" w:cs="Courier New" w:hint="default"/>
      </w:rPr>
    </w:lvl>
    <w:lvl w:ilvl="5" w:tplc="0418001B">
      <w:start w:val="1"/>
      <w:numFmt w:val="bullet"/>
      <w:lvlText w:val=""/>
      <w:lvlJc w:val="left"/>
      <w:pPr>
        <w:ind w:left="4320" w:hanging="360"/>
      </w:pPr>
      <w:rPr>
        <w:rFonts w:ascii="Wingdings" w:hAnsi="Wingdings" w:hint="default"/>
      </w:rPr>
    </w:lvl>
    <w:lvl w:ilvl="6" w:tplc="0418000F">
      <w:start w:val="1"/>
      <w:numFmt w:val="bullet"/>
      <w:lvlText w:val=""/>
      <w:lvlJc w:val="left"/>
      <w:pPr>
        <w:ind w:left="5040" w:hanging="360"/>
      </w:pPr>
      <w:rPr>
        <w:rFonts w:ascii="Symbol" w:hAnsi="Symbol" w:hint="default"/>
      </w:rPr>
    </w:lvl>
    <w:lvl w:ilvl="7" w:tplc="04180019">
      <w:start w:val="1"/>
      <w:numFmt w:val="bullet"/>
      <w:lvlText w:val="o"/>
      <w:lvlJc w:val="left"/>
      <w:pPr>
        <w:ind w:left="5760" w:hanging="360"/>
      </w:pPr>
      <w:rPr>
        <w:rFonts w:ascii="Courier New" w:hAnsi="Courier New" w:cs="Courier New" w:hint="default"/>
      </w:rPr>
    </w:lvl>
    <w:lvl w:ilvl="8" w:tplc="0418001B">
      <w:start w:val="1"/>
      <w:numFmt w:val="bullet"/>
      <w:lvlText w:val=""/>
      <w:lvlJc w:val="left"/>
      <w:pPr>
        <w:ind w:left="6480" w:hanging="360"/>
      </w:pPr>
      <w:rPr>
        <w:rFonts w:ascii="Wingdings" w:hAnsi="Wingdings" w:hint="default"/>
      </w:rPr>
    </w:lvl>
  </w:abstractNum>
  <w:abstractNum w:abstractNumId="23">
    <w:nsid w:val="7C79122A"/>
    <w:multiLevelType w:val="hybridMultilevel"/>
    <w:tmpl w:val="FB349F2E"/>
    <w:lvl w:ilvl="0" w:tplc="54AE294C">
      <w:start w:val="1"/>
      <w:numFmt w:val="bullet"/>
      <w:lvlText w:val=""/>
      <w:lvlJc w:val="left"/>
      <w:pPr>
        <w:ind w:left="419" w:hanging="203"/>
      </w:pPr>
      <w:rPr>
        <w:rFonts w:ascii="Symbol" w:eastAsia="Symbol" w:hAnsi="Symbol" w:hint="default"/>
        <w:b/>
        <w:bCs/>
        <w:w w:val="240"/>
        <w:sz w:val="24"/>
        <w:szCs w:val="24"/>
      </w:rPr>
    </w:lvl>
    <w:lvl w:ilvl="1" w:tplc="CD549A08">
      <w:start w:val="1"/>
      <w:numFmt w:val="bullet"/>
      <w:lvlText w:val="•"/>
      <w:lvlJc w:val="left"/>
      <w:pPr>
        <w:ind w:left="1424" w:hanging="203"/>
      </w:pPr>
      <w:rPr>
        <w:rFonts w:hint="default"/>
      </w:rPr>
    </w:lvl>
    <w:lvl w:ilvl="2" w:tplc="BCAA41CA">
      <w:start w:val="1"/>
      <w:numFmt w:val="bullet"/>
      <w:lvlText w:val="•"/>
      <w:lvlJc w:val="left"/>
      <w:pPr>
        <w:ind w:left="2429" w:hanging="203"/>
      </w:pPr>
      <w:rPr>
        <w:rFonts w:hint="default"/>
      </w:rPr>
    </w:lvl>
    <w:lvl w:ilvl="3" w:tplc="6CBCE7EC">
      <w:start w:val="1"/>
      <w:numFmt w:val="bullet"/>
      <w:lvlText w:val="•"/>
      <w:lvlJc w:val="left"/>
      <w:pPr>
        <w:ind w:left="3434" w:hanging="203"/>
      </w:pPr>
      <w:rPr>
        <w:rFonts w:hint="default"/>
      </w:rPr>
    </w:lvl>
    <w:lvl w:ilvl="4" w:tplc="F7AE982C">
      <w:start w:val="1"/>
      <w:numFmt w:val="bullet"/>
      <w:lvlText w:val="•"/>
      <w:lvlJc w:val="left"/>
      <w:pPr>
        <w:ind w:left="4439" w:hanging="203"/>
      </w:pPr>
      <w:rPr>
        <w:rFonts w:hint="default"/>
      </w:rPr>
    </w:lvl>
    <w:lvl w:ilvl="5" w:tplc="59D0E042">
      <w:start w:val="1"/>
      <w:numFmt w:val="bullet"/>
      <w:lvlText w:val="•"/>
      <w:lvlJc w:val="left"/>
      <w:pPr>
        <w:ind w:left="5444" w:hanging="203"/>
      </w:pPr>
      <w:rPr>
        <w:rFonts w:hint="default"/>
      </w:rPr>
    </w:lvl>
    <w:lvl w:ilvl="6" w:tplc="FB5CAB9A">
      <w:start w:val="1"/>
      <w:numFmt w:val="bullet"/>
      <w:lvlText w:val="•"/>
      <w:lvlJc w:val="left"/>
      <w:pPr>
        <w:ind w:left="6449" w:hanging="203"/>
      </w:pPr>
      <w:rPr>
        <w:rFonts w:hint="default"/>
      </w:rPr>
    </w:lvl>
    <w:lvl w:ilvl="7" w:tplc="CB283E20">
      <w:start w:val="1"/>
      <w:numFmt w:val="bullet"/>
      <w:lvlText w:val="•"/>
      <w:lvlJc w:val="left"/>
      <w:pPr>
        <w:ind w:left="7454" w:hanging="203"/>
      </w:pPr>
      <w:rPr>
        <w:rFonts w:hint="default"/>
      </w:rPr>
    </w:lvl>
    <w:lvl w:ilvl="8" w:tplc="DF042B74">
      <w:start w:val="1"/>
      <w:numFmt w:val="bullet"/>
      <w:lvlText w:val="•"/>
      <w:lvlJc w:val="left"/>
      <w:pPr>
        <w:ind w:left="8458" w:hanging="203"/>
      </w:pPr>
      <w:rPr>
        <w:rFonts w:hint="default"/>
      </w:rPr>
    </w:lvl>
  </w:abstractNum>
  <w:num w:numId="1">
    <w:abstractNumId w:val="20"/>
  </w:num>
  <w:num w:numId="2">
    <w:abstractNumId w:val="11"/>
  </w:num>
  <w:num w:numId="3">
    <w:abstractNumId w:val="14"/>
  </w:num>
  <w:num w:numId="4">
    <w:abstractNumId w:val="5"/>
  </w:num>
  <w:num w:numId="5">
    <w:abstractNumId w:val="22"/>
  </w:num>
  <w:num w:numId="6">
    <w:abstractNumId w:val="1"/>
  </w:num>
  <w:num w:numId="7">
    <w:abstractNumId w:val="10"/>
  </w:num>
  <w:num w:numId="8">
    <w:abstractNumId w:val="19"/>
  </w:num>
  <w:num w:numId="9">
    <w:abstractNumId w:val="16"/>
  </w:num>
  <w:num w:numId="10">
    <w:abstractNumId w:val="9"/>
  </w:num>
  <w:num w:numId="11">
    <w:abstractNumId w:val="23"/>
  </w:num>
  <w:num w:numId="12">
    <w:abstractNumId w:val="15"/>
  </w:num>
  <w:num w:numId="13">
    <w:abstractNumId w:val="12"/>
  </w:num>
  <w:num w:numId="14">
    <w:abstractNumId w:val="8"/>
  </w:num>
  <w:num w:numId="15">
    <w:abstractNumId w:val="7"/>
  </w:num>
  <w:num w:numId="16">
    <w:abstractNumId w:val="18"/>
  </w:num>
  <w:num w:numId="17">
    <w:abstractNumId w:val="21"/>
  </w:num>
  <w:num w:numId="18">
    <w:abstractNumId w:val="2"/>
  </w:num>
  <w:num w:numId="19">
    <w:abstractNumId w:val="0"/>
  </w:num>
  <w:num w:numId="20">
    <w:abstractNumId w:val="17"/>
  </w:num>
  <w:num w:numId="21">
    <w:abstractNumId w:val="4"/>
  </w:num>
  <w:num w:numId="22">
    <w:abstractNumId w:val="6"/>
  </w:num>
  <w:num w:numId="23">
    <w:abstractNumId w:val="13"/>
  </w:num>
  <w:num w:numId="24">
    <w:abstractNumId w:val="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proofState w:grammar="clean"/>
  <w:defaultTabStop w:val="720"/>
  <w:hyphenationZone w:val="425"/>
  <w:characterSpacingControl w:val="doNotCompress"/>
  <w:hdrShapeDefaults>
    <o:shapedefaults v:ext="edit" spidmax="2056"/>
    <o:shapelayout v:ext="edit">
      <o:idmap v:ext="edit" data="2"/>
      <o:rules v:ext="edit">
        <o:r id="V:Rule3" type="connector" idref="#_x0000_s2053"/>
        <o:r id="V:Rule4" type="connector" idref="#_x0000_s2054"/>
      </o:rules>
    </o:shapelayout>
  </w:hdrShapeDefaults>
  <w:footnotePr>
    <w:footnote w:id="0"/>
    <w:footnote w:id="1"/>
  </w:footnotePr>
  <w:endnotePr>
    <w:endnote w:id="0"/>
    <w:endnote w:id="1"/>
  </w:endnotePr>
  <w:compat/>
  <w:rsids>
    <w:rsidRoot w:val="000C57EE"/>
    <w:rsid w:val="00001722"/>
    <w:rsid w:val="000017C6"/>
    <w:rsid w:val="00001D9F"/>
    <w:rsid w:val="00002180"/>
    <w:rsid w:val="00002701"/>
    <w:rsid w:val="00002A80"/>
    <w:rsid w:val="00003640"/>
    <w:rsid w:val="000039AB"/>
    <w:rsid w:val="000070C6"/>
    <w:rsid w:val="000070F8"/>
    <w:rsid w:val="00007A98"/>
    <w:rsid w:val="0001046B"/>
    <w:rsid w:val="000108FF"/>
    <w:rsid w:val="00011BDF"/>
    <w:rsid w:val="00012D6A"/>
    <w:rsid w:val="0001309C"/>
    <w:rsid w:val="00014068"/>
    <w:rsid w:val="00014650"/>
    <w:rsid w:val="000176E4"/>
    <w:rsid w:val="0002040A"/>
    <w:rsid w:val="000205A8"/>
    <w:rsid w:val="00020DD0"/>
    <w:rsid w:val="00020E0E"/>
    <w:rsid w:val="0002192A"/>
    <w:rsid w:val="00021F2B"/>
    <w:rsid w:val="000222BB"/>
    <w:rsid w:val="0002264A"/>
    <w:rsid w:val="000231C7"/>
    <w:rsid w:val="00023565"/>
    <w:rsid w:val="00024EEF"/>
    <w:rsid w:val="00025273"/>
    <w:rsid w:val="000256C1"/>
    <w:rsid w:val="000257FE"/>
    <w:rsid w:val="000277C8"/>
    <w:rsid w:val="0003199B"/>
    <w:rsid w:val="000327D6"/>
    <w:rsid w:val="000327F9"/>
    <w:rsid w:val="00032A58"/>
    <w:rsid w:val="00033205"/>
    <w:rsid w:val="00033CFC"/>
    <w:rsid w:val="00036676"/>
    <w:rsid w:val="00036AD7"/>
    <w:rsid w:val="00037041"/>
    <w:rsid w:val="000377E9"/>
    <w:rsid w:val="00040169"/>
    <w:rsid w:val="00042012"/>
    <w:rsid w:val="0004395A"/>
    <w:rsid w:val="000439F0"/>
    <w:rsid w:val="00044878"/>
    <w:rsid w:val="00044C26"/>
    <w:rsid w:val="000457CE"/>
    <w:rsid w:val="00046A87"/>
    <w:rsid w:val="000505DD"/>
    <w:rsid w:val="00051202"/>
    <w:rsid w:val="00051897"/>
    <w:rsid w:val="000532E6"/>
    <w:rsid w:val="00055145"/>
    <w:rsid w:val="0005556C"/>
    <w:rsid w:val="00055A14"/>
    <w:rsid w:val="00056B42"/>
    <w:rsid w:val="000570DD"/>
    <w:rsid w:val="00057219"/>
    <w:rsid w:val="000609E7"/>
    <w:rsid w:val="00060B7B"/>
    <w:rsid w:val="000611FD"/>
    <w:rsid w:val="00061AC8"/>
    <w:rsid w:val="00061F13"/>
    <w:rsid w:val="000627AC"/>
    <w:rsid w:val="00062CD5"/>
    <w:rsid w:val="0006339B"/>
    <w:rsid w:val="00064FF2"/>
    <w:rsid w:val="000655F1"/>
    <w:rsid w:val="00065C69"/>
    <w:rsid w:val="00066709"/>
    <w:rsid w:val="0006760D"/>
    <w:rsid w:val="0007106B"/>
    <w:rsid w:val="000712C0"/>
    <w:rsid w:val="000726F1"/>
    <w:rsid w:val="000749EF"/>
    <w:rsid w:val="000763DC"/>
    <w:rsid w:val="000763F8"/>
    <w:rsid w:val="00076985"/>
    <w:rsid w:val="00077C7F"/>
    <w:rsid w:val="0008078C"/>
    <w:rsid w:val="0008200B"/>
    <w:rsid w:val="00082911"/>
    <w:rsid w:val="0008412E"/>
    <w:rsid w:val="0008428C"/>
    <w:rsid w:val="00086536"/>
    <w:rsid w:val="00087001"/>
    <w:rsid w:val="000901EA"/>
    <w:rsid w:val="000908C8"/>
    <w:rsid w:val="000910FD"/>
    <w:rsid w:val="00091B2B"/>
    <w:rsid w:val="00091E6A"/>
    <w:rsid w:val="000924C4"/>
    <w:rsid w:val="000930E3"/>
    <w:rsid w:val="00094318"/>
    <w:rsid w:val="00094560"/>
    <w:rsid w:val="000954F5"/>
    <w:rsid w:val="000959E6"/>
    <w:rsid w:val="00096063"/>
    <w:rsid w:val="00096264"/>
    <w:rsid w:val="00097553"/>
    <w:rsid w:val="000A0A2F"/>
    <w:rsid w:val="000A0B60"/>
    <w:rsid w:val="000A29F2"/>
    <w:rsid w:val="000A3640"/>
    <w:rsid w:val="000A61B6"/>
    <w:rsid w:val="000A6227"/>
    <w:rsid w:val="000A74A0"/>
    <w:rsid w:val="000B1103"/>
    <w:rsid w:val="000B1322"/>
    <w:rsid w:val="000B2F61"/>
    <w:rsid w:val="000B33F9"/>
    <w:rsid w:val="000B6D15"/>
    <w:rsid w:val="000C03BD"/>
    <w:rsid w:val="000C078F"/>
    <w:rsid w:val="000C0956"/>
    <w:rsid w:val="000C09ED"/>
    <w:rsid w:val="000C0FEF"/>
    <w:rsid w:val="000C158B"/>
    <w:rsid w:val="000C1CBC"/>
    <w:rsid w:val="000C1D56"/>
    <w:rsid w:val="000C49BC"/>
    <w:rsid w:val="000C57EE"/>
    <w:rsid w:val="000C6FCC"/>
    <w:rsid w:val="000D161F"/>
    <w:rsid w:val="000D1A27"/>
    <w:rsid w:val="000D1D14"/>
    <w:rsid w:val="000D1F3E"/>
    <w:rsid w:val="000D2EAF"/>
    <w:rsid w:val="000D3BF2"/>
    <w:rsid w:val="000D4BD8"/>
    <w:rsid w:val="000D7F1E"/>
    <w:rsid w:val="000E0779"/>
    <w:rsid w:val="000E1821"/>
    <w:rsid w:val="000E2536"/>
    <w:rsid w:val="000E281D"/>
    <w:rsid w:val="000E2F6B"/>
    <w:rsid w:val="000E2FD4"/>
    <w:rsid w:val="000E3ED3"/>
    <w:rsid w:val="000E4189"/>
    <w:rsid w:val="000E4F78"/>
    <w:rsid w:val="000E4FF3"/>
    <w:rsid w:val="000E575C"/>
    <w:rsid w:val="000E692D"/>
    <w:rsid w:val="000E7841"/>
    <w:rsid w:val="000E7FA4"/>
    <w:rsid w:val="000F03E1"/>
    <w:rsid w:val="000F08AD"/>
    <w:rsid w:val="000F08D8"/>
    <w:rsid w:val="000F0DB2"/>
    <w:rsid w:val="000F1660"/>
    <w:rsid w:val="000F2563"/>
    <w:rsid w:val="000F2C33"/>
    <w:rsid w:val="000F39FB"/>
    <w:rsid w:val="000F3AEF"/>
    <w:rsid w:val="000F3BB3"/>
    <w:rsid w:val="000F3CC0"/>
    <w:rsid w:val="000F4E94"/>
    <w:rsid w:val="000F5A64"/>
    <w:rsid w:val="000F6520"/>
    <w:rsid w:val="000F65BE"/>
    <w:rsid w:val="000F6A70"/>
    <w:rsid w:val="000F6D92"/>
    <w:rsid w:val="000F7B01"/>
    <w:rsid w:val="0010091E"/>
    <w:rsid w:val="00100CC8"/>
    <w:rsid w:val="00101553"/>
    <w:rsid w:val="00103B74"/>
    <w:rsid w:val="00104585"/>
    <w:rsid w:val="001056B2"/>
    <w:rsid w:val="00106347"/>
    <w:rsid w:val="001064AA"/>
    <w:rsid w:val="0010695B"/>
    <w:rsid w:val="00106B76"/>
    <w:rsid w:val="0010735B"/>
    <w:rsid w:val="00107656"/>
    <w:rsid w:val="00107A57"/>
    <w:rsid w:val="0011025D"/>
    <w:rsid w:val="00111528"/>
    <w:rsid w:val="0011161E"/>
    <w:rsid w:val="00111FDD"/>
    <w:rsid w:val="00111FED"/>
    <w:rsid w:val="00112661"/>
    <w:rsid w:val="001128E5"/>
    <w:rsid w:val="00112D07"/>
    <w:rsid w:val="001137A1"/>
    <w:rsid w:val="00113BB6"/>
    <w:rsid w:val="001141A6"/>
    <w:rsid w:val="00116816"/>
    <w:rsid w:val="00117F96"/>
    <w:rsid w:val="00117FF0"/>
    <w:rsid w:val="00120A91"/>
    <w:rsid w:val="00121A2A"/>
    <w:rsid w:val="00122269"/>
    <w:rsid w:val="001222A7"/>
    <w:rsid w:val="00122709"/>
    <w:rsid w:val="00122984"/>
    <w:rsid w:val="001231FD"/>
    <w:rsid w:val="0012471A"/>
    <w:rsid w:val="0012772C"/>
    <w:rsid w:val="00127FF7"/>
    <w:rsid w:val="00130A51"/>
    <w:rsid w:val="00131C29"/>
    <w:rsid w:val="001332E1"/>
    <w:rsid w:val="0013400E"/>
    <w:rsid w:val="00134756"/>
    <w:rsid w:val="00134920"/>
    <w:rsid w:val="00134F96"/>
    <w:rsid w:val="0013590C"/>
    <w:rsid w:val="00135F8E"/>
    <w:rsid w:val="00136019"/>
    <w:rsid w:val="00137161"/>
    <w:rsid w:val="001374F1"/>
    <w:rsid w:val="0013790C"/>
    <w:rsid w:val="001403CA"/>
    <w:rsid w:val="00140421"/>
    <w:rsid w:val="00140EE4"/>
    <w:rsid w:val="00140FC5"/>
    <w:rsid w:val="001413C5"/>
    <w:rsid w:val="00141B35"/>
    <w:rsid w:val="00141E78"/>
    <w:rsid w:val="00141F56"/>
    <w:rsid w:val="00142AC2"/>
    <w:rsid w:val="00142DA4"/>
    <w:rsid w:val="001436E0"/>
    <w:rsid w:val="001446B2"/>
    <w:rsid w:val="001453AF"/>
    <w:rsid w:val="00145C00"/>
    <w:rsid w:val="00146C05"/>
    <w:rsid w:val="00147E9C"/>
    <w:rsid w:val="00147ED9"/>
    <w:rsid w:val="00150095"/>
    <w:rsid w:val="00150711"/>
    <w:rsid w:val="00150975"/>
    <w:rsid w:val="001528FC"/>
    <w:rsid w:val="001536A0"/>
    <w:rsid w:val="00153BC1"/>
    <w:rsid w:val="00153C93"/>
    <w:rsid w:val="0015443B"/>
    <w:rsid w:val="00157BA0"/>
    <w:rsid w:val="00160F71"/>
    <w:rsid w:val="001610D7"/>
    <w:rsid w:val="00161626"/>
    <w:rsid w:val="00161E7A"/>
    <w:rsid w:val="001624F2"/>
    <w:rsid w:val="00162CE4"/>
    <w:rsid w:val="00163595"/>
    <w:rsid w:val="00163805"/>
    <w:rsid w:val="00165CAB"/>
    <w:rsid w:val="00166458"/>
    <w:rsid w:val="00166A78"/>
    <w:rsid w:val="0016758D"/>
    <w:rsid w:val="00167680"/>
    <w:rsid w:val="00167BB7"/>
    <w:rsid w:val="00167F8C"/>
    <w:rsid w:val="00170893"/>
    <w:rsid w:val="00170995"/>
    <w:rsid w:val="00171D8A"/>
    <w:rsid w:val="00172036"/>
    <w:rsid w:val="00172DB5"/>
    <w:rsid w:val="001735EC"/>
    <w:rsid w:val="00174016"/>
    <w:rsid w:val="001756C4"/>
    <w:rsid w:val="00177068"/>
    <w:rsid w:val="001772FC"/>
    <w:rsid w:val="00181444"/>
    <w:rsid w:val="0018165A"/>
    <w:rsid w:val="00181C42"/>
    <w:rsid w:val="0018350D"/>
    <w:rsid w:val="00183ECA"/>
    <w:rsid w:val="001841F9"/>
    <w:rsid w:val="001842B2"/>
    <w:rsid w:val="00184DA6"/>
    <w:rsid w:val="001857AE"/>
    <w:rsid w:val="00185BCA"/>
    <w:rsid w:val="00186211"/>
    <w:rsid w:val="001871A6"/>
    <w:rsid w:val="001874D9"/>
    <w:rsid w:val="00187586"/>
    <w:rsid w:val="0019051A"/>
    <w:rsid w:val="00190656"/>
    <w:rsid w:val="00191197"/>
    <w:rsid w:val="00192436"/>
    <w:rsid w:val="001948E1"/>
    <w:rsid w:val="00194D55"/>
    <w:rsid w:val="001958C2"/>
    <w:rsid w:val="00195B24"/>
    <w:rsid w:val="001968B6"/>
    <w:rsid w:val="001A1652"/>
    <w:rsid w:val="001A1A76"/>
    <w:rsid w:val="001A28D3"/>
    <w:rsid w:val="001A4B13"/>
    <w:rsid w:val="001A4C9F"/>
    <w:rsid w:val="001A62E8"/>
    <w:rsid w:val="001A7633"/>
    <w:rsid w:val="001B053D"/>
    <w:rsid w:val="001B0BDB"/>
    <w:rsid w:val="001B0F80"/>
    <w:rsid w:val="001B1500"/>
    <w:rsid w:val="001B1794"/>
    <w:rsid w:val="001B2E1C"/>
    <w:rsid w:val="001B2EF8"/>
    <w:rsid w:val="001B4844"/>
    <w:rsid w:val="001B4E5F"/>
    <w:rsid w:val="001B58CD"/>
    <w:rsid w:val="001B693E"/>
    <w:rsid w:val="001B7934"/>
    <w:rsid w:val="001B7E64"/>
    <w:rsid w:val="001C0D0D"/>
    <w:rsid w:val="001C0D42"/>
    <w:rsid w:val="001C1760"/>
    <w:rsid w:val="001C2393"/>
    <w:rsid w:val="001C255E"/>
    <w:rsid w:val="001C27FD"/>
    <w:rsid w:val="001C2E84"/>
    <w:rsid w:val="001C34AE"/>
    <w:rsid w:val="001C4194"/>
    <w:rsid w:val="001C4401"/>
    <w:rsid w:val="001C44B6"/>
    <w:rsid w:val="001C4679"/>
    <w:rsid w:val="001C4A7E"/>
    <w:rsid w:val="001C6F3A"/>
    <w:rsid w:val="001D0F2D"/>
    <w:rsid w:val="001D1307"/>
    <w:rsid w:val="001D1AFA"/>
    <w:rsid w:val="001D1F49"/>
    <w:rsid w:val="001D2AA3"/>
    <w:rsid w:val="001D2CD4"/>
    <w:rsid w:val="001D3245"/>
    <w:rsid w:val="001D3BE8"/>
    <w:rsid w:val="001D3E51"/>
    <w:rsid w:val="001D5166"/>
    <w:rsid w:val="001D5625"/>
    <w:rsid w:val="001D56D4"/>
    <w:rsid w:val="001D57A8"/>
    <w:rsid w:val="001D5DF4"/>
    <w:rsid w:val="001D77A5"/>
    <w:rsid w:val="001E121A"/>
    <w:rsid w:val="001E12A7"/>
    <w:rsid w:val="001E16BD"/>
    <w:rsid w:val="001E2E12"/>
    <w:rsid w:val="001E2F4B"/>
    <w:rsid w:val="001E3DE9"/>
    <w:rsid w:val="001E4CD1"/>
    <w:rsid w:val="001E5C2F"/>
    <w:rsid w:val="001E6177"/>
    <w:rsid w:val="001E6D68"/>
    <w:rsid w:val="001E6E88"/>
    <w:rsid w:val="001E718C"/>
    <w:rsid w:val="001F112F"/>
    <w:rsid w:val="001F1C48"/>
    <w:rsid w:val="001F3AE0"/>
    <w:rsid w:val="001F3AE9"/>
    <w:rsid w:val="001F3F58"/>
    <w:rsid w:val="001F407D"/>
    <w:rsid w:val="001F43AD"/>
    <w:rsid w:val="001F4676"/>
    <w:rsid w:val="001F4F25"/>
    <w:rsid w:val="001F5FDA"/>
    <w:rsid w:val="001F7200"/>
    <w:rsid w:val="001F7645"/>
    <w:rsid w:val="00200CB5"/>
    <w:rsid w:val="00201677"/>
    <w:rsid w:val="002017FB"/>
    <w:rsid w:val="0020227B"/>
    <w:rsid w:val="002029E3"/>
    <w:rsid w:val="00202BB2"/>
    <w:rsid w:val="00203C2F"/>
    <w:rsid w:val="00204793"/>
    <w:rsid w:val="002060FD"/>
    <w:rsid w:val="00210067"/>
    <w:rsid w:val="0021198A"/>
    <w:rsid w:val="00212505"/>
    <w:rsid w:val="002129D5"/>
    <w:rsid w:val="002133F6"/>
    <w:rsid w:val="00213AFF"/>
    <w:rsid w:val="00214132"/>
    <w:rsid w:val="0021474F"/>
    <w:rsid w:val="002147B0"/>
    <w:rsid w:val="00214D7D"/>
    <w:rsid w:val="00221565"/>
    <w:rsid w:val="00221958"/>
    <w:rsid w:val="00222B01"/>
    <w:rsid w:val="00222C84"/>
    <w:rsid w:val="002238C8"/>
    <w:rsid w:val="00223BD6"/>
    <w:rsid w:val="00223D39"/>
    <w:rsid w:val="00224738"/>
    <w:rsid w:val="00224D13"/>
    <w:rsid w:val="002256C2"/>
    <w:rsid w:val="002261C8"/>
    <w:rsid w:val="002266EB"/>
    <w:rsid w:val="002269A0"/>
    <w:rsid w:val="00227091"/>
    <w:rsid w:val="0022789F"/>
    <w:rsid w:val="00227D2E"/>
    <w:rsid w:val="00230578"/>
    <w:rsid w:val="00230785"/>
    <w:rsid w:val="00230D9B"/>
    <w:rsid w:val="00230F7B"/>
    <w:rsid w:val="00231CDA"/>
    <w:rsid w:val="002322D7"/>
    <w:rsid w:val="0023286D"/>
    <w:rsid w:val="00232B3E"/>
    <w:rsid w:val="002339EA"/>
    <w:rsid w:val="002353E3"/>
    <w:rsid w:val="002355E3"/>
    <w:rsid w:val="00236160"/>
    <w:rsid w:val="0023625C"/>
    <w:rsid w:val="00236773"/>
    <w:rsid w:val="00237098"/>
    <w:rsid w:val="0023709B"/>
    <w:rsid w:val="002375D6"/>
    <w:rsid w:val="002378F2"/>
    <w:rsid w:val="00240A52"/>
    <w:rsid w:val="0024100E"/>
    <w:rsid w:val="002413A7"/>
    <w:rsid w:val="00241BB3"/>
    <w:rsid w:val="00241C00"/>
    <w:rsid w:val="0024290A"/>
    <w:rsid w:val="00243054"/>
    <w:rsid w:val="00243B16"/>
    <w:rsid w:val="00244D94"/>
    <w:rsid w:val="002458CE"/>
    <w:rsid w:val="00245EBF"/>
    <w:rsid w:val="002464B3"/>
    <w:rsid w:val="0024668D"/>
    <w:rsid w:val="002466EB"/>
    <w:rsid w:val="00247004"/>
    <w:rsid w:val="002504E8"/>
    <w:rsid w:val="002504F8"/>
    <w:rsid w:val="00251217"/>
    <w:rsid w:val="002514E7"/>
    <w:rsid w:val="0025228B"/>
    <w:rsid w:val="0025233C"/>
    <w:rsid w:val="0025265B"/>
    <w:rsid w:val="002531B6"/>
    <w:rsid w:val="00253218"/>
    <w:rsid w:val="00253D84"/>
    <w:rsid w:val="002546C8"/>
    <w:rsid w:val="00254FE5"/>
    <w:rsid w:val="00255E33"/>
    <w:rsid w:val="0025627C"/>
    <w:rsid w:val="00256327"/>
    <w:rsid w:val="0025676F"/>
    <w:rsid w:val="00257DFF"/>
    <w:rsid w:val="002607B8"/>
    <w:rsid w:val="0026239F"/>
    <w:rsid w:val="0026510E"/>
    <w:rsid w:val="0026534A"/>
    <w:rsid w:val="00265534"/>
    <w:rsid w:val="0026557F"/>
    <w:rsid w:val="00265B91"/>
    <w:rsid w:val="002661FB"/>
    <w:rsid w:val="00266EC9"/>
    <w:rsid w:val="00267466"/>
    <w:rsid w:val="0026753C"/>
    <w:rsid w:val="00267903"/>
    <w:rsid w:val="00270A94"/>
    <w:rsid w:val="00271087"/>
    <w:rsid w:val="00271795"/>
    <w:rsid w:val="00271E54"/>
    <w:rsid w:val="002750A1"/>
    <w:rsid w:val="00275643"/>
    <w:rsid w:val="002756FA"/>
    <w:rsid w:val="00275701"/>
    <w:rsid w:val="00277548"/>
    <w:rsid w:val="00280763"/>
    <w:rsid w:val="00282511"/>
    <w:rsid w:val="00283330"/>
    <w:rsid w:val="0028422E"/>
    <w:rsid w:val="002842F4"/>
    <w:rsid w:val="00284A3C"/>
    <w:rsid w:val="00284C35"/>
    <w:rsid w:val="002866F6"/>
    <w:rsid w:val="00286763"/>
    <w:rsid w:val="00287B60"/>
    <w:rsid w:val="00290709"/>
    <w:rsid w:val="00290B2B"/>
    <w:rsid w:val="0029121F"/>
    <w:rsid w:val="00293399"/>
    <w:rsid w:val="00293B6B"/>
    <w:rsid w:val="00295236"/>
    <w:rsid w:val="00295413"/>
    <w:rsid w:val="00295D78"/>
    <w:rsid w:val="00296E79"/>
    <w:rsid w:val="00296F7A"/>
    <w:rsid w:val="002979DC"/>
    <w:rsid w:val="00297F42"/>
    <w:rsid w:val="002A085D"/>
    <w:rsid w:val="002A11CE"/>
    <w:rsid w:val="002A13D1"/>
    <w:rsid w:val="002A14AD"/>
    <w:rsid w:val="002A18B9"/>
    <w:rsid w:val="002A26BE"/>
    <w:rsid w:val="002A2EF2"/>
    <w:rsid w:val="002A3189"/>
    <w:rsid w:val="002A396B"/>
    <w:rsid w:val="002A480E"/>
    <w:rsid w:val="002A502D"/>
    <w:rsid w:val="002A50F0"/>
    <w:rsid w:val="002A562F"/>
    <w:rsid w:val="002A6660"/>
    <w:rsid w:val="002A6B4F"/>
    <w:rsid w:val="002A728B"/>
    <w:rsid w:val="002A7343"/>
    <w:rsid w:val="002B0A34"/>
    <w:rsid w:val="002B1586"/>
    <w:rsid w:val="002B216F"/>
    <w:rsid w:val="002B3FD1"/>
    <w:rsid w:val="002B4AC5"/>
    <w:rsid w:val="002B4E3E"/>
    <w:rsid w:val="002B5436"/>
    <w:rsid w:val="002B5AA8"/>
    <w:rsid w:val="002B5CEF"/>
    <w:rsid w:val="002B6989"/>
    <w:rsid w:val="002B6A5A"/>
    <w:rsid w:val="002B6A8C"/>
    <w:rsid w:val="002B6D92"/>
    <w:rsid w:val="002B7358"/>
    <w:rsid w:val="002B77A6"/>
    <w:rsid w:val="002C08E5"/>
    <w:rsid w:val="002C0C51"/>
    <w:rsid w:val="002C1A20"/>
    <w:rsid w:val="002C1A9B"/>
    <w:rsid w:val="002C2052"/>
    <w:rsid w:val="002C2518"/>
    <w:rsid w:val="002C28D1"/>
    <w:rsid w:val="002C2ACE"/>
    <w:rsid w:val="002C44E1"/>
    <w:rsid w:val="002C4E67"/>
    <w:rsid w:val="002C63FA"/>
    <w:rsid w:val="002C6550"/>
    <w:rsid w:val="002C7704"/>
    <w:rsid w:val="002C79B1"/>
    <w:rsid w:val="002D0A94"/>
    <w:rsid w:val="002D1A2B"/>
    <w:rsid w:val="002D1F9A"/>
    <w:rsid w:val="002D352E"/>
    <w:rsid w:val="002D4783"/>
    <w:rsid w:val="002D54C6"/>
    <w:rsid w:val="002D616C"/>
    <w:rsid w:val="002D793C"/>
    <w:rsid w:val="002E0051"/>
    <w:rsid w:val="002E1091"/>
    <w:rsid w:val="002E1825"/>
    <w:rsid w:val="002E1CD7"/>
    <w:rsid w:val="002E2199"/>
    <w:rsid w:val="002E3830"/>
    <w:rsid w:val="002E4C6B"/>
    <w:rsid w:val="002E5232"/>
    <w:rsid w:val="002E5CAC"/>
    <w:rsid w:val="002E6E2C"/>
    <w:rsid w:val="002F11D2"/>
    <w:rsid w:val="002F1AEA"/>
    <w:rsid w:val="002F2924"/>
    <w:rsid w:val="002F3509"/>
    <w:rsid w:val="002F3F16"/>
    <w:rsid w:val="002F4409"/>
    <w:rsid w:val="002F50FF"/>
    <w:rsid w:val="002F62A4"/>
    <w:rsid w:val="002F664D"/>
    <w:rsid w:val="002F684F"/>
    <w:rsid w:val="002F6E52"/>
    <w:rsid w:val="002F6EEA"/>
    <w:rsid w:val="002F79C1"/>
    <w:rsid w:val="0030169F"/>
    <w:rsid w:val="00302733"/>
    <w:rsid w:val="00302C7B"/>
    <w:rsid w:val="00302FE1"/>
    <w:rsid w:val="00303E9A"/>
    <w:rsid w:val="00304BC4"/>
    <w:rsid w:val="00304C04"/>
    <w:rsid w:val="00304E19"/>
    <w:rsid w:val="00306287"/>
    <w:rsid w:val="00306659"/>
    <w:rsid w:val="0031021E"/>
    <w:rsid w:val="00312228"/>
    <w:rsid w:val="003124E9"/>
    <w:rsid w:val="0031276D"/>
    <w:rsid w:val="003129AE"/>
    <w:rsid w:val="00314E8B"/>
    <w:rsid w:val="00315628"/>
    <w:rsid w:val="0031618E"/>
    <w:rsid w:val="00316EE8"/>
    <w:rsid w:val="003176AA"/>
    <w:rsid w:val="00320D05"/>
    <w:rsid w:val="003211B4"/>
    <w:rsid w:val="003224F9"/>
    <w:rsid w:val="00322933"/>
    <w:rsid w:val="00323937"/>
    <w:rsid w:val="003244E4"/>
    <w:rsid w:val="0032473B"/>
    <w:rsid w:val="0032475E"/>
    <w:rsid w:val="00324B6E"/>
    <w:rsid w:val="0032718D"/>
    <w:rsid w:val="0032735E"/>
    <w:rsid w:val="003302D3"/>
    <w:rsid w:val="00331423"/>
    <w:rsid w:val="00332D04"/>
    <w:rsid w:val="00332F1E"/>
    <w:rsid w:val="00334872"/>
    <w:rsid w:val="00334BBF"/>
    <w:rsid w:val="0033510B"/>
    <w:rsid w:val="00336597"/>
    <w:rsid w:val="00336DC3"/>
    <w:rsid w:val="00336F7F"/>
    <w:rsid w:val="0033783F"/>
    <w:rsid w:val="0033796E"/>
    <w:rsid w:val="00337C14"/>
    <w:rsid w:val="00337C3A"/>
    <w:rsid w:val="003406E3"/>
    <w:rsid w:val="00340834"/>
    <w:rsid w:val="00340BE8"/>
    <w:rsid w:val="00340E05"/>
    <w:rsid w:val="00341569"/>
    <w:rsid w:val="00341737"/>
    <w:rsid w:val="00343278"/>
    <w:rsid w:val="003433F7"/>
    <w:rsid w:val="0034346E"/>
    <w:rsid w:val="003435D1"/>
    <w:rsid w:val="003437EA"/>
    <w:rsid w:val="003440B2"/>
    <w:rsid w:val="00344F73"/>
    <w:rsid w:val="00344FEA"/>
    <w:rsid w:val="003454F2"/>
    <w:rsid w:val="00345D9D"/>
    <w:rsid w:val="00346CAF"/>
    <w:rsid w:val="00346DF1"/>
    <w:rsid w:val="00346EC5"/>
    <w:rsid w:val="003474AE"/>
    <w:rsid w:val="00347E5A"/>
    <w:rsid w:val="00347E72"/>
    <w:rsid w:val="00350B3F"/>
    <w:rsid w:val="00350F77"/>
    <w:rsid w:val="0035163A"/>
    <w:rsid w:val="00351BC8"/>
    <w:rsid w:val="00352063"/>
    <w:rsid w:val="003520B6"/>
    <w:rsid w:val="00352136"/>
    <w:rsid w:val="0035218A"/>
    <w:rsid w:val="0035239E"/>
    <w:rsid w:val="0035249E"/>
    <w:rsid w:val="00352DD5"/>
    <w:rsid w:val="003532E9"/>
    <w:rsid w:val="003537EC"/>
    <w:rsid w:val="00354EB6"/>
    <w:rsid w:val="00355318"/>
    <w:rsid w:val="0035540C"/>
    <w:rsid w:val="00357008"/>
    <w:rsid w:val="00357011"/>
    <w:rsid w:val="0036114D"/>
    <w:rsid w:val="00361CA8"/>
    <w:rsid w:val="00364206"/>
    <w:rsid w:val="00364D67"/>
    <w:rsid w:val="00365B7D"/>
    <w:rsid w:val="00365FFD"/>
    <w:rsid w:val="00367161"/>
    <w:rsid w:val="00371E6D"/>
    <w:rsid w:val="00372513"/>
    <w:rsid w:val="003727E0"/>
    <w:rsid w:val="00372A77"/>
    <w:rsid w:val="00373B3C"/>
    <w:rsid w:val="003743AA"/>
    <w:rsid w:val="00375B10"/>
    <w:rsid w:val="0037622B"/>
    <w:rsid w:val="00376AFF"/>
    <w:rsid w:val="00380E8A"/>
    <w:rsid w:val="0038191E"/>
    <w:rsid w:val="00381959"/>
    <w:rsid w:val="00382BC6"/>
    <w:rsid w:val="0038361C"/>
    <w:rsid w:val="0038432E"/>
    <w:rsid w:val="00384A34"/>
    <w:rsid w:val="00384DB6"/>
    <w:rsid w:val="003875B5"/>
    <w:rsid w:val="00387872"/>
    <w:rsid w:val="00391F23"/>
    <w:rsid w:val="00393E59"/>
    <w:rsid w:val="0039438B"/>
    <w:rsid w:val="00395DFE"/>
    <w:rsid w:val="00395F8B"/>
    <w:rsid w:val="003965C2"/>
    <w:rsid w:val="00396B1C"/>
    <w:rsid w:val="00396EC5"/>
    <w:rsid w:val="003971B8"/>
    <w:rsid w:val="003A01DF"/>
    <w:rsid w:val="003A0843"/>
    <w:rsid w:val="003A0B20"/>
    <w:rsid w:val="003A2667"/>
    <w:rsid w:val="003A28F1"/>
    <w:rsid w:val="003A36B3"/>
    <w:rsid w:val="003A452E"/>
    <w:rsid w:val="003A4799"/>
    <w:rsid w:val="003A6807"/>
    <w:rsid w:val="003A69B0"/>
    <w:rsid w:val="003A6A5C"/>
    <w:rsid w:val="003A7759"/>
    <w:rsid w:val="003B1632"/>
    <w:rsid w:val="003B1A2C"/>
    <w:rsid w:val="003B1E89"/>
    <w:rsid w:val="003B2167"/>
    <w:rsid w:val="003B34B5"/>
    <w:rsid w:val="003B39B1"/>
    <w:rsid w:val="003B4177"/>
    <w:rsid w:val="003B469A"/>
    <w:rsid w:val="003B4FF5"/>
    <w:rsid w:val="003B58B2"/>
    <w:rsid w:val="003B5E70"/>
    <w:rsid w:val="003B6359"/>
    <w:rsid w:val="003B6B7E"/>
    <w:rsid w:val="003B7080"/>
    <w:rsid w:val="003C13DF"/>
    <w:rsid w:val="003C1795"/>
    <w:rsid w:val="003C25E2"/>
    <w:rsid w:val="003C4D32"/>
    <w:rsid w:val="003C549A"/>
    <w:rsid w:val="003C6F65"/>
    <w:rsid w:val="003C7B6A"/>
    <w:rsid w:val="003D074E"/>
    <w:rsid w:val="003D10C9"/>
    <w:rsid w:val="003D1551"/>
    <w:rsid w:val="003D2763"/>
    <w:rsid w:val="003D316D"/>
    <w:rsid w:val="003D453A"/>
    <w:rsid w:val="003D5D36"/>
    <w:rsid w:val="003D705C"/>
    <w:rsid w:val="003D72AB"/>
    <w:rsid w:val="003D77A0"/>
    <w:rsid w:val="003E0C57"/>
    <w:rsid w:val="003E1493"/>
    <w:rsid w:val="003E175A"/>
    <w:rsid w:val="003E2B54"/>
    <w:rsid w:val="003E5014"/>
    <w:rsid w:val="003E51DA"/>
    <w:rsid w:val="003E5512"/>
    <w:rsid w:val="003E5B66"/>
    <w:rsid w:val="003E6416"/>
    <w:rsid w:val="003E66BB"/>
    <w:rsid w:val="003E68A9"/>
    <w:rsid w:val="003E6C34"/>
    <w:rsid w:val="003E7731"/>
    <w:rsid w:val="003E7870"/>
    <w:rsid w:val="003F0544"/>
    <w:rsid w:val="003F0559"/>
    <w:rsid w:val="003F1267"/>
    <w:rsid w:val="003F3B94"/>
    <w:rsid w:val="003F415F"/>
    <w:rsid w:val="003F4210"/>
    <w:rsid w:val="003F48CA"/>
    <w:rsid w:val="003F4F3C"/>
    <w:rsid w:val="003F565B"/>
    <w:rsid w:val="003F73B6"/>
    <w:rsid w:val="003F740D"/>
    <w:rsid w:val="003F7DA2"/>
    <w:rsid w:val="003F7FD8"/>
    <w:rsid w:val="00400677"/>
    <w:rsid w:val="00400773"/>
    <w:rsid w:val="00400AE1"/>
    <w:rsid w:val="00400AF5"/>
    <w:rsid w:val="00401072"/>
    <w:rsid w:val="00401126"/>
    <w:rsid w:val="004021B2"/>
    <w:rsid w:val="00402321"/>
    <w:rsid w:val="00402EC7"/>
    <w:rsid w:val="00403C5A"/>
    <w:rsid w:val="0040421B"/>
    <w:rsid w:val="00405619"/>
    <w:rsid w:val="004060A7"/>
    <w:rsid w:val="00406573"/>
    <w:rsid w:val="00406667"/>
    <w:rsid w:val="00406F84"/>
    <w:rsid w:val="00407DC6"/>
    <w:rsid w:val="00411E30"/>
    <w:rsid w:val="00411E3F"/>
    <w:rsid w:val="00411F62"/>
    <w:rsid w:val="0041442C"/>
    <w:rsid w:val="0041670A"/>
    <w:rsid w:val="00420D3A"/>
    <w:rsid w:val="004214C8"/>
    <w:rsid w:val="004216F8"/>
    <w:rsid w:val="0042247C"/>
    <w:rsid w:val="004227EE"/>
    <w:rsid w:val="004234E7"/>
    <w:rsid w:val="004237A6"/>
    <w:rsid w:val="00424116"/>
    <w:rsid w:val="00424217"/>
    <w:rsid w:val="0042524A"/>
    <w:rsid w:val="0042591A"/>
    <w:rsid w:val="00426138"/>
    <w:rsid w:val="00427F54"/>
    <w:rsid w:val="00430A82"/>
    <w:rsid w:val="004315E0"/>
    <w:rsid w:val="004316A3"/>
    <w:rsid w:val="00432C85"/>
    <w:rsid w:val="004334DA"/>
    <w:rsid w:val="00433EB8"/>
    <w:rsid w:val="00435490"/>
    <w:rsid w:val="00435789"/>
    <w:rsid w:val="00435855"/>
    <w:rsid w:val="004359FC"/>
    <w:rsid w:val="0044177B"/>
    <w:rsid w:val="0044179A"/>
    <w:rsid w:val="00441E17"/>
    <w:rsid w:val="00442256"/>
    <w:rsid w:val="004433CD"/>
    <w:rsid w:val="004454F6"/>
    <w:rsid w:val="00445F2B"/>
    <w:rsid w:val="004461F3"/>
    <w:rsid w:val="004466BF"/>
    <w:rsid w:val="00446A73"/>
    <w:rsid w:val="00446CC6"/>
    <w:rsid w:val="004473E7"/>
    <w:rsid w:val="00451DE3"/>
    <w:rsid w:val="0045255D"/>
    <w:rsid w:val="004525DD"/>
    <w:rsid w:val="00452E1A"/>
    <w:rsid w:val="0045374E"/>
    <w:rsid w:val="00453D73"/>
    <w:rsid w:val="00454562"/>
    <w:rsid w:val="004564BD"/>
    <w:rsid w:val="0045763B"/>
    <w:rsid w:val="004605A6"/>
    <w:rsid w:val="00460C79"/>
    <w:rsid w:val="004621FB"/>
    <w:rsid w:val="00463240"/>
    <w:rsid w:val="004635B3"/>
    <w:rsid w:val="00463D61"/>
    <w:rsid w:val="004664B6"/>
    <w:rsid w:val="0046653F"/>
    <w:rsid w:val="00466D22"/>
    <w:rsid w:val="00467E0A"/>
    <w:rsid w:val="00467F4D"/>
    <w:rsid w:val="004721E1"/>
    <w:rsid w:val="0047261C"/>
    <w:rsid w:val="00472A18"/>
    <w:rsid w:val="00472B65"/>
    <w:rsid w:val="0047461B"/>
    <w:rsid w:val="004754D7"/>
    <w:rsid w:val="00476E5E"/>
    <w:rsid w:val="0047710E"/>
    <w:rsid w:val="004803D0"/>
    <w:rsid w:val="0048081D"/>
    <w:rsid w:val="00481476"/>
    <w:rsid w:val="00482818"/>
    <w:rsid w:val="00483684"/>
    <w:rsid w:val="004837EA"/>
    <w:rsid w:val="00483DBD"/>
    <w:rsid w:val="00485D8A"/>
    <w:rsid w:val="00486397"/>
    <w:rsid w:val="00487B16"/>
    <w:rsid w:val="004909C8"/>
    <w:rsid w:val="00490B29"/>
    <w:rsid w:val="00490E23"/>
    <w:rsid w:val="00491253"/>
    <w:rsid w:val="00491A4C"/>
    <w:rsid w:val="0049265E"/>
    <w:rsid w:val="00494BFE"/>
    <w:rsid w:val="00494EF8"/>
    <w:rsid w:val="00497F90"/>
    <w:rsid w:val="004A0AF1"/>
    <w:rsid w:val="004A1275"/>
    <w:rsid w:val="004A2803"/>
    <w:rsid w:val="004A28C2"/>
    <w:rsid w:val="004A5534"/>
    <w:rsid w:val="004A5A45"/>
    <w:rsid w:val="004A6CBA"/>
    <w:rsid w:val="004A7499"/>
    <w:rsid w:val="004B0234"/>
    <w:rsid w:val="004B0386"/>
    <w:rsid w:val="004B050E"/>
    <w:rsid w:val="004B1ABC"/>
    <w:rsid w:val="004B27E6"/>
    <w:rsid w:val="004B28CC"/>
    <w:rsid w:val="004B320E"/>
    <w:rsid w:val="004B35FC"/>
    <w:rsid w:val="004B4BE1"/>
    <w:rsid w:val="004B528C"/>
    <w:rsid w:val="004B557A"/>
    <w:rsid w:val="004B57F7"/>
    <w:rsid w:val="004B6D83"/>
    <w:rsid w:val="004B70B7"/>
    <w:rsid w:val="004B7B18"/>
    <w:rsid w:val="004C0BAB"/>
    <w:rsid w:val="004C266A"/>
    <w:rsid w:val="004C27B4"/>
    <w:rsid w:val="004C2AAD"/>
    <w:rsid w:val="004C305B"/>
    <w:rsid w:val="004C3C26"/>
    <w:rsid w:val="004C3EC5"/>
    <w:rsid w:val="004C4A6F"/>
    <w:rsid w:val="004C4AA2"/>
    <w:rsid w:val="004C51FD"/>
    <w:rsid w:val="004C795E"/>
    <w:rsid w:val="004C7AC4"/>
    <w:rsid w:val="004D033E"/>
    <w:rsid w:val="004D1658"/>
    <w:rsid w:val="004D1A5E"/>
    <w:rsid w:val="004D1BC8"/>
    <w:rsid w:val="004D1DC4"/>
    <w:rsid w:val="004D2357"/>
    <w:rsid w:val="004D23F6"/>
    <w:rsid w:val="004D25AF"/>
    <w:rsid w:val="004D29FE"/>
    <w:rsid w:val="004D2C1E"/>
    <w:rsid w:val="004D3BB1"/>
    <w:rsid w:val="004D56B2"/>
    <w:rsid w:val="004D584A"/>
    <w:rsid w:val="004D58FC"/>
    <w:rsid w:val="004D6980"/>
    <w:rsid w:val="004E0B2F"/>
    <w:rsid w:val="004E218A"/>
    <w:rsid w:val="004E2893"/>
    <w:rsid w:val="004E2C73"/>
    <w:rsid w:val="004E4AF1"/>
    <w:rsid w:val="004E685D"/>
    <w:rsid w:val="004E7FC0"/>
    <w:rsid w:val="004F0113"/>
    <w:rsid w:val="004F02AD"/>
    <w:rsid w:val="004F0462"/>
    <w:rsid w:val="004F2626"/>
    <w:rsid w:val="004F2DA9"/>
    <w:rsid w:val="004F3FC2"/>
    <w:rsid w:val="004F463D"/>
    <w:rsid w:val="004F57E2"/>
    <w:rsid w:val="004F5D03"/>
    <w:rsid w:val="004F62D3"/>
    <w:rsid w:val="004F794A"/>
    <w:rsid w:val="00500271"/>
    <w:rsid w:val="005029A0"/>
    <w:rsid w:val="005046B8"/>
    <w:rsid w:val="00505346"/>
    <w:rsid w:val="00506CDD"/>
    <w:rsid w:val="005073CB"/>
    <w:rsid w:val="00507A24"/>
    <w:rsid w:val="00510C3D"/>
    <w:rsid w:val="00511425"/>
    <w:rsid w:val="00511534"/>
    <w:rsid w:val="00511760"/>
    <w:rsid w:val="00513195"/>
    <w:rsid w:val="00513E98"/>
    <w:rsid w:val="005146E6"/>
    <w:rsid w:val="00514DC5"/>
    <w:rsid w:val="005153A2"/>
    <w:rsid w:val="005156FC"/>
    <w:rsid w:val="00515831"/>
    <w:rsid w:val="00515D91"/>
    <w:rsid w:val="00515E6C"/>
    <w:rsid w:val="005170C0"/>
    <w:rsid w:val="00520E06"/>
    <w:rsid w:val="0052111D"/>
    <w:rsid w:val="005216A4"/>
    <w:rsid w:val="0052185D"/>
    <w:rsid w:val="00521F6F"/>
    <w:rsid w:val="005220D0"/>
    <w:rsid w:val="005229E2"/>
    <w:rsid w:val="00522B76"/>
    <w:rsid w:val="005245EA"/>
    <w:rsid w:val="00525243"/>
    <w:rsid w:val="00526735"/>
    <w:rsid w:val="00527A63"/>
    <w:rsid w:val="00527F9B"/>
    <w:rsid w:val="00531A3D"/>
    <w:rsid w:val="00531DF7"/>
    <w:rsid w:val="005320EC"/>
    <w:rsid w:val="00532D46"/>
    <w:rsid w:val="00532F3C"/>
    <w:rsid w:val="00534589"/>
    <w:rsid w:val="00534826"/>
    <w:rsid w:val="005348E1"/>
    <w:rsid w:val="005353A2"/>
    <w:rsid w:val="00537BE3"/>
    <w:rsid w:val="00540784"/>
    <w:rsid w:val="00540DA6"/>
    <w:rsid w:val="00541486"/>
    <w:rsid w:val="00541F21"/>
    <w:rsid w:val="00542DCC"/>
    <w:rsid w:val="0054396E"/>
    <w:rsid w:val="00544038"/>
    <w:rsid w:val="005444C4"/>
    <w:rsid w:val="00544885"/>
    <w:rsid w:val="00544C23"/>
    <w:rsid w:val="005453E0"/>
    <w:rsid w:val="0054599B"/>
    <w:rsid w:val="00547608"/>
    <w:rsid w:val="00550BF2"/>
    <w:rsid w:val="00552CAF"/>
    <w:rsid w:val="00553CFC"/>
    <w:rsid w:val="00554A58"/>
    <w:rsid w:val="00557C3B"/>
    <w:rsid w:val="00561590"/>
    <w:rsid w:val="00561CEC"/>
    <w:rsid w:val="00561FEF"/>
    <w:rsid w:val="005626B5"/>
    <w:rsid w:val="00562CEA"/>
    <w:rsid w:val="00563C4D"/>
    <w:rsid w:val="0056498C"/>
    <w:rsid w:val="005656F8"/>
    <w:rsid w:val="00565D9F"/>
    <w:rsid w:val="00566A82"/>
    <w:rsid w:val="00566B54"/>
    <w:rsid w:val="00570A1D"/>
    <w:rsid w:val="00571BBD"/>
    <w:rsid w:val="00571F39"/>
    <w:rsid w:val="005727B7"/>
    <w:rsid w:val="0057344C"/>
    <w:rsid w:val="00573D9B"/>
    <w:rsid w:val="00576B51"/>
    <w:rsid w:val="005774D5"/>
    <w:rsid w:val="00577A9F"/>
    <w:rsid w:val="00580AE7"/>
    <w:rsid w:val="00581B56"/>
    <w:rsid w:val="005822F5"/>
    <w:rsid w:val="0058277D"/>
    <w:rsid w:val="0058308C"/>
    <w:rsid w:val="00584202"/>
    <w:rsid w:val="00584B60"/>
    <w:rsid w:val="00585767"/>
    <w:rsid w:val="00585D55"/>
    <w:rsid w:val="00585E06"/>
    <w:rsid w:val="00586064"/>
    <w:rsid w:val="005862F8"/>
    <w:rsid w:val="00586A14"/>
    <w:rsid w:val="00586EC2"/>
    <w:rsid w:val="00586FE4"/>
    <w:rsid w:val="0058721D"/>
    <w:rsid w:val="005877AB"/>
    <w:rsid w:val="00590202"/>
    <w:rsid w:val="0059024D"/>
    <w:rsid w:val="00591616"/>
    <w:rsid w:val="00591AAC"/>
    <w:rsid w:val="00591C5D"/>
    <w:rsid w:val="005922D2"/>
    <w:rsid w:val="005923BE"/>
    <w:rsid w:val="00592998"/>
    <w:rsid w:val="00593312"/>
    <w:rsid w:val="00594DB6"/>
    <w:rsid w:val="00594DE1"/>
    <w:rsid w:val="005952C4"/>
    <w:rsid w:val="00596B09"/>
    <w:rsid w:val="00597F3A"/>
    <w:rsid w:val="005A0839"/>
    <w:rsid w:val="005A1672"/>
    <w:rsid w:val="005A19E0"/>
    <w:rsid w:val="005A2512"/>
    <w:rsid w:val="005A274C"/>
    <w:rsid w:val="005A293E"/>
    <w:rsid w:val="005A3B1E"/>
    <w:rsid w:val="005A3C82"/>
    <w:rsid w:val="005A4712"/>
    <w:rsid w:val="005A4C1D"/>
    <w:rsid w:val="005A4C73"/>
    <w:rsid w:val="005A4CEB"/>
    <w:rsid w:val="005A4F5F"/>
    <w:rsid w:val="005B0495"/>
    <w:rsid w:val="005B1C12"/>
    <w:rsid w:val="005B1F03"/>
    <w:rsid w:val="005B4301"/>
    <w:rsid w:val="005B4575"/>
    <w:rsid w:val="005B4951"/>
    <w:rsid w:val="005B4A79"/>
    <w:rsid w:val="005B5223"/>
    <w:rsid w:val="005B538E"/>
    <w:rsid w:val="005B5C93"/>
    <w:rsid w:val="005B63E9"/>
    <w:rsid w:val="005B6767"/>
    <w:rsid w:val="005B74EC"/>
    <w:rsid w:val="005B775A"/>
    <w:rsid w:val="005C0944"/>
    <w:rsid w:val="005C2494"/>
    <w:rsid w:val="005C2DB2"/>
    <w:rsid w:val="005C31AB"/>
    <w:rsid w:val="005C514D"/>
    <w:rsid w:val="005C6AC3"/>
    <w:rsid w:val="005C7618"/>
    <w:rsid w:val="005C7B72"/>
    <w:rsid w:val="005D00E5"/>
    <w:rsid w:val="005D20FE"/>
    <w:rsid w:val="005D2232"/>
    <w:rsid w:val="005D25FB"/>
    <w:rsid w:val="005D30BF"/>
    <w:rsid w:val="005D4082"/>
    <w:rsid w:val="005D5192"/>
    <w:rsid w:val="005D592B"/>
    <w:rsid w:val="005D7541"/>
    <w:rsid w:val="005D7DC0"/>
    <w:rsid w:val="005E046D"/>
    <w:rsid w:val="005E0986"/>
    <w:rsid w:val="005E0A9B"/>
    <w:rsid w:val="005E2083"/>
    <w:rsid w:val="005E228B"/>
    <w:rsid w:val="005E30E5"/>
    <w:rsid w:val="005E60DC"/>
    <w:rsid w:val="005E6D5B"/>
    <w:rsid w:val="005E77BC"/>
    <w:rsid w:val="005F0039"/>
    <w:rsid w:val="005F00B8"/>
    <w:rsid w:val="005F0116"/>
    <w:rsid w:val="005F1EB0"/>
    <w:rsid w:val="005F207C"/>
    <w:rsid w:val="005F284D"/>
    <w:rsid w:val="005F3390"/>
    <w:rsid w:val="005F33DA"/>
    <w:rsid w:val="005F3E36"/>
    <w:rsid w:val="005F4AD1"/>
    <w:rsid w:val="005F5134"/>
    <w:rsid w:val="005F5D61"/>
    <w:rsid w:val="005F5E40"/>
    <w:rsid w:val="005F626B"/>
    <w:rsid w:val="005F62E2"/>
    <w:rsid w:val="005F74D3"/>
    <w:rsid w:val="005F7584"/>
    <w:rsid w:val="005F7F2C"/>
    <w:rsid w:val="00600948"/>
    <w:rsid w:val="0060190B"/>
    <w:rsid w:val="00601E63"/>
    <w:rsid w:val="006023BC"/>
    <w:rsid w:val="00602713"/>
    <w:rsid w:val="00603638"/>
    <w:rsid w:val="006037A7"/>
    <w:rsid w:val="00604321"/>
    <w:rsid w:val="00605461"/>
    <w:rsid w:val="006070FE"/>
    <w:rsid w:val="006073E0"/>
    <w:rsid w:val="00610B66"/>
    <w:rsid w:val="0061121A"/>
    <w:rsid w:val="00611397"/>
    <w:rsid w:val="00612998"/>
    <w:rsid w:val="006129FB"/>
    <w:rsid w:val="0061401D"/>
    <w:rsid w:val="006141AF"/>
    <w:rsid w:val="00614350"/>
    <w:rsid w:val="00614B2E"/>
    <w:rsid w:val="0061524E"/>
    <w:rsid w:val="00615827"/>
    <w:rsid w:val="00615F96"/>
    <w:rsid w:val="00616DD6"/>
    <w:rsid w:val="006201AB"/>
    <w:rsid w:val="00620EAA"/>
    <w:rsid w:val="00620FF2"/>
    <w:rsid w:val="00622CBD"/>
    <w:rsid w:val="006233C0"/>
    <w:rsid w:val="006239CB"/>
    <w:rsid w:val="00623FE2"/>
    <w:rsid w:val="00624278"/>
    <w:rsid w:val="006251BC"/>
    <w:rsid w:val="00626328"/>
    <w:rsid w:val="006301C7"/>
    <w:rsid w:val="00630CB5"/>
    <w:rsid w:val="0063108A"/>
    <w:rsid w:val="00631961"/>
    <w:rsid w:val="00631F7E"/>
    <w:rsid w:val="00632888"/>
    <w:rsid w:val="00632F29"/>
    <w:rsid w:val="006332DE"/>
    <w:rsid w:val="00633A9C"/>
    <w:rsid w:val="00634BDA"/>
    <w:rsid w:val="00635763"/>
    <w:rsid w:val="00635D72"/>
    <w:rsid w:val="00635EE0"/>
    <w:rsid w:val="00636502"/>
    <w:rsid w:val="006403E1"/>
    <w:rsid w:val="0064070A"/>
    <w:rsid w:val="006408AF"/>
    <w:rsid w:val="00642211"/>
    <w:rsid w:val="0064340B"/>
    <w:rsid w:val="006442A1"/>
    <w:rsid w:val="00644806"/>
    <w:rsid w:val="00644C47"/>
    <w:rsid w:val="0064739E"/>
    <w:rsid w:val="00647CFF"/>
    <w:rsid w:val="006501BA"/>
    <w:rsid w:val="00650479"/>
    <w:rsid w:val="00652AC6"/>
    <w:rsid w:val="006535E6"/>
    <w:rsid w:val="006544F9"/>
    <w:rsid w:val="00654957"/>
    <w:rsid w:val="00654D67"/>
    <w:rsid w:val="00654ED0"/>
    <w:rsid w:val="00654FC7"/>
    <w:rsid w:val="00655596"/>
    <w:rsid w:val="00656D32"/>
    <w:rsid w:val="00660447"/>
    <w:rsid w:val="006622D8"/>
    <w:rsid w:val="0066255B"/>
    <w:rsid w:val="006628C2"/>
    <w:rsid w:val="00664B61"/>
    <w:rsid w:val="006653D0"/>
    <w:rsid w:val="0066553A"/>
    <w:rsid w:val="00666932"/>
    <w:rsid w:val="0066749B"/>
    <w:rsid w:val="006714A1"/>
    <w:rsid w:val="006715E5"/>
    <w:rsid w:val="006718A2"/>
    <w:rsid w:val="00672591"/>
    <w:rsid w:val="00672CBA"/>
    <w:rsid w:val="00673002"/>
    <w:rsid w:val="00673336"/>
    <w:rsid w:val="006734F3"/>
    <w:rsid w:val="006738CC"/>
    <w:rsid w:val="00674289"/>
    <w:rsid w:val="00674A98"/>
    <w:rsid w:val="00674BD5"/>
    <w:rsid w:val="00675024"/>
    <w:rsid w:val="00675724"/>
    <w:rsid w:val="0067602B"/>
    <w:rsid w:val="006767D7"/>
    <w:rsid w:val="00676D3C"/>
    <w:rsid w:val="006773B9"/>
    <w:rsid w:val="006800C2"/>
    <w:rsid w:val="006802AE"/>
    <w:rsid w:val="00680437"/>
    <w:rsid w:val="00680EBC"/>
    <w:rsid w:val="0068157C"/>
    <w:rsid w:val="0068235D"/>
    <w:rsid w:val="006828A0"/>
    <w:rsid w:val="00682CDC"/>
    <w:rsid w:val="0068461E"/>
    <w:rsid w:val="0068502B"/>
    <w:rsid w:val="006861E3"/>
    <w:rsid w:val="0068633B"/>
    <w:rsid w:val="00686AF3"/>
    <w:rsid w:val="00686FA2"/>
    <w:rsid w:val="00690122"/>
    <w:rsid w:val="00691209"/>
    <w:rsid w:val="0069130F"/>
    <w:rsid w:val="00691AE2"/>
    <w:rsid w:val="00692552"/>
    <w:rsid w:val="00692652"/>
    <w:rsid w:val="00692D6E"/>
    <w:rsid w:val="0069433B"/>
    <w:rsid w:val="00694B4A"/>
    <w:rsid w:val="006970A2"/>
    <w:rsid w:val="00697657"/>
    <w:rsid w:val="006979A8"/>
    <w:rsid w:val="006A1C15"/>
    <w:rsid w:val="006A1EFE"/>
    <w:rsid w:val="006A26FB"/>
    <w:rsid w:val="006A52DA"/>
    <w:rsid w:val="006A56FF"/>
    <w:rsid w:val="006A6943"/>
    <w:rsid w:val="006A6DB5"/>
    <w:rsid w:val="006B01B7"/>
    <w:rsid w:val="006B0E70"/>
    <w:rsid w:val="006B15BF"/>
    <w:rsid w:val="006B2984"/>
    <w:rsid w:val="006B3752"/>
    <w:rsid w:val="006B410F"/>
    <w:rsid w:val="006B416A"/>
    <w:rsid w:val="006B4B1A"/>
    <w:rsid w:val="006B4F43"/>
    <w:rsid w:val="006B6634"/>
    <w:rsid w:val="006B6B14"/>
    <w:rsid w:val="006B7B88"/>
    <w:rsid w:val="006B7FB0"/>
    <w:rsid w:val="006C0136"/>
    <w:rsid w:val="006C0C62"/>
    <w:rsid w:val="006C1392"/>
    <w:rsid w:val="006C1C0D"/>
    <w:rsid w:val="006C221F"/>
    <w:rsid w:val="006C22B9"/>
    <w:rsid w:val="006C22C0"/>
    <w:rsid w:val="006C24B3"/>
    <w:rsid w:val="006C2780"/>
    <w:rsid w:val="006C291A"/>
    <w:rsid w:val="006C30BD"/>
    <w:rsid w:val="006C405B"/>
    <w:rsid w:val="006C4B3A"/>
    <w:rsid w:val="006C58D1"/>
    <w:rsid w:val="006C6431"/>
    <w:rsid w:val="006C6BC1"/>
    <w:rsid w:val="006D04D9"/>
    <w:rsid w:val="006D0A61"/>
    <w:rsid w:val="006D1C4E"/>
    <w:rsid w:val="006D1E63"/>
    <w:rsid w:val="006D3350"/>
    <w:rsid w:val="006D3550"/>
    <w:rsid w:val="006D3BF5"/>
    <w:rsid w:val="006D4457"/>
    <w:rsid w:val="006D4C01"/>
    <w:rsid w:val="006D5524"/>
    <w:rsid w:val="006D5EFE"/>
    <w:rsid w:val="006D6AFE"/>
    <w:rsid w:val="006D6BFF"/>
    <w:rsid w:val="006D710F"/>
    <w:rsid w:val="006D7B5E"/>
    <w:rsid w:val="006E0181"/>
    <w:rsid w:val="006E037F"/>
    <w:rsid w:val="006E21FF"/>
    <w:rsid w:val="006E3E32"/>
    <w:rsid w:val="006E60D8"/>
    <w:rsid w:val="006E6464"/>
    <w:rsid w:val="006E739F"/>
    <w:rsid w:val="006E7B4E"/>
    <w:rsid w:val="006F0247"/>
    <w:rsid w:val="006F0D93"/>
    <w:rsid w:val="006F2D70"/>
    <w:rsid w:val="006F3A10"/>
    <w:rsid w:val="006F5626"/>
    <w:rsid w:val="006F598E"/>
    <w:rsid w:val="006F64D0"/>
    <w:rsid w:val="006F75EE"/>
    <w:rsid w:val="006F77CB"/>
    <w:rsid w:val="0070083A"/>
    <w:rsid w:val="00701B7D"/>
    <w:rsid w:val="00702EA6"/>
    <w:rsid w:val="007036F7"/>
    <w:rsid w:val="007048EF"/>
    <w:rsid w:val="0070590B"/>
    <w:rsid w:val="007060AB"/>
    <w:rsid w:val="00706AFA"/>
    <w:rsid w:val="0070709A"/>
    <w:rsid w:val="007100FB"/>
    <w:rsid w:val="00711B5D"/>
    <w:rsid w:val="0071432F"/>
    <w:rsid w:val="007143C4"/>
    <w:rsid w:val="00714539"/>
    <w:rsid w:val="007147DA"/>
    <w:rsid w:val="00715A2C"/>
    <w:rsid w:val="00715BA6"/>
    <w:rsid w:val="00716AE4"/>
    <w:rsid w:val="00717021"/>
    <w:rsid w:val="00717BD7"/>
    <w:rsid w:val="0072071B"/>
    <w:rsid w:val="0072079C"/>
    <w:rsid w:val="0072175C"/>
    <w:rsid w:val="00721FDE"/>
    <w:rsid w:val="007225B8"/>
    <w:rsid w:val="00723E23"/>
    <w:rsid w:val="00724BBD"/>
    <w:rsid w:val="007252ED"/>
    <w:rsid w:val="00726342"/>
    <w:rsid w:val="00726C66"/>
    <w:rsid w:val="00726F61"/>
    <w:rsid w:val="00727991"/>
    <w:rsid w:val="00727CBC"/>
    <w:rsid w:val="00727D3F"/>
    <w:rsid w:val="00727E98"/>
    <w:rsid w:val="007316DA"/>
    <w:rsid w:val="00734D5D"/>
    <w:rsid w:val="0073542C"/>
    <w:rsid w:val="00735504"/>
    <w:rsid w:val="00736AF2"/>
    <w:rsid w:val="007375A9"/>
    <w:rsid w:val="00740180"/>
    <w:rsid w:val="00740984"/>
    <w:rsid w:val="0074235C"/>
    <w:rsid w:val="00742B54"/>
    <w:rsid w:val="00742D1D"/>
    <w:rsid w:val="00742D79"/>
    <w:rsid w:val="0074471C"/>
    <w:rsid w:val="00747B43"/>
    <w:rsid w:val="00750781"/>
    <w:rsid w:val="00750C80"/>
    <w:rsid w:val="007514B2"/>
    <w:rsid w:val="007518C7"/>
    <w:rsid w:val="00751D34"/>
    <w:rsid w:val="00752023"/>
    <w:rsid w:val="00752269"/>
    <w:rsid w:val="007527C3"/>
    <w:rsid w:val="00752981"/>
    <w:rsid w:val="00754985"/>
    <w:rsid w:val="007549C6"/>
    <w:rsid w:val="007577E0"/>
    <w:rsid w:val="00757AD2"/>
    <w:rsid w:val="00760D60"/>
    <w:rsid w:val="00761C86"/>
    <w:rsid w:val="00762420"/>
    <w:rsid w:val="00762DCB"/>
    <w:rsid w:val="00763775"/>
    <w:rsid w:val="00763BF2"/>
    <w:rsid w:val="00764150"/>
    <w:rsid w:val="007646A0"/>
    <w:rsid w:val="00764A60"/>
    <w:rsid w:val="00764AE4"/>
    <w:rsid w:val="00764B18"/>
    <w:rsid w:val="00767E5A"/>
    <w:rsid w:val="0077014F"/>
    <w:rsid w:val="00770944"/>
    <w:rsid w:val="00770EC5"/>
    <w:rsid w:val="007720C7"/>
    <w:rsid w:val="00773E3D"/>
    <w:rsid w:val="00773FED"/>
    <w:rsid w:val="00777967"/>
    <w:rsid w:val="0078024F"/>
    <w:rsid w:val="007811A4"/>
    <w:rsid w:val="00781203"/>
    <w:rsid w:val="0078247E"/>
    <w:rsid w:val="007827D4"/>
    <w:rsid w:val="007832D3"/>
    <w:rsid w:val="007839E5"/>
    <w:rsid w:val="00783BF3"/>
    <w:rsid w:val="00784057"/>
    <w:rsid w:val="00784384"/>
    <w:rsid w:val="00786698"/>
    <w:rsid w:val="00787622"/>
    <w:rsid w:val="00790F77"/>
    <w:rsid w:val="0079213A"/>
    <w:rsid w:val="00792AB2"/>
    <w:rsid w:val="007958F0"/>
    <w:rsid w:val="00795BED"/>
    <w:rsid w:val="00795C7F"/>
    <w:rsid w:val="00795E3D"/>
    <w:rsid w:val="00796495"/>
    <w:rsid w:val="00796772"/>
    <w:rsid w:val="00796DD9"/>
    <w:rsid w:val="00797115"/>
    <w:rsid w:val="00797DDB"/>
    <w:rsid w:val="007A0308"/>
    <w:rsid w:val="007A092E"/>
    <w:rsid w:val="007A1F4A"/>
    <w:rsid w:val="007A2189"/>
    <w:rsid w:val="007A3C3F"/>
    <w:rsid w:val="007A3E45"/>
    <w:rsid w:val="007A4115"/>
    <w:rsid w:val="007A603E"/>
    <w:rsid w:val="007A6070"/>
    <w:rsid w:val="007A6A3C"/>
    <w:rsid w:val="007A6DBC"/>
    <w:rsid w:val="007A6F37"/>
    <w:rsid w:val="007B0F0C"/>
    <w:rsid w:val="007B121C"/>
    <w:rsid w:val="007B184B"/>
    <w:rsid w:val="007B3091"/>
    <w:rsid w:val="007B3AC2"/>
    <w:rsid w:val="007B3E5B"/>
    <w:rsid w:val="007B42E9"/>
    <w:rsid w:val="007B4668"/>
    <w:rsid w:val="007B47CE"/>
    <w:rsid w:val="007B5181"/>
    <w:rsid w:val="007B6C74"/>
    <w:rsid w:val="007B7027"/>
    <w:rsid w:val="007C10A5"/>
    <w:rsid w:val="007C1C5F"/>
    <w:rsid w:val="007C2AF7"/>
    <w:rsid w:val="007C424D"/>
    <w:rsid w:val="007C5231"/>
    <w:rsid w:val="007C67AB"/>
    <w:rsid w:val="007C70A9"/>
    <w:rsid w:val="007C7C8A"/>
    <w:rsid w:val="007D0202"/>
    <w:rsid w:val="007D066E"/>
    <w:rsid w:val="007D16EC"/>
    <w:rsid w:val="007D20B2"/>
    <w:rsid w:val="007D34E8"/>
    <w:rsid w:val="007D3BB9"/>
    <w:rsid w:val="007D50EB"/>
    <w:rsid w:val="007D52FA"/>
    <w:rsid w:val="007D5774"/>
    <w:rsid w:val="007D67B7"/>
    <w:rsid w:val="007D7547"/>
    <w:rsid w:val="007D7F55"/>
    <w:rsid w:val="007E04ED"/>
    <w:rsid w:val="007E0929"/>
    <w:rsid w:val="007E2B0C"/>
    <w:rsid w:val="007E2F4D"/>
    <w:rsid w:val="007E2F52"/>
    <w:rsid w:val="007E3F8B"/>
    <w:rsid w:val="007E4CBB"/>
    <w:rsid w:val="007E6E81"/>
    <w:rsid w:val="007E6F87"/>
    <w:rsid w:val="007F0B0F"/>
    <w:rsid w:val="007F3BB2"/>
    <w:rsid w:val="007F3F40"/>
    <w:rsid w:val="007F49A1"/>
    <w:rsid w:val="007F4BE8"/>
    <w:rsid w:val="007F6072"/>
    <w:rsid w:val="007F7024"/>
    <w:rsid w:val="00800768"/>
    <w:rsid w:val="00800A8B"/>
    <w:rsid w:val="00800DF5"/>
    <w:rsid w:val="00800ED3"/>
    <w:rsid w:val="00801854"/>
    <w:rsid w:val="00803E95"/>
    <w:rsid w:val="00807F3C"/>
    <w:rsid w:val="00810089"/>
    <w:rsid w:val="008115B7"/>
    <w:rsid w:val="00811E4B"/>
    <w:rsid w:val="008136DD"/>
    <w:rsid w:val="008138D3"/>
    <w:rsid w:val="008149CB"/>
    <w:rsid w:val="00814EE9"/>
    <w:rsid w:val="0081538B"/>
    <w:rsid w:val="008162FA"/>
    <w:rsid w:val="008171E9"/>
    <w:rsid w:val="00817F9C"/>
    <w:rsid w:val="00820608"/>
    <w:rsid w:val="00820990"/>
    <w:rsid w:val="00821225"/>
    <w:rsid w:val="00821BB8"/>
    <w:rsid w:val="00821C71"/>
    <w:rsid w:val="00822488"/>
    <w:rsid w:val="00822821"/>
    <w:rsid w:val="00822FD2"/>
    <w:rsid w:val="0082361E"/>
    <w:rsid w:val="00824414"/>
    <w:rsid w:val="0082500A"/>
    <w:rsid w:val="0082506D"/>
    <w:rsid w:val="008251CA"/>
    <w:rsid w:val="00825DE1"/>
    <w:rsid w:val="00825E17"/>
    <w:rsid w:val="00826201"/>
    <w:rsid w:val="00827D9C"/>
    <w:rsid w:val="00830997"/>
    <w:rsid w:val="00830D13"/>
    <w:rsid w:val="0083113D"/>
    <w:rsid w:val="00831747"/>
    <w:rsid w:val="00831750"/>
    <w:rsid w:val="00831C62"/>
    <w:rsid w:val="008325B1"/>
    <w:rsid w:val="008330D7"/>
    <w:rsid w:val="00833698"/>
    <w:rsid w:val="00834E45"/>
    <w:rsid w:val="00835B4C"/>
    <w:rsid w:val="00835F26"/>
    <w:rsid w:val="00836C50"/>
    <w:rsid w:val="00837C16"/>
    <w:rsid w:val="008403E6"/>
    <w:rsid w:val="00840458"/>
    <w:rsid w:val="00842B37"/>
    <w:rsid w:val="00843078"/>
    <w:rsid w:val="008439A2"/>
    <w:rsid w:val="00844052"/>
    <w:rsid w:val="008449BC"/>
    <w:rsid w:val="008463ED"/>
    <w:rsid w:val="00847453"/>
    <w:rsid w:val="008474A1"/>
    <w:rsid w:val="00850384"/>
    <w:rsid w:val="00850FE0"/>
    <w:rsid w:val="008522E3"/>
    <w:rsid w:val="008533D9"/>
    <w:rsid w:val="00854558"/>
    <w:rsid w:val="00856407"/>
    <w:rsid w:val="00856ECA"/>
    <w:rsid w:val="008579F8"/>
    <w:rsid w:val="00857C20"/>
    <w:rsid w:val="00857D47"/>
    <w:rsid w:val="00860063"/>
    <w:rsid w:val="00861626"/>
    <w:rsid w:val="008616EB"/>
    <w:rsid w:val="0086274C"/>
    <w:rsid w:val="0086450E"/>
    <w:rsid w:val="0086577A"/>
    <w:rsid w:val="00867080"/>
    <w:rsid w:val="0087113F"/>
    <w:rsid w:val="008713A8"/>
    <w:rsid w:val="00871F9B"/>
    <w:rsid w:val="00872BE8"/>
    <w:rsid w:val="00873CFF"/>
    <w:rsid w:val="0087465A"/>
    <w:rsid w:val="00874BE2"/>
    <w:rsid w:val="008758F8"/>
    <w:rsid w:val="00875B80"/>
    <w:rsid w:val="008762EC"/>
    <w:rsid w:val="00880313"/>
    <w:rsid w:val="00880489"/>
    <w:rsid w:val="008824AE"/>
    <w:rsid w:val="008828C6"/>
    <w:rsid w:val="00882983"/>
    <w:rsid w:val="00883AF7"/>
    <w:rsid w:val="00883E55"/>
    <w:rsid w:val="00886C56"/>
    <w:rsid w:val="00886FC4"/>
    <w:rsid w:val="00887E84"/>
    <w:rsid w:val="00890264"/>
    <w:rsid w:val="00890872"/>
    <w:rsid w:val="00890DAF"/>
    <w:rsid w:val="00891871"/>
    <w:rsid w:val="00892F7D"/>
    <w:rsid w:val="00893C1D"/>
    <w:rsid w:val="00895A23"/>
    <w:rsid w:val="00895D2D"/>
    <w:rsid w:val="008A1073"/>
    <w:rsid w:val="008A1ECA"/>
    <w:rsid w:val="008A251C"/>
    <w:rsid w:val="008A2BB4"/>
    <w:rsid w:val="008A4079"/>
    <w:rsid w:val="008A41D6"/>
    <w:rsid w:val="008A42BD"/>
    <w:rsid w:val="008A4643"/>
    <w:rsid w:val="008A46E3"/>
    <w:rsid w:val="008A661A"/>
    <w:rsid w:val="008A7729"/>
    <w:rsid w:val="008B1899"/>
    <w:rsid w:val="008B1C05"/>
    <w:rsid w:val="008B24FE"/>
    <w:rsid w:val="008B2724"/>
    <w:rsid w:val="008B2D48"/>
    <w:rsid w:val="008B2DB6"/>
    <w:rsid w:val="008B4F43"/>
    <w:rsid w:val="008B5492"/>
    <w:rsid w:val="008B62CF"/>
    <w:rsid w:val="008B6912"/>
    <w:rsid w:val="008B7722"/>
    <w:rsid w:val="008B7AD1"/>
    <w:rsid w:val="008C0E4D"/>
    <w:rsid w:val="008C271A"/>
    <w:rsid w:val="008C3950"/>
    <w:rsid w:val="008C3E28"/>
    <w:rsid w:val="008C3F7B"/>
    <w:rsid w:val="008C51EC"/>
    <w:rsid w:val="008C53DA"/>
    <w:rsid w:val="008C5888"/>
    <w:rsid w:val="008C5DF2"/>
    <w:rsid w:val="008C6891"/>
    <w:rsid w:val="008C6FF6"/>
    <w:rsid w:val="008D01C1"/>
    <w:rsid w:val="008D03DD"/>
    <w:rsid w:val="008D083E"/>
    <w:rsid w:val="008D0CE6"/>
    <w:rsid w:val="008D1AA2"/>
    <w:rsid w:val="008D1B25"/>
    <w:rsid w:val="008D1BDB"/>
    <w:rsid w:val="008D2AFB"/>
    <w:rsid w:val="008D2ECA"/>
    <w:rsid w:val="008D3161"/>
    <w:rsid w:val="008D43DA"/>
    <w:rsid w:val="008D4523"/>
    <w:rsid w:val="008D54FB"/>
    <w:rsid w:val="008D63DC"/>
    <w:rsid w:val="008D6954"/>
    <w:rsid w:val="008E024C"/>
    <w:rsid w:val="008E026D"/>
    <w:rsid w:val="008E0A68"/>
    <w:rsid w:val="008E162E"/>
    <w:rsid w:val="008E1857"/>
    <w:rsid w:val="008E2EE1"/>
    <w:rsid w:val="008E47BE"/>
    <w:rsid w:val="008E694E"/>
    <w:rsid w:val="008F02AC"/>
    <w:rsid w:val="008F068B"/>
    <w:rsid w:val="008F07DD"/>
    <w:rsid w:val="008F0E25"/>
    <w:rsid w:val="008F0EAB"/>
    <w:rsid w:val="008F21CD"/>
    <w:rsid w:val="008F37F2"/>
    <w:rsid w:val="008F47E9"/>
    <w:rsid w:val="008F5E2C"/>
    <w:rsid w:val="008F63FB"/>
    <w:rsid w:val="008F6DF8"/>
    <w:rsid w:val="008F74C8"/>
    <w:rsid w:val="008F7716"/>
    <w:rsid w:val="00900222"/>
    <w:rsid w:val="00902283"/>
    <w:rsid w:val="009039CB"/>
    <w:rsid w:val="00903A06"/>
    <w:rsid w:val="00903BCE"/>
    <w:rsid w:val="00905920"/>
    <w:rsid w:val="009061F2"/>
    <w:rsid w:val="00907237"/>
    <w:rsid w:val="00907C98"/>
    <w:rsid w:val="00907F8A"/>
    <w:rsid w:val="00907FA9"/>
    <w:rsid w:val="0091074B"/>
    <w:rsid w:val="00911715"/>
    <w:rsid w:val="00914EA1"/>
    <w:rsid w:val="009204B8"/>
    <w:rsid w:val="0092124C"/>
    <w:rsid w:val="00921690"/>
    <w:rsid w:val="009220B2"/>
    <w:rsid w:val="00922961"/>
    <w:rsid w:val="009233EA"/>
    <w:rsid w:val="0092365A"/>
    <w:rsid w:val="00923BDB"/>
    <w:rsid w:val="00926867"/>
    <w:rsid w:val="009278B4"/>
    <w:rsid w:val="0093085D"/>
    <w:rsid w:val="00930B1F"/>
    <w:rsid w:val="009311B6"/>
    <w:rsid w:val="0093158E"/>
    <w:rsid w:val="00932C72"/>
    <w:rsid w:val="00933FFE"/>
    <w:rsid w:val="00934846"/>
    <w:rsid w:val="00934DBF"/>
    <w:rsid w:val="00934F41"/>
    <w:rsid w:val="00937211"/>
    <w:rsid w:val="00937531"/>
    <w:rsid w:val="00937A21"/>
    <w:rsid w:val="00937FF6"/>
    <w:rsid w:val="00940026"/>
    <w:rsid w:val="00940BF3"/>
    <w:rsid w:val="00940E3E"/>
    <w:rsid w:val="009415C9"/>
    <w:rsid w:val="009426D6"/>
    <w:rsid w:val="00942B3C"/>
    <w:rsid w:val="00943434"/>
    <w:rsid w:val="00943537"/>
    <w:rsid w:val="009435A6"/>
    <w:rsid w:val="00943851"/>
    <w:rsid w:val="009441E3"/>
    <w:rsid w:val="00944759"/>
    <w:rsid w:val="0094595F"/>
    <w:rsid w:val="00945ACB"/>
    <w:rsid w:val="00945F9D"/>
    <w:rsid w:val="00946B18"/>
    <w:rsid w:val="009475FB"/>
    <w:rsid w:val="00950237"/>
    <w:rsid w:val="00950540"/>
    <w:rsid w:val="00951365"/>
    <w:rsid w:val="00952142"/>
    <w:rsid w:val="00952A3E"/>
    <w:rsid w:val="00953F80"/>
    <w:rsid w:val="00954235"/>
    <w:rsid w:val="00954240"/>
    <w:rsid w:val="00954BA6"/>
    <w:rsid w:val="009554E6"/>
    <w:rsid w:val="00956F31"/>
    <w:rsid w:val="00957E7A"/>
    <w:rsid w:val="00960025"/>
    <w:rsid w:val="009605E3"/>
    <w:rsid w:val="00960676"/>
    <w:rsid w:val="00961154"/>
    <w:rsid w:val="009618D2"/>
    <w:rsid w:val="00962548"/>
    <w:rsid w:val="0096336E"/>
    <w:rsid w:val="0096419C"/>
    <w:rsid w:val="0096546F"/>
    <w:rsid w:val="00965521"/>
    <w:rsid w:val="0096559B"/>
    <w:rsid w:val="00965872"/>
    <w:rsid w:val="0096630C"/>
    <w:rsid w:val="00966B49"/>
    <w:rsid w:val="00966B56"/>
    <w:rsid w:val="00967229"/>
    <w:rsid w:val="009675E8"/>
    <w:rsid w:val="00967A7B"/>
    <w:rsid w:val="009706AA"/>
    <w:rsid w:val="0097072E"/>
    <w:rsid w:val="0097098D"/>
    <w:rsid w:val="00971006"/>
    <w:rsid w:val="009714CE"/>
    <w:rsid w:val="00972243"/>
    <w:rsid w:val="00972661"/>
    <w:rsid w:val="00973057"/>
    <w:rsid w:val="00973E81"/>
    <w:rsid w:val="009741C0"/>
    <w:rsid w:val="009752E2"/>
    <w:rsid w:val="009759D0"/>
    <w:rsid w:val="00975F7E"/>
    <w:rsid w:val="00976819"/>
    <w:rsid w:val="00976C7D"/>
    <w:rsid w:val="00976DEB"/>
    <w:rsid w:val="00976FEB"/>
    <w:rsid w:val="00977003"/>
    <w:rsid w:val="009778D3"/>
    <w:rsid w:val="00980495"/>
    <w:rsid w:val="00980840"/>
    <w:rsid w:val="00980FB6"/>
    <w:rsid w:val="00981AB3"/>
    <w:rsid w:val="00981D6A"/>
    <w:rsid w:val="009829BB"/>
    <w:rsid w:val="00982E5C"/>
    <w:rsid w:val="009833AC"/>
    <w:rsid w:val="00983C4C"/>
    <w:rsid w:val="00984BE7"/>
    <w:rsid w:val="00984C54"/>
    <w:rsid w:val="009850CE"/>
    <w:rsid w:val="009853CA"/>
    <w:rsid w:val="00985795"/>
    <w:rsid w:val="00985DB8"/>
    <w:rsid w:val="00985F25"/>
    <w:rsid w:val="0098714C"/>
    <w:rsid w:val="00987341"/>
    <w:rsid w:val="009877DF"/>
    <w:rsid w:val="00987B77"/>
    <w:rsid w:val="00990826"/>
    <w:rsid w:val="00990907"/>
    <w:rsid w:val="00990E87"/>
    <w:rsid w:val="00991285"/>
    <w:rsid w:val="009914E0"/>
    <w:rsid w:val="0099332B"/>
    <w:rsid w:val="00994CBC"/>
    <w:rsid w:val="009967AC"/>
    <w:rsid w:val="009A29E0"/>
    <w:rsid w:val="009A3706"/>
    <w:rsid w:val="009A37B4"/>
    <w:rsid w:val="009A3ED9"/>
    <w:rsid w:val="009A4AA6"/>
    <w:rsid w:val="009A51C8"/>
    <w:rsid w:val="009A5505"/>
    <w:rsid w:val="009A574B"/>
    <w:rsid w:val="009A6771"/>
    <w:rsid w:val="009A6B03"/>
    <w:rsid w:val="009A7917"/>
    <w:rsid w:val="009B0EAB"/>
    <w:rsid w:val="009B244C"/>
    <w:rsid w:val="009B2487"/>
    <w:rsid w:val="009B2D4A"/>
    <w:rsid w:val="009B2E1F"/>
    <w:rsid w:val="009B37BD"/>
    <w:rsid w:val="009B3E56"/>
    <w:rsid w:val="009B534C"/>
    <w:rsid w:val="009B5BF4"/>
    <w:rsid w:val="009B6303"/>
    <w:rsid w:val="009B64A5"/>
    <w:rsid w:val="009B6656"/>
    <w:rsid w:val="009B7065"/>
    <w:rsid w:val="009B7C0B"/>
    <w:rsid w:val="009C07E7"/>
    <w:rsid w:val="009C212D"/>
    <w:rsid w:val="009C2366"/>
    <w:rsid w:val="009C2992"/>
    <w:rsid w:val="009C3BFD"/>
    <w:rsid w:val="009C410A"/>
    <w:rsid w:val="009C42D1"/>
    <w:rsid w:val="009C4835"/>
    <w:rsid w:val="009C48E0"/>
    <w:rsid w:val="009C5720"/>
    <w:rsid w:val="009C662C"/>
    <w:rsid w:val="009C7029"/>
    <w:rsid w:val="009C7116"/>
    <w:rsid w:val="009D19AA"/>
    <w:rsid w:val="009D1A89"/>
    <w:rsid w:val="009D1D78"/>
    <w:rsid w:val="009D244B"/>
    <w:rsid w:val="009D2AB7"/>
    <w:rsid w:val="009D3499"/>
    <w:rsid w:val="009D4EBE"/>
    <w:rsid w:val="009D59DB"/>
    <w:rsid w:val="009D5A7A"/>
    <w:rsid w:val="009E0DC0"/>
    <w:rsid w:val="009E2D5A"/>
    <w:rsid w:val="009E452D"/>
    <w:rsid w:val="009E505B"/>
    <w:rsid w:val="009E5723"/>
    <w:rsid w:val="009E6222"/>
    <w:rsid w:val="009F0409"/>
    <w:rsid w:val="009F0A03"/>
    <w:rsid w:val="009F0F68"/>
    <w:rsid w:val="009F11CE"/>
    <w:rsid w:val="009F2B0E"/>
    <w:rsid w:val="009F3568"/>
    <w:rsid w:val="009F3F13"/>
    <w:rsid w:val="009F42C0"/>
    <w:rsid w:val="009F4641"/>
    <w:rsid w:val="009F5764"/>
    <w:rsid w:val="009F7055"/>
    <w:rsid w:val="00A0028F"/>
    <w:rsid w:val="00A00774"/>
    <w:rsid w:val="00A00848"/>
    <w:rsid w:val="00A01938"/>
    <w:rsid w:val="00A01AD6"/>
    <w:rsid w:val="00A0258A"/>
    <w:rsid w:val="00A03227"/>
    <w:rsid w:val="00A04267"/>
    <w:rsid w:val="00A04770"/>
    <w:rsid w:val="00A05375"/>
    <w:rsid w:val="00A06951"/>
    <w:rsid w:val="00A06E91"/>
    <w:rsid w:val="00A104AF"/>
    <w:rsid w:val="00A11582"/>
    <w:rsid w:val="00A126C1"/>
    <w:rsid w:val="00A12DBC"/>
    <w:rsid w:val="00A1321B"/>
    <w:rsid w:val="00A13E6F"/>
    <w:rsid w:val="00A13F76"/>
    <w:rsid w:val="00A140AD"/>
    <w:rsid w:val="00A15E1D"/>
    <w:rsid w:val="00A167FF"/>
    <w:rsid w:val="00A16A34"/>
    <w:rsid w:val="00A17274"/>
    <w:rsid w:val="00A17485"/>
    <w:rsid w:val="00A17883"/>
    <w:rsid w:val="00A2032B"/>
    <w:rsid w:val="00A20676"/>
    <w:rsid w:val="00A21025"/>
    <w:rsid w:val="00A217A8"/>
    <w:rsid w:val="00A21A8B"/>
    <w:rsid w:val="00A21F3D"/>
    <w:rsid w:val="00A236CC"/>
    <w:rsid w:val="00A253CB"/>
    <w:rsid w:val="00A26B8F"/>
    <w:rsid w:val="00A27075"/>
    <w:rsid w:val="00A3002A"/>
    <w:rsid w:val="00A30B5B"/>
    <w:rsid w:val="00A30E6B"/>
    <w:rsid w:val="00A30F77"/>
    <w:rsid w:val="00A33780"/>
    <w:rsid w:val="00A33B95"/>
    <w:rsid w:val="00A345DB"/>
    <w:rsid w:val="00A34807"/>
    <w:rsid w:val="00A34B1B"/>
    <w:rsid w:val="00A353EC"/>
    <w:rsid w:val="00A35E19"/>
    <w:rsid w:val="00A36362"/>
    <w:rsid w:val="00A36C50"/>
    <w:rsid w:val="00A3713B"/>
    <w:rsid w:val="00A374BD"/>
    <w:rsid w:val="00A37AEB"/>
    <w:rsid w:val="00A37B89"/>
    <w:rsid w:val="00A405FE"/>
    <w:rsid w:val="00A41083"/>
    <w:rsid w:val="00A417D6"/>
    <w:rsid w:val="00A420D0"/>
    <w:rsid w:val="00A42842"/>
    <w:rsid w:val="00A42927"/>
    <w:rsid w:val="00A42F2D"/>
    <w:rsid w:val="00A4329B"/>
    <w:rsid w:val="00A46138"/>
    <w:rsid w:val="00A46459"/>
    <w:rsid w:val="00A46637"/>
    <w:rsid w:val="00A46CB1"/>
    <w:rsid w:val="00A46DF8"/>
    <w:rsid w:val="00A4700A"/>
    <w:rsid w:val="00A50456"/>
    <w:rsid w:val="00A5051B"/>
    <w:rsid w:val="00A521CB"/>
    <w:rsid w:val="00A523C1"/>
    <w:rsid w:val="00A53741"/>
    <w:rsid w:val="00A53B1A"/>
    <w:rsid w:val="00A54AA7"/>
    <w:rsid w:val="00A54CD2"/>
    <w:rsid w:val="00A55298"/>
    <w:rsid w:val="00A555FE"/>
    <w:rsid w:val="00A55F0B"/>
    <w:rsid w:val="00A57CB8"/>
    <w:rsid w:val="00A57F46"/>
    <w:rsid w:val="00A611C0"/>
    <w:rsid w:val="00A6155D"/>
    <w:rsid w:val="00A61C93"/>
    <w:rsid w:val="00A61CB4"/>
    <w:rsid w:val="00A6349A"/>
    <w:rsid w:val="00A660DD"/>
    <w:rsid w:val="00A66D52"/>
    <w:rsid w:val="00A672B7"/>
    <w:rsid w:val="00A70431"/>
    <w:rsid w:val="00A70631"/>
    <w:rsid w:val="00A709D9"/>
    <w:rsid w:val="00A709E2"/>
    <w:rsid w:val="00A71539"/>
    <w:rsid w:val="00A727F9"/>
    <w:rsid w:val="00A731C1"/>
    <w:rsid w:val="00A7352C"/>
    <w:rsid w:val="00A74E98"/>
    <w:rsid w:val="00A7503B"/>
    <w:rsid w:val="00A76532"/>
    <w:rsid w:val="00A76FBA"/>
    <w:rsid w:val="00A80812"/>
    <w:rsid w:val="00A808F7"/>
    <w:rsid w:val="00A80D1C"/>
    <w:rsid w:val="00A80E60"/>
    <w:rsid w:val="00A811D1"/>
    <w:rsid w:val="00A81AA0"/>
    <w:rsid w:val="00A836E9"/>
    <w:rsid w:val="00A84BBC"/>
    <w:rsid w:val="00A8609B"/>
    <w:rsid w:val="00A8626C"/>
    <w:rsid w:val="00A8654B"/>
    <w:rsid w:val="00A8723C"/>
    <w:rsid w:val="00A8727A"/>
    <w:rsid w:val="00A90135"/>
    <w:rsid w:val="00A916FF"/>
    <w:rsid w:val="00A91989"/>
    <w:rsid w:val="00A929A0"/>
    <w:rsid w:val="00A92C8D"/>
    <w:rsid w:val="00A92F38"/>
    <w:rsid w:val="00A9391F"/>
    <w:rsid w:val="00A93B40"/>
    <w:rsid w:val="00A93CB9"/>
    <w:rsid w:val="00A93E17"/>
    <w:rsid w:val="00A93E7A"/>
    <w:rsid w:val="00A94CBA"/>
    <w:rsid w:val="00A95468"/>
    <w:rsid w:val="00A959A3"/>
    <w:rsid w:val="00A97BFE"/>
    <w:rsid w:val="00AA05BC"/>
    <w:rsid w:val="00AA07DA"/>
    <w:rsid w:val="00AA0A62"/>
    <w:rsid w:val="00AA0A95"/>
    <w:rsid w:val="00AA178E"/>
    <w:rsid w:val="00AA2727"/>
    <w:rsid w:val="00AA436A"/>
    <w:rsid w:val="00AA50F7"/>
    <w:rsid w:val="00AA54CB"/>
    <w:rsid w:val="00AA62E9"/>
    <w:rsid w:val="00AA6ACD"/>
    <w:rsid w:val="00AA700F"/>
    <w:rsid w:val="00AB004E"/>
    <w:rsid w:val="00AB108E"/>
    <w:rsid w:val="00AB127D"/>
    <w:rsid w:val="00AB21AF"/>
    <w:rsid w:val="00AB2652"/>
    <w:rsid w:val="00AB2ADA"/>
    <w:rsid w:val="00AB2E0F"/>
    <w:rsid w:val="00AB352A"/>
    <w:rsid w:val="00AB4642"/>
    <w:rsid w:val="00AB4717"/>
    <w:rsid w:val="00AB5060"/>
    <w:rsid w:val="00AB519F"/>
    <w:rsid w:val="00AB5E81"/>
    <w:rsid w:val="00AC24E2"/>
    <w:rsid w:val="00AC31E2"/>
    <w:rsid w:val="00AC43C1"/>
    <w:rsid w:val="00AC4CE0"/>
    <w:rsid w:val="00AC5B79"/>
    <w:rsid w:val="00AC6041"/>
    <w:rsid w:val="00AC62EC"/>
    <w:rsid w:val="00AC6A29"/>
    <w:rsid w:val="00AC7758"/>
    <w:rsid w:val="00AC7C95"/>
    <w:rsid w:val="00AD1568"/>
    <w:rsid w:val="00AD167A"/>
    <w:rsid w:val="00AD1C3E"/>
    <w:rsid w:val="00AD29A1"/>
    <w:rsid w:val="00AD2C67"/>
    <w:rsid w:val="00AD30B3"/>
    <w:rsid w:val="00AD3571"/>
    <w:rsid w:val="00AD470F"/>
    <w:rsid w:val="00AD49D3"/>
    <w:rsid w:val="00AD50EE"/>
    <w:rsid w:val="00AD58E8"/>
    <w:rsid w:val="00AD5F78"/>
    <w:rsid w:val="00AD636A"/>
    <w:rsid w:val="00AD6CB1"/>
    <w:rsid w:val="00AD7F6B"/>
    <w:rsid w:val="00AE2391"/>
    <w:rsid w:val="00AE3C39"/>
    <w:rsid w:val="00AE3D61"/>
    <w:rsid w:val="00AE4ACF"/>
    <w:rsid w:val="00AE5131"/>
    <w:rsid w:val="00AE51CD"/>
    <w:rsid w:val="00AE556C"/>
    <w:rsid w:val="00AE68CE"/>
    <w:rsid w:val="00AE7382"/>
    <w:rsid w:val="00AE7751"/>
    <w:rsid w:val="00AF0ABF"/>
    <w:rsid w:val="00AF156B"/>
    <w:rsid w:val="00AF1884"/>
    <w:rsid w:val="00AF2454"/>
    <w:rsid w:val="00AF2C18"/>
    <w:rsid w:val="00AF46D0"/>
    <w:rsid w:val="00AF47D3"/>
    <w:rsid w:val="00AF4A5A"/>
    <w:rsid w:val="00AF5C81"/>
    <w:rsid w:val="00AF66BA"/>
    <w:rsid w:val="00AF7454"/>
    <w:rsid w:val="00AF7A4D"/>
    <w:rsid w:val="00AF7AB1"/>
    <w:rsid w:val="00AF7BD5"/>
    <w:rsid w:val="00AF7C5A"/>
    <w:rsid w:val="00B009C8"/>
    <w:rsid w:val="00B02200"/>
    <w:rsid w:val="00B0291E"/>
    <w:rsid w:val="00B0419C"/>
    <w:rsid w:val="00B045FB"/>
    <w:rsid w:val="00B051B9"/>
    <w:rsid w:val="00B054BB"/>
    <w:rsid w:val="00B0576C"/>
    <w:rsid w:val="00B06FDA"/>
    <w:rsid w:val="00B074F4"/>
    <w:rsid w:val="00B103AC"/>
    <w:rsid w:val="00B10BB7"/>
    <w:rsid w:val="00B11C22"/>
    <w:rsid w:val="00B1259A"/>
    <w:rsid w:val="00B125E3"/>
    <w:rsid w:val="00B12FB7"/>
    <w:rsid w:val="00B13318"/>
    <w:rsid w:val="00B13637"/>
    <w:rsid w:val="00B14024"/>
    <w:rsid w:val="00B14414"/>
    <w:rsid w:val="00B15B9D"/>
    <w:rsid w:val="00B163A1"/>
    <w:rsid w:val="00B1682A"/>
    <w:rsid w:val="00B16AB1"/>
    <w:rsid w:val="00B17797"/>
    <w:rsid w:val="00B177CE"/>
    <w:rsid w:val="00B21FB7"/>
    <w:rsid w:val="00B22092"/>
    <w:rsid w:val="00B24CE8"/>
    <w:rsid w:val="00B257DF"/>
    <w:rsid w:val="00B259A5"/>
    <w:rsid w:val="00B27A4E"/>
    <w:rsid w:val="00B30E11"/>
    <w:rsid w:val="00B312A9"/>
    <w:rsid w:val="00B31E9B"/>
    <w:rsid w:val="00B33B96"/>
    <w:rsid w:val="00B346C6"/>
    <w:rsid w:val="00B34C52"/>
    <w:rsid w:val="00B351FA"/>
    <w:rsid w:val="00B354A8"/>
    <w:rsid w:val="00B35B8B"/>
    <w:rsid w:val="00B3665E"/>
    <w:rsid w:val="00B36708"/>
    <w:rsid w:val="00B368AA"/>
    <w:rsid w:val="00B3696A"/>
    <w:rsid w:val="00B3719A"/>
    <w:rsid w:val="00B4018C"/>
    <w:rsid w:val="00B419D5"/>
    <w:rsid w:val="00B41CB6"/>
    <w:rsid w:val="00B4239E"/>
    <w:rsid w:val="00B425C4"/>
    <w:rsid w:val="00B4349C"/>
    <w:rsid w:val="00B43712"/>
    <w:rsid w:val="00B43D53"/>
    <w:rsid w:val="00B43E64"/>
    <w:rsid w:val="00B44605"/>
    <w:rsid w:val="00B46BC7"/>
    <w:rsid w:val="00B46D67"/>
    <w:rsid w:val="00B46F26"/>
    <w:rsid w:val="00B4700F"/>
    <w:rsid w:val="00B47F1D"/>
    <w:rsid w:val="00B5198B"/>
    <w:rsid w:val="00B51E73"/>
    <w:rsid w:val="00B5284B"/>
    <w:rsid w:val="00B5327F"/>
    <w:rsid w:val="00B54E9F"/>
    <w:rsid w:val="00B56A05"/>
    <w:rsid w:val="00B6141A"/>
    <w:rsid w:val="00B61699"/>
    <w:rsid w:val="00B62820"/>
    <w:rsid w:val="00B62889"/>
    <w:rsid w:val="00B62C0A"/>
    <w:rsid w:val="00B62D7D"/>
    <w:rsid w:val="00B62D90"/>
    <w:rsid w:val="00B635B9"/>
    <w:rsid w:val="00B63E23"/>
    <w:rsid w:val="00B63FEC"/>
    <w:rsid w:val="00B64173"/>
    <w:rsid w:val="00B649C1"/>
    <w:rsid w:val="00B65722"/>
    <w:rsid w:val="00B65D02"/>
    <w:rsid w:val="00B7124E"/>
    <w:rsid w:val="00B71488"/>
    <w:rsid w:val="00B725F2"/>
    <w:rsid w:val="00B7433F"/>
    <w:rsid w:val="00B748FD"/>
    <w:rsid w:val="00B77597"/>
    <w:rsid w:val="00B77A6C"/>
    <w:rsid w:val="00B805E6"/>
    <w:rsid w:val="00B8156D"/>
    <w:rsid w:val="00B81BCC"/>
    <w:rsid w:val="00B81DC8"/>
    <w:rsid w:val="00B832DD"/>
    <w:rsid w:val="00B84111"/>
    <w:rsid w:val="00B84484"/>
    <w:rsid w:val="00B852F3"/>
    <w:rsid w:val="00B85EF2"/>
    <w:rsid w:val="00B87539"/>
    <w:rsid w:val="00B8757D"/>
    <w:rsid w:val="00B877E1"/>
    <w:rsid w:val="00B87CD9"/>
    <w:rsid w:val="00B901FD"/>
    <w:rsid w:val="00B9087B"/>
    <w:rsid w:val="00B92B23"/>
    <w:rsid w:val="00B92D94"/>
    <w:rsid w:val="00B95411"/>
    <w:rsid w:val="00B96A86"/>
    <w:rsid w:val="00B96C8E"/>
    <w:rsid w:val="00B974A2"/>
    <w:rsid w:val="00BA00C9"/>
    <w:rsid w:val="00BA117E"/>
    <w:rsid w:val="00BA1D53"/>
    <w:rsid w:val="00BA1F04"/>
    <w:rsid w:val="00BA2C7A"/>
    <w:rsid w:val="00BA2DB2"/>
    <w:rsid w:val="00BA2E5E"/>
    <w:rsid w:val="00BA32B9"/>
    <w:rsid w:val="00BA408E"/>
    <w:rsid w:val="00BA468B"/>
    <w:rsid w:val="00BA53C4"/>
    <w:rsid w:val="00BA5458"/>
    <w:rsid w:val="00BA54AA"/>
    <w:rsid w:val="00BA63F5"/>
    <w:rsid w:val="00BA7028"/>
    <w:rsid w:val="00BB0164"/>
    <w:rsid w:val="00BB0BF1"/>
    <w:rsid w:val="00BB0FB5"/>
    <w:rsid w:val="00BB218F"/>
    <w:rsid w:val="00BB244B"/>
    <w:rsid w:val="00BB35D2"/>
    <w:rsid w:val="00BB3B5F"/>
    <w:rsid w:val="00BB3DBE"/>
    <w:rsid w:val="00BB3F11"/>
    <w:rsid w:val="00BB4C7B"/>
    <w:rsid w:val="00BB5999"/>
    <w:rsid w:val="00BB65BA"/>
    <w:rsid w:val="00BB7D12"/>
    <w:rsid w:val="00BC043B"/>
    <w:rsid w:val="00BC074B"/>
    <w:rsid w:val="00BC1687"/>
    <w:rsid w:val="00BC3602"/>
    <w:rsid w:val="00BC517B"/>
    <w:rsid w:val="00BC52E9"/>
    <w:rsid w:val="00BC5EDA"/>
    <w:rsid w:val="00BC6185"/>
    <w:rsid w:val="00BC68F1"/>
    <w:rsid w:val="00BC6B47"/>
    <w:rsid w:val="00BC73D2"/>
    <w:rsid w:val="00BD1375"/>
    <w:rsid w:val="00BD1482"/>
    <w:rsid w:val="00BD263B"/>
    <w:rsid w:val="00BD2A33"/>
    <w:rsid w:val="00BD2EFB"/>
    <w:rsid w:val="00BD3AEF"/>
    <w:rsid w:val="00BD3BB8"/>
    <w:rsid w:val="00BD4DA8"/>
    <w:rsid w:val="00BD4EB8"/>
    <w:rsid w:val="00BD686B"/>
    <w:rsid w:val="00BD68EC"/>
    <w:rsid w:val="00BD758F"/>
    <w:rsid w:val="00BE05D9"/>
    <w:rsid w:val="00BE0BC8"/>
    <w:rsid w:val="00BE13A6"/>
    <w:rsid w:val="00BE14B9"/>
    <w:rsid w:val="00BE21DE"/>
    <w:rsid w:val="00BE220E"/>
    <w:rsid w:val="00BE22B3"/>
    <w:rsid w:val="00BE2594"/>
    <w:rsid w:val="00BE2B06"/>
    <w:rsid w:val="00BE31DD"/>
    <w:rsid w:val="00BE3617"/>
    <w:rsid w:val="00BE3C35"/>
    <w:rsid w:val="00BE3DD0"/>
    <w:rsid w:val="00BE4096"/>
    <w:rsid w:val="00BE438B"/>
    <w:rsid w:val="00BE4B4B"/>
    <w:rsid w:val="00BE745A"/>
    <w:rsid w:val="00BF032B"/>
    <w:rsid w:val="00BF0997"/>
    <w:rsid w:val="00BF1588"/>
    <w:rsid w:val="00BF1EA3"/>
    <w:rsid w:val="00BF1F9E"/>
    <w:rsid w:val="00BF2640"/>
    <w:rsid w:val="00BF2F2E"/>
    <w:rsid w:val="00BF3B84"/>
    <w:rsid w:val="00BF4A38"/>
    <w:rsid w:val="00BF5A24"/>
    <w:rsid w:val="00BF5C68"/>
    <w:rsid w:val="00BF6C7B"/>
    <w:rsid w:val="00C0065A"/>
    <w:rsid w:val="00C00C6B"/>
    <w:rsid w:val="00C0124D"/>
    <w:rsid w:val="00C01274"/>
    <w:rsid w:val="00C01622"/>
    <w:rsid w:val="00C01E6C"/>
    <w:rsid w:val="00C02D34"/>
    <w:rsid w:val="00C04FAC"/>
    <w:rsid w:val="00C068C2"/>
    <w:rsid w:val="00C0745B"/>
    <w:rsid w:val="00C10214"/>
    <w:rsid w:val="00C10318"/>
    <w:rsid w:val="00C1062D"/>
    <w:rsid w:val="00C1067D"/>
    <w:rsid w:val="00C10740"/>
    <w:rsid w:val="00C113D3"/>
    <w:rsid w:val="00C11584"/>
    <w:rsid w:val="00C11D0F"/>
    <w:rsid w:val="00C128E3"/>
    <w:rsid w:val="00C130B2"/>
    <w:rsid w:val="00C13633"/>
    <w:rsid w:val="00C13767"/>
    <w:rsid w:val="00C13F8A"/>
    <w:rsid w:val="00C1445B"/>
    <w:rsid w:val="00C15A27"/>
    <w:rsid w:val="00C167CE"/>
    <w:rsid w:val="00C17781"/>
    <w:rsid w:val="00C2016B"/>
    <w:rsid w:val="00C201C3"/>
    <w:rsid w:val="00C20B9D"/>
    <w:rsid w:val="00C21351"/>
    <w:rsid w:val="00C215A1"/>
    <w:rsid w:val="00C22291"/>
    <w:rsid w:val="00C2428A"/>
    <w:rsid w:val="00C2522A"/>
    <w:rsid w:val="00C26EF0"/>
    <w:rsid w:val="00C271D8"/>
    <w:rsid w:val="00C30CDF"/>
    <w:rsid w:val="00C30F9C"/>
    <w:rsid w:val="00C31C99"/>
    <w:rsid w:val="00C31F2C"/>
    <w:rsid w:val="00C32370"/>
    <w:rsid w:val="00C32D01"/>
    <w:rsid w:val="00C32DEB"/>
    <w:rsid w:val="00C32E3C"/>
    <w:rsid w:val="00C330C9"/>
    <w:rsid w:val="00C3350D"/>
    <w:rsid w:val="00C33958"/>
    <w:rsid w:val="00C339FF"/>
    <w:rsid w:val="00C3458D"/>
    <w:rsid w:val="00C36831"/>
    <w:rsid w:val="00C37B41"/>
    <w:rsid w:val="00C40559"/>
    <w:rsid w:val="00C41B97"/>
    <w:rsid w:val="00C41F8D"/>
    <w:rsid w:val="00C42502"/>
    <w:rsid w:val="00C428EA"/>
    <w:rsid w:val="00C42A03"/>
    <w:rsid w:val="00C42C94"/>
    <w:rsid w:val="00C430CF"/>
    <w:rsid w:val="00C44433"/>
    <w:rsid w:val="00C47E6A"/>
    <w:rsid w:val="00C501A1"/>
    <w:rsid w:val="00C51A24"/>
    <w:rsid w:val="00C51F69"/>
    <w:rsid w:val="00C52568"/>
    <w:rsid w:val="00C5346B"/>
    <w:rsid w:val="00C54515"/>
    <w:rsid w:val="00C545B8"/>
    <w:rsid w:val="00C5506A"/>
    <w:rsid w:val="00C550F7"/>
    <w:rsid w:val="00C55EA9"/>
    <w:rsid w:val="00C56EA8"/>
    <w:rsid w:val="00C60B72"/>
    <w:rsid w:val="00C6188C"/>
    <w:rsid w:val="00C61C3C"/>
    <w:rsid w:val="00C62251"/>
    <w:rsid w:val="00C62544"/>
    <w:rsid w:val="00C62660"/>
    <w:rsid w:val="00C6425B"/>
    <w:rsid w:val="00C64AC7"/>
    <w:rsid w:val="00C64D59"/>
    <w:rsid w:val="00C65C74"/>
    <w:rsid w:val="00C66562"/>
    <w:rsid w:val="00C66879"/>
    <w:rsid w:val="00C66E99"/>
    <w:rsid w:val="00C672F7"/>
    <w:rsid w:val="00C677FF"/>
    <w:rsid w:val="00C67831"/>
    <w:rsid w:val="00C67A30"/>
    <w:rsid w:val="00C71343"/>
    <w:rsid w:val="00C718E6"/>
    <w:rsid w:val="00C71C68"/>
    <w:rsid w:val="00C722CE"/>
    <w:rsid w:val="00C73467"/>
    <w:rsid w:val="00C74553"/>
    <w:rsid w:val="00C7462E"/>
    <w:rsid w:val="00C74CD9"/>
    <w:rsid w:val="00C76239"/>
    <w:rsid w:val="00C76DC4"/>
    <w:rsid w:val="00C7724A"/>
    <w:rsid w:val="00C77F58"/>
    <w:rsid w:val="00C8279E"/>
    <w:rsid w:val="00C8360E"/>
    <w:rsid w:val="00C841C0"/>
    <w:rsid w:val="00C844B3"/>
    <w:rsid w:val="00C853A9"/>
    <w:rsid w:val="00C85DDF"/>
    <w:rsid w:val="00C86C81"/>
    <w:rsid w:val="00C907BD"/>
    <w:rsid w:val="00C91318"/>
    <w:rsid w:val="00C9196E"/>
    <w:rsid w:val="00C930A6"/>
    <w:rsid w:val="00C934B5"/>
    <w:rsid w:val="00C94867"/>
    <w:rsid w:val="00C948EB"/>
    <w:rsid w:val="00C9493C"/>
    <w:rsid w:val="00C94D92"/>
    <w:rsid w:val="00C9508A"/>
    <w:rsid w:val="00C961FE"/>
    <w:rsid w:val="00C963E8"/>
    <w:rsid w:val="00CA0824"/>
    <w:rsid w:val="00CA1AAA"/>
    <w:rsid w:val="00CA26EF"/>
    <w:rsid w:val="00CA30E0"/>
    <w:rsid w:val="00CA38E9"/>
    <w:rsid w:val="00CA4506"/>
    <w:rsid w:val="00CA4C76"/>
    <w:rsid w:val="00CA4EB8"/>
    <w:rsid w:val="00CA5687"/>
    <w:rsid w:val="00CA7821"/>
    <w:rsid w:val="00CA7AB6"/>
    <w:rsid w:val="00CB032B"/>
    <w:rsid w:val="00CB0650"/>
    <w:rsid w:val="00CB0D60"/>
    <w:rsid w:val="00CB2214"/>
    <w:rsid w:val="00CB2594"/>
    <w:rsid w:val="00CB42A9"/>
    <w:rsid w:val="00CB529F"/>
    <w:rsid w:val="00CB6661"/>
    <w:rsid w:val="00CB6BC7"/>
    <w:rsid w:val="00CB6E11"/>
    <w:rsid w:val="00CB75F0"/>
    <w:rsid w:val="00CC135F"/>
    <w:rsid w:val="00CC1666"/>
    <w:rsid w:val="00CC3C6D"/>
    <w:rsid w:val="00CC3CCF"/>
    <w:rsid w:val="00CC3DD2"/>
    <w:rsid w:val="00CC655D"/>
    <w:rsid w:val="00CC657F"/>
    <w:rsid w:val="00CC7838"/>
    <w:rsid w:val="00CD002D"/>
    <w:rsid w:val="00CD0E3F"/>
    <w:rsid w:val="00CD1B8C"/>
    <w:rsid w:val="00CD3155"/>
    <w:rsid w:val="00CD4D6A"/>
    <w:rsid w:val="00CD7CD8"/>
    <w:rsid w:val="00CE059E"/>
    <w:rsid w:val="00CE0BAE"/>
    <w:rsid w:val="00CE17AB"/>
    <w:rsid w:val="00CE2068"/>
    <w:rsid w:val="00CE225C"/>
    <w:rsid w:val="00CE291B"/>
    <w:rsid w:val="00CE2E2A"/>
    <w:rsid w:val="00CE3782"/>
    <w:rsid w:val="00CE3C7F"/>
    <w:rsid w:val="00CE4BE3"/>
    <w:rsid w:val="00CE4C55"/>
    <w:rsid w:val="00CE4C89"/>
    <w:rsid w:val="00CE53DC"/>
    <w:rsid w:val="00CE5478"/>
    <w:rsid w:val="00CE687F"/>
    <w:rsid w:val="00CE6E31"/>
    <w:rsid w:val="00CE71F4"/>
    <w:rsid w:val="00CF140B"/>
    <w:rsid w:val="00CF2E77"/>
    <w:rsid w:val="00CF41C8"/>
    <w:rsid w:val="00CF4D2C"/>
    <w:rsid w:val="00CF5281"/>
    <w:rsid w:val="00CF6914"/>
    <w:rsid w:val="00CF7041"/>
    <w:rsid w:val="00CF7B0A"/>
    <w:rsid w:val="00D001DE"/>
    <w:rsid w:val="00D011AA"/>
    <w:rsid w:val="00D012BD"/>
    <w:rsid w:val="00D0391D"/>
    <w:rsid w:val="00D052B7"/>
    <w:rsid w:val="00D05352"/>
    <w:rsid w:val="00D055D8"/>
    <w:rsid w:val="00D0619B"/>
    <w:rsid w:val="00D0632D"/>
    <w:rsid w:val="00D06C00"/>
    <w:rsid w:val="00D07DE5"/>
    <w:rsid w:val="00D10CF8"/>
    <w:rsid w:val="00D11833"/>
    <w:rsid w:val="00D11C15"/>
    <w:rsid w:val="00D1240D"/>
    <w:rsid w:val="00D12765"/>
    <w:rsid w:val="00D1488B"/>
    <w:rsid w:val="00D15F97"/>
    <w:rsid w:val="00D17CC5"/>
    <w:rsid w:val="00D202FE"/>
    <w:rsid w:val="00D20C19"/>
    <w:rsid w:val="00D215FE"/>
    <w:rsid w:val="00D2199B"/>
    <w:rsid w:val="00D22071"/>
    <w:rsid w:val="00D22786"/>
    <w:rsid w:val="00D23207"/>
    <w:rsid w:val="00D237A3"/>
    <w:rsid w:val="00D23D8D"/>
    <w:rsid w:val="00D23EDD"/>
    <w:rsid w:val="00D24477"/>
    <w:rsid w:val="00D25E4F"/>
    <w:rsid w:val="00D262BC"/>
    <w:rsid w:val="00D26F8E"/>
    <w:rsid w:val="00D2766F"/>
    <w:rsid w:val="00D3019C"/>
    <w:rsid w:val="00D31962"/>
    <w:rsid w:val="00D3331D"/>
    <w:rsid w:val="00D33442"/>
    <w:rsid w:val="00D34ACE"/>
    <w:rsid w:val="00D35F04"/>
    <w:rsid w:val="00D36E11"/>
    <w:rsid w:val="00D401D1"/>
    <w:rsid w:val="00D415ED"/>
    <w:rsid w:val="00D4286D"/>
    <w:rsid w:val="00D42D3D"/>
    <w:rsid w:val="00D4502B"/>
    <w:rsid w:val="00D450DB"/>
    <w:rsid w:val="00D45C54"/>
    <w:rsid w:val="00D46026"/>
    <w:rsid w:val="00D46464"/>
    <w:rsid w:val="00D466D3"/>
    <w:rsid w:val="00D46F2A"/>
    <w:rsid w:val="00D473BB"/>
    <w:rsid w:val="00D50713"/>
    <w:rsid w:val="00D51256"/>
    <w:rsid w:val="00D533C5"/>
    <w:rsid w:val="00D5463D"/>
    <w:rsid w:val="00D5508A"/>
    <w:rsid w:val="00D552BE"/>
    <w:rsid w:val="00D55D0C"/>
    <w:rsid w:val="00D567E1"/>
    <w:rsid w:val="00D600C9"/>
    <w:rsid w:val="00D62EE3"/>
    <w:rsid w:val="00D64DE5"/>
    <w:rsid w:val="00D67F5C"/>
    <w:rsid w:val="00D71F72"/>
    <w:rsid w:val="00D74400"/>
    <w:rsid w:val="00D74529"/>
    <w:rsid w:val="00D75C13"/>
    <w:rsid w:val="00D761B4"/>
    <w:rsid w:val="00D762B3"/>
    <w:rsid w:val="00D8074C"/>
    <w:rsid w:val="00D81223"/>
    <w:rsid w:val="00D8508E"/>
    <w:rsid w:val="00D850A8"/>
    <w:rsid w:val="00D8663B"/>
    <w:rsid w:val="00D866EB"/>
    <w:rsid w:val="00D8751B"/>
    <w:rsid w:val="00D877DA"/>
    <w:rsid w:val="00D878F2"/>
    <w:rsid w:val="00D87DC0"/>
    <w:rsid w:val="00D90A37"/>
    <w:rsid w:val="00D914A9"/>
    <w:rsid w:val="00D91EBB"/>
    <w:rsid w:val="00D92C50"/>
    <w:rsid w:val="00D93096"/>
    <w:rsid w:val="00D93C36"/>
    <w:rsid w:val="00D93F05"/>
    <w:rsid w:val="00D9730C"/>
    <w:rsid w:val="00D97BA4"/>
    <w:rsid w:val="00DA0460"/>
    <w:rsid w:val="00DA09B5"/>
    <w:rsid w:val="00DA0EBC"/>
    <w:rsid w:val="00DA1F47"/>
    <w:rsid w:val="00DA1F8E"/>
    <w:rsid w:val="00DA2497"/>
    <w:rsid w:val="00DA2599"/>
    <w:rsid w:val="00DA2D36"/>
    <w:rsid w:val="00DA3031"/>
    <w:rsid w:val="00DA36BE"/>
    <w:rsid w:val="00DA3D1B"/>
    <w:rsid w:val="00DA4360"/>
    <w:rsid w:val="00DA456E"/>
    <w:rsid w:val="00DA7BF9"/>
    <w:rsid w:val="00DB0391"/>
    <w:rsid w:val="00DB1994"/>
    <w:rsid w:val="00DB1AEC"/>
    <w:rsid w:val="00DB2007"/>
    <w:rsid w:val="00DB289F"/>
    <w:rsid w:val="00DB2B68"/>
    <w:rsid w:val="00DB3384"/>
    <w:rsid w:val="00DB3F45"/>
    <w:rsid w:val="00DB41FE"/>
    <w:rsid w:val="00DB5800"/>
    <w:rsid w:val="00DB5A86"/>
    <w:rsid w:val="00DB710B"/>
    <w:rsid w:val="00DB765D"/>
    <w:rsid w:val="00DC0580"/>
    <w:rsid w:val="00DC07C8"/>
    <w:rsid w:val="00DC0F10"/>
    <w:rsid w:val="00DC0FD9"/>
    <w:rsid w:val="00DC1F00"/>
    <w:rsid w:val="00DC382B"/>
    <w:rsid w:val="00DC4668"/>
    <w:rsid w:val="00DC482A"/>
    <w:rsid w:val="00DC4C6D"/>
    <w:rsid w:val="00DC5FDD"/>
    <w:rsid w:val="00DC6049"/>
    <w:rsid w:val="00DC6308"/>
    <w:rsid w:val="00DC63EC"/>
    <w:rsid w:val="00DC74AC"/>
    <w:rsid w:val="00DD00A1"/>
    <w:rsid w:val="00DD0406"/>
    <w:rsid w:val="00DD179E"/>
    <w:rsid w:val="00DD2FC1"/>
    <w:rsid w:val="00DD3C86"/>
    <w:rsid w:val="00DD50AF"/>
    <w:rsid w:val="00DD547F"/>
    <w:rsid w:val="00DD5C41"/>
    <w:rsid w:val="00DD6F5B"/>
    <w:rsid w:val="00DD7661"/>
    <w:rsid w:val="00DD7856"/>
    <w:rsid w:val="00DD7BCE"/>
    <w:rsid w:val="00DE02E3"/>
    <w:rsid w:val="00DE1525"/>
    <w:rsid w:val="00DE22CF"/>
    <w:rsid w:val="00DE2CD4"/>
    <w:rsid w:val="00DE2ECB"/>
    <w:rsid w:val="00DE2EFA"/>
    <w:rsid w:val="00DE3C28"/>
    <w:rsid w:val="00DE3DD7"/>
    <w:rsid w:val="00DE4F03"/>
    <w:rsid w:val="00DE4FDF"/>
    <w:rsid w:val="00DE5064"/>
    <w:rsid w:val="00DE5247"/>
    <w:rsid w:val="00DF0920"/>
    <w:rsid w:val="00DF16EC"/>
    <w:rsid w:val="00DF2BA5"/>
    <w:rsid w:val="00DF2DA9"/>
    <w:rsid w:val="00DF44B2"/>
    <w:rsid w:val="00DF5B54"/>
    <w:rsid w:val="00DF6FBB"/>
    <w:rsid w:val="00DF6FCB"/>
    <w:rsid w:val="00DF79BA"/>
    <w:rsid w:val="00E01D47"/>
    <w:rsid w:val="00E024F0"/>
    <w:rsid w:val="00E04BDC"/>
    <w:rsid w:val="00E05403"/>
    <w:rsid w:val="00E05877"/>
    <w:rsid w:val="00E07F65"/>
    <w:rsid w:val="00E12E5F"/>
    <w:rsid w:val="00E13147"/>
    <w:rsid w:val="00E138F2"/>
    <w:rsid w:val="00E1569D"/>
    <w:rsid w:val="00E15D6E"/>
    <w:rsid w:val="00E16436"/>
    <w:rsid w:val="00E166BC"/>
    <w:rsid w:val="00E17237"/>
    <w:rsid w:val="00E20493"/>
    <w:rsid w:val="00E2218C"/>
    <w:rsid w:val="00E2263A"/>
    <w:rsid w:val="00E23064"/>
    <w:rsid w:val="00E23284"/>
    <w:rsid w:val="00E23EE9"/>
    <w:rsid w:val="00E24A84"/>
    <w:rsid w:val="00E24ACF"/>
    <w:rsid w:val="00E25179"/>
    <w:rsid w:val="00E25C47"/>
    <w:rsid w:val="00E260DB"/>
    <w:rsid w:val="00E26907"/>
    <w:rsid w:val="00E276EB"/>
    <w:rsid w:val="00E278EF"/>
    <w:rsid w:val="00E311C1"/>
    <w:rsid w:val="00E327C4"/>
    <w:rsid w:val="00E32E0E"/>
    <w:rsid w:val="00E33675"/>
    <w:rsid w:val="00E35133"/>
    <w:rsid w:val="00E35CBA"/>
    <w:rsid w:val="00E362F1"/>
    <w:rsid w:val="00E36377"/>
    <w:rsid w:val="00E367FA"/>
    <w:rsid w:val="00E37B57"/>
    <w:rsid w:val="00E40253"/>
    <w:rsid w:val="00E41180"/>
    <w:rsid w:val="00E420AE"/>
    <w:rsid w:val="00E44B2C"/>
    <w:rsid w:val="00E44CDF"/>
    <w:rsid w:val="00E454ED"/>
    <w:rsid w:val="00E459C2"/>
    <w:rsid w:val="00E45D3E"/>
    <w:rsid w:val="00E47449"/>
    <w:rsid w:val="00E4778A"/>
    <w:rsid w:val="00E5096A"/>
    <w:rsid w:val="00E515A8"/>
    <w:rsid w:val="00E51796"/>
    <w:rsid w:val="00E51C40"/>
    <w:rsid w:val="00E537EE"/>
    <w:rsid w:val="00E53F9A"/>
    <w:rsid w:val="00E5435C"/>
    <w:rsid w:val="00E5489E"/>
    <w:rsid w:val="00E55453"/>
    <w:rsid w:val="00E5640C"/>
    <w:rsid w:val="00E57F1B"/>
    <w:rsid w:val="00E60B00"/>
    <w:rsid w:val="00E62A6F"/>
    <w:rsid w:val="00E63B2A"/>
    <w:rsid w:val="00E647C8"/>
    <w:rsid w:val="00E65C39"/>
    <w:rsid w:val="00E65D86"/>
    <w:rsid w:val="00E65F77"/>
    <w:rsid w:val="00E66955"/>
    <w:rsid w:val="00E67AB2"/>
    <w:rsid w:val="00E7091F"/>
    <w:rsid w:val="00E75082"/>
    <w:rsid w:val="00E75A2A"/>
    <w:rsid w:val="00E76445"/>
    <w:rsid w:val="00E76CDF"/>
    <w:rsid w:val="00E76E63"/>
    <w:rsid w:val="00E76E97"/>
    <w:rsid w:val="00E76E9C"/>
    <w:rsid w:val="00E77B1E"/>
    <w:rsid w:val="00E77B4E"/>
    <w:rsid w:val="00E77ECC"/>
    <w:rsid w:val="00E80ACB"/>
    <w:rsid w:val="00E810E0"/>
    <w:rsid w:val="00E813E0"/>
    <w:rsid w:val="00E81E2C"/>
    <w:rsid w:val="00E81F01"/>
    <w:rsid w:val="00E823A1"/>
    <w:rsid w:val="00E82E0B"/>
    <w:rsid w:val="00E82F98"/>
    <w:rsid w:val="00E83007"/>
    <w:rsid w:val="00E853EB"/>
    <w:rsid w:val="00E85A69"/>
    <w:rsid w:val="00E861E9"/>
    <w:rsid w:val="00E86E1E"/>
    <w:rsid w:val="00E87B75"/>
    <w:rsid w:val="00E87C42"/>
    <w:rsid w:val="00E90001"/>
    <w:rsid w:val="00E905F8"/>
    <w:rsid w:val="00E917C5"/>
    <w:rsid w:val="00E921ED"/>
    <w:rsid w:val="00E92239"/>
    <w:rsid w:val="00E92976"/>
    <w:rsid w:val="00E92EA5"/>
    <w:rsid w:val="00E93261"/>
    <w:rsid w:val="00E93DA4"/>
    <w:rsid w:val="00E94604"/>
    <w:rsid w:val="00E947C5"/>
    <w:rsid w:val="00E95F73"/>
    <w:rsid w:val="00E96118"/>
    <w:rsid w:val="00E961E2"/>
    <w:rsid w:val="00E967C7"/>
    <w:rsid w:val="00E97756"/>
    <w:rsid w:val="00E97C17"/>
    <w:rsid w:val="00EA0CB5"/>
    <w:rsid w:val="00EA13F1"/>
    <w:rsid w:val="00EA1643"/>
    <w:rsid w:val="00EA2682"/>
    <w:rsid w:val="00EA4AAB"/>
    <w:rsid w:val="00EA5C50"/>
    <w:rsid w:val="00EA6696"/>
    <w:rsid w:val="00EA6C26"/>
    <w:rsid w:val="00EA6EBA"/>
    <w:rsid w:val="00EA6EF9"/>
    <w:rsid w:val="00EB2A28"/>
    <w:rsid w:val="00EB38AA"/>
    <w:rsid w:val="00EC023B"/>
    <w:rsid w:val="00EC13FB"/>
    <w:rsid w:val="00EC1C56"/>
    <w:rsid w:val="00EC2BE6"/>
    <w:rsid w:val="00EC386B"/>
    <w:rsid w:val="00EC3D51"/>
    <w:rsid w:val="00EC3F30"/>
    <w:rsid w:val="00EC57E7"/>
    <w:rsid w:val="00EC6786"/>
    <w:rsid w:val="00EC735C"/>
    <w:rsid w:val="00EC7F76"/>
    <w:rsid w:val="00ED0809"/>
    <w:rsid w:val="00ED0D47"/>
    <w:rsid w:val="00ED0FB3"/>
    <w:rsid w:val="00ED14F3"/>
    <w:rsid w:val="00ED25D2"/>
    <w:rsid w:val="00ED2DA3"/>
    <w:rsid w:val="00ED320A"/>
    <w:rsid w:val="00ED456D"/>
    <w:rsid w:val="00ED45F2"/>
    <w:rsid w:val="00ED48AD"/>
    <w:rsid w:val="00ED6840"/>
    <w:rsid w:val="00ED735D"/>
    <w:rsid w:val="00EE15E4"/>
    <w:rsid w:val="00EE20F0"/>
    <w:rsid w:val="00EE2545"/>
    <w:rsid w:val="00EE511A"/>
    <w:rsid w:val="00EE6799"/>
    <w:rsid w:val="00EE7249"/>
    <w:rsid w:val="00EF16B6"/>
    <w:rsid w:val="00EF1725"/>
    <w:rsid w:val="00EF218F"/>
    <w:rsid w:val="00EF2B0D"/>
    <w:rsid w:val="00EF2B30"/>
    <w:rsid w:val="00EF3809"/>
    <w:rsid w:val="00EF396E"/>
    <w:rsid w:val="00EF478D"/>
    <w:rsid w:val="00EF499B"/>
    <w:rsid w:val="00EF4A2A"/>
    <w:rsid w:val="00EF4D45"/>
    <w:rsid w:val="00EF5F30"/>
    <w:rsid w:val="00EF63F7"/>
    <w:rsid w:val="00EF6F97"/>
    <w:rsid w:val="00EF739B"/>
    <w:rsid w:val="00EF782F"/>
    <w:rsid w:val="00EF7A3C"/>
    <w:rsid w:val="00F0114E"/>
    <w:rsid w:val="00F01B4E"/>
    <w:rsid w:val="00F01B6D"/>
    <w:rsid w:val="00F02462"/>
    <w:rsid w:val="00F042A0"/>
    <w:rsid w:val="00F04409"/>
    <w:rsid w:val="00F05258"/>
    <w:rsid w:val="00F056EE"/>
    <w:rsid w:val="00F05AA9"/>
    <w:rsid w:val="00F063AF"/>
    <w:rsid w:val="00F065D7"/>
    <w:rsid w:val="00F06605"/>
    <w:rsid w:val="00F06748"/>
    <w:rsid w:val="00F068A0"/>
    <w:rsid w:val="00F0786E"/>
    <w:rsid w:val="00F11A65"/>
    <w:rsid w:val="00F11D25"/>
    <w:rsid w:val="00F11ECD"/>
    <w:rsid w:val="00F121EE"/>
    <w:rsid w:val="00F12205"/>
    <w:rsid w:val="00F123E5"/>
    <w:rsid w:val="00F12845"/>
    <w:rsid w:val="00F12A78"/>
    <w:rsid w:val="00F12B57"/>
    <w:rsid w:val="00F13CCE"/>
    <w:rsid w:val="00F13F31"/>
    <w:rsid w:val="00F15230"/>
    <w:rsid w:val="00F17745"/>
    <w:rsid w:val="00F207BA"/>
    <w:rsid w:val="00F20F72"/>
    <w:rsid w:val="00F21BBC"/>
    <w:rsid w:val="00F22D3F"/>
    <w:rsid w:val="00F23908"/>
    <w:rsid w:val="00F24820"/>
    <w:rsid w:val="00F26147"/>
    <w:rsid w:val="00F267D0"/>
    <w:rsid w:val="00F2798A"/>
    <w:rsid w:val="00F31157"/>
    <w:rsid w:val="00F33235"/>
    <w:rsid w:val="00F33AD9"/>
    <w:rsid w:val="00F340A2"/>
    <w:rsid w:val="00F352D7"/>
    <w:rsid w:val="00F37EF4"/>
    <w:rsid w:val="00F41A32"/>
    <w:rsid w:val="00F41D15"/>
    <w:rsid w:val="00F4352D"/>
    <w:rsid w:val="00F44D07"/>
    <w:rsid w:val="00F45156"/>
    <w:rsid w:val="00F458D6"/>
    <w:rsid w:val="00F45E65"/>
    <w:rsid w:val="00F46530"/>
    <w:rsid w:val="00F46753"/>
    <w:rsid w:val="00F46DE5"/>
    <w:rsid w:val="00F477BE"/>
    <w:rsid w:val="00F47DAC"/>
    <w:rsid w:val="00F50A57"/>
    <w:rsid w:val="00F521A5"/>
    <w:rsid w:val="00F5346B"/>
    <w:rsid w:val="00F53CCC"/>
    <w:rsid w:val="00F544CF"/>
    <w:rsid w:val="00F552A1"/>
    <w:rsid w:val="00F55BFB"/>
    <w:rsid w:val="00F56172"/>
    <w:rsid w:val="00F56C10"/>
    <w:rsid w:val="00F56F25"/>
    <w:rsid w:val="00F5704D"/>
    <w:rsid w:val="00F575D1"/>
    <w:rsid w:val="00F602F7"/>
    <w:rsid w:val="00F61C3B"/>
    <w:rsid w:val="00F61E45"/>
    <w:rsid w:val="00F64A9F"/>
    <w:rsid w:val="00F64C60"/>
    <w:rsid w:val="00F668D9"/>
    <w:rsid w:val="00F70D1C"/>
    <w:rsid w:val="00F71A51"/>
    <w:rsid w:val="00F735D2"/>
    <w:rsid w:val="00F73889"/>
    <w:rsid w:val="00F73A9E"/>
    <w:rsid w:val="00F75ACE"/>
    <w:rsid w:val="00F75CA9"/>
    <w:rsid w:val="00F75F7E"/>
    <w:rsid w:val="00F76018"/>
    <w:rsid w:val="00F76268"/>
    <w:rsid w:val="00F763B2"/>
    <w:rsid w:val="00F76485"/>
    <w:rsid w:val="00F81157"/>
    <w:rsid w:val="00F819DD"/>
    <w:rsid w:val="00F82F40"/>
    <w:rsid w:val="00F8437A"/>
    <w:rsid w:val="00F85102"/>
    <w:rsid w:val="00F855D3"/>
    <w:rsid w:val="00F859D4"/>
    <w:rsid w:val="00F87148"/>
    <w:rsid w:val="00F876BF"/>
    <w:rsid w:val="00F8794A"/>
    <w:rsid w:val="00F87CD0"/>
    <w:rsid w:val="00F90081"/>
    <w:rsid w:val="00F9163E"/>
    <w:rsid w:val="00F91E79"/>
    <w:rsid w:val="00F92B7D"/>
    <w:rsid w:val="00F9317E"/>
    <w:rsid w:val="00F93953"/>
    <w:rsid w:val="00F9524B"/>
    <w:rsid w:val="00F953E7"/>
    <w:rsid w:val="00F95BB4"/>
    <w:rsid w:val="00F964D3"/>
    <w:rsid w:val="00F96C30"/>
    <w:rsid w:val="00F96C33"/>
    <w:rsid w:val="00F97675"/>
    <w:rsid w:val="00FA0D7F"/>
    <w:rsid w:val="00FA209F"/>
    <w:rsid w:val="00FA2385"/>
    <w:rsid w:val="00FA2FB9"/>
    <w:rsid w:val="00FA3D1F"/>
    <w:rsid w:val="00FA3FA4"/>
    <w:rsid w:val="00FA4D0A"/>
    <w:rsid w:val="00FA6C57"/>
    <w:rsid w:val="00FA73FC"/>
    <w:rsid w:val="00FB1A41"/>
    <w:rsid w:val="00FB2430"/>
    <w:rsid w:val="00FB24E0"/>
    <w:rsid w:val="00FB34D1"/>
    <w:rsid w:val="00FB39B9"/>
    <w:rsid w:val="00FB3C62"/>
    <w:rsid w:val="00FB4ACF"/>
    <w:rsid w:val="00FB4D07"/>
    <w:rsid w:val="00FB653A"/>
    <w:rsid w:val="00FB6590"/>
    <w:rsid w:val="00FB7542"/>
    <w:rsid w:val="00FC1823"/>
    <w:rsid w:val="00FC2514"/>
    <w:rsid w:val="00FC5B99"/>
    <w:rsid w:val="00FC6F12"/>
    <w:rsid w:val="00FC73E7"/>
    <w:rsid w:val="00FD0B8C"/>
    <w:rsid w:val="00FD0C42"/>
    <w:rsid w:val="00FD0EA5"/>
    <w:rsid w:val="00FD2A81"/>
    <w:rsid w:val="00FD36B5"/>
    <w:rsid w:val="00FD493A"/>
    <w:rsid w:val="00FD64C0"/>
    <w:rsid w:val="00FD675A"/>
    <w:rsid w:val="00FE22AB"/>
    <w:rsid w:val="00FE231C"/>
    <w:rsid w:val="00FE23BB"/>
    <w:rsid w:val="00FE2A03"/>
    <w:rsid w:val="00FE2A2B"/>
    <w:rsid w:val="00FE2EF2"/>
    <w:rsid w:val="00FE3E40"/>
    <w:rsid w:val="00FE41FE"/>
    <w:rsid w:val="00FE733B"/>
    <w:rsid w:val="00FF0C5A"/>
    <w:rsid w:val="00FF0ECB"/>
    <w:rsid w:val="00FF2ABC"/>
    <w:rsid w:val="00FF2B12"/>
    <w:rsid w:val="00FF2D16"/>
    <w:rsid w:val="00FF3C48"/>
    <w:rsid w:val="00FF5299"/>
    <w:rsid w:val="00FF52B6"/>
    <w:rsid w:val="00FF7B0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page number" w:uiPriority="0"/>
    <w:lsdException w:name="List" w:uiPriority="0"/>
    <w:lsdException w:name="List Number 5"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First Indent" w:uiPriority="0"/>
    <w:lsdException w:name="Note Heading"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0C57EE"/>
    <w:pPr>
      <w:spacing w:after="200" w:line="276" w:lineRule="auto"/>
    </w:pPr>
    <w:rPr>
      <w:rFonts w:ascii="Calibri" w:eastAsia="Calibri" w:hAnsi="Calibri" w:cs="Times New Roman"/>
      <w:lang w:val="ro-RO"/>
    </w:rPr>
  </w:style>
  <w:style w:type="paragraph" w:styleId="Heading1">
    <w:name w:val="heading 1"/>
    <w:basedOn w:val="Normal"/>
    <w:next w:val="Normal"/>
    <w:link w:val="Heading1Char"/>
    <w:qFormat/>
    <w:rsid w:val="000C57E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0C57EE"/>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iPriority w:val="9"/>
    <w:unhideWhenUsed/>
    <w:qFormat/>
    <w:rsid w:val="000C57EE"/>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0C57EE"/>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0C57EE"/>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0C57EE"/>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uiPriority w:val="9"/>
    <w:qFormat/>
    <w:rsid w:val="000C57EE"/>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0C57EE"/>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
    <w:qFormat/>
    <w:rsid w:val="000C57EE"/>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uiPriority w:val="9"/>
    <w:rsid w:val="000C57EE"/>
    <w:rPr>
      <w:rFonts w:asciiTheme="majorHAnsi" w:eastAsiaTheme="majorEastAsia" w:hAnsiTheme="majorHAnsi" w:cstheme="majorBidi"/>
      <w:color w:val="2F5496" w:themeColor="accent1" w:themeShade="BF"/>
      <w:sz w:val="32"/>
      <w:szCs w:val="32"/>
      <w:lang w:val="ro-RO"/>
    </w:rPr>
  </w:style>
  <w:style w:type="character" w:customStyle="1" w:styleId="Heading2Char">
    <w:name w:val="Heading 2 Char"/>
    <w:basedOn w:val="DefaultParagraphFont"/>
    <w:link w:val="Heading2"/>
    <w:rsid w:val="000C57EE"/>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uiPriority w:val="9"/>
    <w:rsid w:val="000C57EE"/>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0C57EE"/>
    <w:rPr>
      <w:rFonts w:ascii="Calibri" w:eastAsia="Times New Roman" w:hAnsi="Calibri" w:cs="Times New Roman"/>
      <w:b/>
      <w:bCs/>
      <w:sz w:val="28"/>
      <w:szCs w:val="28"/>
    </w:rPr>
  </w:style>
  <w:style w:type="character" w:customStyle="1" w:styleId="Heading5Char">
    <w:name w:val="Heading 5 Char"/>
    <w:basedOn w:val="DefaultParagraphFont"/>
    <w:link w:val="Heading5"/>
    <w:rsid w:val="000C57E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0C57EE"/>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uiPriority w:val="9"/>
    <w:rsid w:val="000C57EE"/>
    <w:rPr>
      <w:rFonts w:ascii="Times New Roman" w:eastAsia="Times New Roman" w:hAnsi="Times New Roman" w:cs="Times New Roman"/>
      <w:b/>
      <w:bCs/>
      <w:color w:val="000000"/>
      <w:sz w:val="24"/>
      <w:szCs w:val="24"/>
    </w:rPr>
  </w:style>
  <w:style w:type="character" w:customStyle="1" w:styleId="Heading8Char">
    <w:name w:val="Heading 8 Char"/>
    <w:basedOn w:val="DefaultParagraphFont"/>
    <w:link w:val="Heading8"/>
    <w:rsid w:val="000C57EE"/>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0C57EE"/>
    <w:rPr>
      <w:rFonts w:ascii="Cambria" w:eastAsia="Times New Roman" w:hAnsi="Cambria" w:cs="Times New Roman"/>
      <w:sz w:val="20"/>
      <w:szCs w:val="20"/>
    </w:rPr>
  </w:style>
  <w:style w:type="character" w:customStyle="1" w:styleId="Heading1Char">
    <w:name w:val="Heading 1 Char"/>
    <w:link w:val="Heading1"/>
    <w:rsid w:val="000C57EE"/>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0C57EE"/>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0C57EE"/>
    <w:rPr>
      <w:rFonts w:ascii="Calibri" w:eastAsia="Calibri" w:hAnsi="Calibri" w:cs="Times New Roman"/>
      <w:lang w:val="ro-RO"/>
    </w:rPr>
  </w:style>
  <w:style w:type="paragraph" w:styleId="Footer">
    <w:name w:val="footer"/>
    <w:aliases w:val=" Char"/>
    <w:basedOn w:val="Normal"/>
    <w:link w:val="FooterChar"/>
    <w:uiPriority w:val="99"/>
    <w:unhideWhenUsed/>
    <w:rsid w:val="000C57EE"/>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0C57EE"/>
    <w:rPr>
      <w:rFonts w:ascii="Calibri" w:eastAsia="Calibri" w:hAnsi="Calibri" w:cs="Times New Roman"/>
      <w:lang w:val="ro-RO"/>
    </w:rPr>
  </w:style>
  <w:style w:type="paragraph" w:styleId="ListParagraph">
    <w:name w:val="List Paragraph"/>
    <w:aliases w:val="Normal bullet 2,lp1,Heading x1,Antes de enumeración,body 2,List Paragraph1,List Paragraph11,Listă colorată - Accentuare 11,Bullet,Citation List,Listă paragraf"/>
    <w:basedOn w:val="Normal"/>
    <w:link w:val="ListParagraphChar"/>
    <w:uiPriority w:val="34"/>
    <w:qFormat/>
    <w:rsid w:val="000C57EE"/>
    <w:pPr>
      <w:ind w:left="720"/>
      <w:contextualSpacing/>
    </w:pPr>
  </w:style>
  <w:style w:type="paragraph" w:styleId="NormalWeb">
    <w:name w:val="Normal (Web)"/>
    <w:aliases w:val="Normal (Web) Char Char,Normal (Web) Char"/>
    <w:basedOn w:val="Normal"/>
    <w:uiPriority w:val="99"/>
    <w:qFormat/>
    <w:rsid w:val="000C57EE"/>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unhideWhenUsed/>
    <w:rsid w:val="000C57EE"/>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0C57EE"/>
    <w:rPr>
      <w:rFonts w:ascii="Tahoma" w:eastAsia="Calibri" w:hAnsi="Tahoma" w:cs="Times New Roman"/>
      <w:sz w:val="16"/>
      <w:szCs w:val="16"/>
    </w:rPr>
  </w:style>
  <w:style w:type="character" w:styleId="Hyperlink">
    <w:name w:val="Hyperlink"/>
    <w:uiPriority w:val="99"/>
    <w:unhideWhenUsed/>
    <w:rsid w:val="000C57EE"/>
    <w:rPr>
      <w:color w:val="0000FF"/>
      <w:u w:val="single"/>
    </w:rPr>
  </w:style>
  <w:style w:type="table" w:styleId="TableGrid">
    <w:name w:val="Table Grid"/>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0C57EE"/>
    <w:rPr>
      <w:sz w:val="16"/>
      <w:szCs w:val="16"/>
    </w:rPr>
  </w:style>
  <w:style w:type="paragraph" w:styleId="CommentText">
    <w:name w:val="annotation text"/>
    <w:basedOn w:val="Normal"/>
    <w:link w:val="CommentTextChar"/>
    <w:uiPriority w:val="99"/>
    <w:unhideWhenUsed/>
    <w:rsid w:val="000C57EE"/>
    <w:pPr>
      <w:spacing w:line="240" w:lineRule="auto"/>
    </w:pPr>
    <w:rPr>
      <w:sz w:val="20"/>
      <w:szCs w:val="20"/>
    </w:rPr>
  </w:style>
  <w:style w:type="character" w:customStyle="1" w:styleId="CommentTextChar">
    <w:name w:val="Comment Text Char"/>
    <w:basedOn w:val="DefaultParagraphFont"/>
    <w:link w:val="CommentText"/>
    <w:uiPriority w:val="99"/>
    <w:rsid w:val="000C57EE"/>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0C57EE"/>
    <w:rPr>
      <w:b/>
      <w:bCs/>
    </w:rPr>
  </w:style>
  <w:style w:type="character" w:customStyle="1" w:styleId="CommentSubjectChar">
    <w:name w:val="Comment Subject Char"/>
    <w:basedOn w:val="CommentTextChar"/>
    <w:link w:val="CommentSubject"/>
    <w:rsid w:val="000C57EE"/>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0C57EE"/>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0C57EE"/>
    <w:rPr>
      <w:rFonts w:ascii="Calibri" w:eastAsia="Calibri" w:hAnsi="Calibri" w:cs="Times New Roman"/>
      <w:sz w:val="20"/>
      <w:szCs w:val="20"/>
    </w:rPr>
  </w:style>
  <w:style w:type="character" w:styleId="FootnoteReference">
    <w:name w:val="footnote reference"/>
    <w:aliases w:val="Footnote,Footnote symbol,Fussnota,ftref"/>
    <w:unhideWhenUsed/>
    <w:rsid w:val="000C57EE"/>
    <w:rPr>
      <w:vertAlign w:val="superscript"/>
    </w:rPr>
  </w:style>
  <w:style w:type="paragraph" w:styleId="BodyText">
    <w:name w:val="Body Text"/>
    <w:basedOn w:val="Normal"/>
    <w:link w:val="BodyTextChar"/>
    <w:unhideWhenUsed/>
    <w:qFormat/>
    <w:rsid w:val="000C57EE"/>
    <w:pPr>
      <w:spacing w:after="120"/>
    </w:pPr>
  </w:style>
  <w:style w:type="character" w:customStyle="1" w:styleId="BodyTextChar">
    <w:name w:val="Body Text Char"/>
    <w:basedOn w:val="DefaultParagraphFont"/>
    <w:link w:val="BodyText"/>
    <w:rsid w:val="000C57EE"/>
    <w:rPr>
      <w:rFonts w:ascii="Calibri" w:eastAsia="Calibri" w:hAnsi="Calibri" w:cs="Times New Roman"/>
      <w:lang w:val="ro-RO"/>
    </w:rPr>
  </w:style>
  <w:style w:type="paragraph" w:styleId="TOC1">
    <w:name w:val="toc 1"/>
    <w:basedOn w:val="Normal"/>
    <w:next w:val="Normal"/>
    <w:autoRedefine/>
    <w:uiPriority w:val="39"/>
    <w:unhideWhenUsed/>
    <w:qFormat/>
    <w:rsid w:val="000C57EE"/>
    <w:pPr>
      <w:spacing w:after="100"/>
    </w:pPr>
  </w:style>
  <w:style w:type="paragraph" w:styleId="TOC2">
    <w:name w:val="toc 2"/>
    <w:basedOn w:val="Normal"/>
    <w:next w:val="Normal"/>
    <w:autoRedefine/>
    <w:uiPriority w:val="39"/>
    <w:unhideWhenUsed/>
    <w:qFormat/>
    <w:rsid w:val="000C57EE"/>
    <w:pPr>
      <w:tabs>
        <w:tab w:val="right" w:leader="dot" w:pos="9074"/>
      </w:tabs>
      <w:spacing w:after="100"/>
    </w:pPr>
  </w:style>
  <w:style w:type="paragraph" w:customStyle="1" w:styleId="xl47">
    <w:name w:val="xl47"/>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0C57EE"/>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0C57EE"/>
  </w:style>
  <w:style w:type="character" w:styleId="FollowedHyperlink">
    <w:name w:val="FollowedHyperlink"/>
    <w:unhideWhenUsed/>
    <w:rsid w:val="000C57EE"/>
    <w:rPr>
      <w:color w:val="800080"/>
      <w:u w:val="single"/>
    </w:rPr>
  </w:style>
  <w:style w:type="paragraph" w:styleId="TOC3">
    <w:name w:val="toc 3"/>
    <w:basedOn w:val="Normal"/>
    <w:next w:val="Normal"/>
    <w:autoRedefine/>
    <w:uiPriority w:val="39"/>
    <w:unhideWhenUsed/>
    <w:qFormat/>
    <w:rsid w:val="000C57EE"/>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0C57EE"/>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0C57EE"/>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0C57EE"/>
    <w:rPr>
      <w:rFonts w:eastAsia="Times New Roman"/>
      <w:sz w:val="20"/>
      <w:szCs w:val="20"/>
      <w:lang w:val="en-US"/>
    </w:rPr>
  </w:style>
  <w:style w:type="character" w:customStyle="1" w:styleId="EndnoteTextChar">
    <w:name w:val="Endnote Text Char"/>
    <w:basedOn w:val="DefaultParagraphFont"/>
    <w:link w:val="EndnoteText"/>
    <w:uiPriority w:val="99"/>
    <w:semiHidden/>
    <w:rsid w:val="000C57EE"/>
    <w:rPr>
      <w:rFonts w:ascii="Calibri" w:eastAsia="Times New Roman" w:hAnsi="Calibri" w:cs="Times New Roman"/>
      <w:sz w:val="20"/>
      <w:szCs w:val="20"/>
    </w:rPr>
  </w:style>
  <w:style w:type="paragraph" w:styleId="Title">
    <w:name w:val="Title"/>
    <w:basedOn w:val="Normal"/>
    <w:link w:val="TitleChar"/>
    <w:qFormat/>
    <w:rsid w:val="000C57EE"/>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0C57EE"/>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iPriority w:val="99"/>
    <w:unhideWhenUsed/>
    <w:rsid w:val="000C57EE"/>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uiPriority w:val="99"/>
    <w:rsid w:val="000C57EE"/>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0C57EE"/>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0C57EE"/>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0C57EE"/>
    <w:rPr>
      <w:rFonts w:eastAsia="Times New Roman"/>
      <w:sz w:val="20"/>
      <w:szCs w:val="20"/>
    </w:rPr>
  </w:style>
  <w:style w:type="character" w:customStyle="1" w:styleId="NoteHeadingChar">
    <w:name w:val="Note Heading Char"/>
    <w:basedOn w:val="DefaultParagraphFont"/>
    <w:link w:val="NoteHeading"/>
    <w:rsid w:val="000C57EE"/>
    <w:rPr>
      <w:rFonts w:ascii="Calibri" w:eastAsia="Times New Roman" w:hAnsi="Calibri" w:cs="Times New Roman"/>
      <w:sz w:val="20"/>
      <w:szCs w:val="20"/>
    </w:rPr>
  </w:style>
  <w:style w:type="paragraph" w:styleId="BodyText2">
    <w:name w:val="Body Text 2"/>
    <w:basedOn w:val="Normal"/>
    <w:link w:val="BodyText2Char"/>
    <w:uiPriority w:val="99"/>
    <w:unhideWhenUsed/>
    <w:rsid w:val="000C57EE"/>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uiPriority w:val="99"/>
    <w:rsid w:val="000C57EE"/>
    <w:rPr>
      <w:rFonts w:ascii="Arial" w:eastAsia="Times New Roman" w:hAnsi="Arial" w:cs="Times New Roman"/>
      <w:sz w:val="28"/>
      <w:szCs w:val="28"/>
    </w:rPr>
  </w:style>
  <w:style w:type="paragraph" w:styleId="BodyText3">
    <w:name w:val="Body Text 3"/>
    <w:basedOn w:val="Normal"/>
    <w:link w:val="BodyText3Char"/>
    <w:unhideWhenUsed/>
    <w:rsid w:val="000C57EE"/>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0C57EE"/>
    <w:rPr>
      <w:rFonts w:ascii="Arial" w:eastAsia="Times New Roman" w:hAnsi="Arial" w:cs="Times New Roman"/>
      <w:sz w:val="16"/>
      <w:szCs w:val="16"/>
    </w:rPr>
  </w:style>
  <w:style w:type="paragraph" w:styleId="BodyTextIndent3">
    <w:name w:val="Body Text Indent 3"/>
    <w:basedOn w:val="Normal"/>
    <w:link w:val="BodyTextIndent3Char"/>
    <w:unhideWhenUsed/>
    <w:rsid w:val="000C57EE"/>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0C57EE"/>
    <w:rPr>
      <w:rFonts w:ascii="Arial" w:eastAsia="Times New Roman" w:hAnsi="Arial" w:cs="Times New Roman"/>
      <w:sz w:val="16"/>
      <w:szCs w:val="16"/>
    </w:rPr>
  </w:style>
  <w:style w:type="paragraph" w:styleId="DocumentMap">
    <w:name w:val="Document Map"/>
    <w:basedOn w:val="Normal"/>
    <w:link w:val="DocumentMapChar"/>
    <w:semiHidden/>
    <w:unhideWhenUsed/>
    <w:rsid w:val="000C57EE"/>
    <w:pPr>
      <w:shd w:val="clear" w:color="auto" w:fill="000080"/>
      <w:spacing w:after="0" w:line="240" w:lineRule="auto"/>
    </w:pPr>
    <w:rPr>
      <w:rFonts w:ascii="Tahoma" w:eastAsia="Times New Roman" w:hAnsi="Tahoma"/>
      <w:sz w:val="20"/>
      <w:szCs w:val="20"/>
    </w:rPr>
  </w:style>
  <w:style w:type="character" w:customStyle="1" w:styleId="DocumentMapChar">
    <w:name w:val="Document Map Char"/>
    <w:basedOn w:val="DefaultParagraphFont"/>
    <w:link w:val="DocumentMap"/>
    <w:semiHidden/>
    <w:rsid w:val="000C57EE"/>
    <w:rPr>
      <w:rFonts w:ascii="Tahoma" w:eastAsia="Times New Roman" w:hAnsi="Tahoma" w:cs="Times New Roman"/>
      <w:sz w:val="20"/>
      <w:szCs w:val="20"/>
      <w:shd w:val="clear" w:color="auto" w:fill="000080"/>
    </w:rPr>
  </w:style>
  <w:style w:type="paragraph" w:styleId="PlainText">
    <w:name w:val="Plain Text"/>
    <w:basedOn w:val="Normal"/>
    <w:link w:val="PlainTextChar"/>
    <w:uiPriority w:val="99"/>
    <w:unhideWhenUsed/>
    <w:rsid w:val="000C57EE"/>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0C57EE"/>
    <w:rPr>
      <w:rFonts w:ascii="Consolas" w:eastAsia="Calibri" w:hAnsi="Consolas" w:cs="Times New Roman"/>
      <w:sz w:val="21"/>
      <w:szCs w:val="21"/>
    </w:rPr>
  </w:style>
  <w:style w:type="paragraph" w:styleId="NoSpacing">
    <w:name w:val="No Spacing"/>
    <w:link w:val="NoSpacingChar"/>
    <w:uiPriority w:val="1"/>
    <w:qFormat/>
    <w:rsid w:val="000C57EE"/>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0C57EE"/>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0C57EE"/>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0C57EE"/>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0C57EE"/>
    <w:rPr>
      <w:sz w:val="24"/>
      <w:lang w:val="en-GB" w:eastAsia="en-GB"/>
    </w:rPr>
  </w:style>
  <w:style w:type="paragraph" w:customStyle="1" w:styleId="Text1">
    <w:name w:val="Text 1"/>
    <w:basedOn w:val="Normal"/>
    <w:link w:val="Text1Char"/>
    <w:qFormat/>
    <w:rsid w:val="000C57EE"/>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0C57EE"/>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0C57EE"/>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0C57EE"/>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0C57EE"/>
    <w:pPr>
      <w:numPr>
        <w:numId w:val="1"/>
      </w:numPr>
      <w:tabs>
        <w:tab w:val="clear" w:pos="765"/>
      </w:tabs>
      <w:ind w:left="720" w:hanging="360"/>
    </w:pPr>
  </w:style>
  <w:style w:type="paragraph" w:customStyle="1" w:styleId="CaracterCaracterCaracter">
    <w:name w:val="Caracter Caracter Caracter"/>
    <w:basedOn w:val="Normal"/>
    <w:rsid w:val="000C57EE"/>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0C57EE"/>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0C57EE"/>
    <w:pPr>
      <w:spacing w:after="0" w:line="240" w:lineRule="auto"/>
    </w:pPr>
    <w:rPr>
      <w:rFonts w:ascii="Arial" w:eastAsia="Times New Roman" w:hAnsi="Arial" w:cs="Times New Roman"/>
      <w:sz w:val="28"/>
      <w:szCs w:val="28"/>
      <w:lang w:val="ro-RO"/>
    </w:rPr>
  </w:style>
  <w:style w:type="paragraph" w:customStyle="1" w:styleId="xl34">
    <w:name w:val="xl34"/>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0C57EE"/>
    <w:rPr>
      <w:vertAlign w:val="superscript"/>
    </w:rPr>
  </w:style>
  <w:style w:type="character" w:styleId="BookTitle">
    <w:name w:val="Book Title"/>
    <w:qFormat/>
    <w:rsid w:val="000C57EE"/>
    <w:rPr>
      <w:b/>
      <w:bCs/>
      <w:smallCaps/>
      <w:spacing w:val="5"/>
    </w:rPr>
  </w:style>
  <w:style w:type="character" w:customStyle="1" w:styleId="tpa1">
    <w:name w:val="tpa1"/>
    <w:basedOn w:val="DefaultParagraphFont"/>
    <w:rsid w:val="000C57EE"/>
  </w:style>
  <w:style w:type="character" w:customStyle="1" w:styleId="tli1">
    <w:name w:val="tli1"/>
    <w:basedOn w:val="DefaultParagraphFont"/>
    <w:rsid w:val="000C57EE"/>
  </w:style>
  <w:style w:type="character" w:customStyle="1" w:styleId="text10">
    <w:name w:val="text1"/>
    <w:basedOn w:val="DefaultParagraphFont"/>
    <w:rsid w:val="000C57EE"/>
  </w:style>
  <w:style w:type="character" w:customStyle="1" w:styleId="pt1">
    <w:name w:val="pt1"/>
    <w:rsid w:val="000C57EE"/>
    <w:rPr>
      <w:b/>
      <w:bCs/>
      <w:color w:val="8F0000"/>
    </w:rPr>
  </w:style>
  <w:style w:type="character" w:customStyle="1" w:styleId="tpt1">
    <w:name w:val="tpt1"/>
    <w:basedOn w:val="DefaultParagraphFont"/>
    <w:rsid w:val="000C57EE"/>
  </w:style>
  <w:style w:type="character" w:customStyle="1" w:styleId="al1">
    <w:name w:val="al1"/>
    <w:rsid w:val="000C57EE"/>
    <w:rPr>
      <w:b/>
      <w:bCs/>
      <w:color w:val="008F00"/>
    </w:rPr>
  </w:style>
  <w:style w:type="character" w:customStyle="1" w:styleId="tal1">
    <w:name w:val="tal1"/>
    <w:basedOn w:val="DefaultParagraphFont"/>
    <w:rsid w:val="000C57EE"/>
  </w:style>
  <w:style w:type="character" w:customStyle="1" w:styleId="do1">
    <w:name w:val="do1"/>
    <w:rsid w:val="000C57EE"/>
    <w:rPr>
      <w:b/>
      <w:bCs/>
      <w:sz w:val="26"/>
      <w:szCs w:val="26"/>
    </w:rPr>
  </w:style>
  <w:style w:type="character" w:customStyle="1" w:styleId="def">
    <w:name w:val="def"/>
    <w:basedOn w:val="DefaultParagraphFont"/>
    <w:rsid w:val="000C57EE"/>
  </w:style>
  <w:style w:type="character" w:customStyle="1" w:styleId="titlupag">
    <w:name w:val="titlu_pag"/>
    <w:basedOn w:val="DefaultParagraphFont"/>
    <w:rsid w:val="000C57EE"/>
  </w:style>
  <w:style w:type="character" w:customStyle="1" w:styleId="ar1">
    <w:name w:val="ar1"/>
    <w:rsid w:val="000C57EE"/>
    <w:rPr>
      <w:b/>
      <w:bCs/>
      <w:color w:val="0000AF"/>
      <w:sz w:val="22"/>
      <w:szCs w:val="22"/>
    </w:rPr>
  </w:style>
  <w:style w:type="paragraph" w:styleId="z-TopofForm">
    <w:name w:val="HTML Top of Form"/>
    <w:basedOn w:val="Normal"/>
    <w:next w:val="Normal"/>
    <w:link w:val="z-TopofFormChar"/>
    <w:hidden/>
    <w:uiPriority w:val="99"/>
    <w:unhideWhenUsed/>
    <w:rsid w:val="000C57EE"/>
    <w:pPr>
      <w:pBdr>
        <w:bottom w:val="single" w:sz="6" w:space="1" w:color="auto"/>
      </w:pBdr>
      <w:spacing w:after="0"/>
      <w:jc w:val="center"/>
    </w:pPr>
    <w:rPr>
      <w:rFonts w:ascii="Arial" w:eastAsia="Times New Roman" w:hAnsi="Arial"/>
      <w:vanish/>
      <w:sz w:val="16"/>
      <w:szCs w:val="16"/>
      <w:lang w:val="en-US"/>
    </w:rPr>
  </w:style>
  <w:style w:type="character" w:customStyle="1" w:styleId="z-TopofFormChar">
    <w:name w:val="z-Top of Form Char"/>
    <w:basedOn w:val="DefaultParagraphFont"/>
    <w:link w:val="z-TopofForm"/>
    <w:uiPriority w:val="99"/>
    <w:rsid w:val="000C57EE"/>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unhideWhenUsed/>
    <w:rsid w:val="000C57EE"/>
    <w:pPr>
      <w:pBdr>
        <w:top w:val="single" w:sz="6" w:space="1" w:color="auto"/>
      </w:pBdr>
      <w:spacing w:after="0"/>
      <w:jc w:val="center"/>
    </w:pPr>
    <w:rPr>
      <w:rFonts w:ascii="Arial" w:eastAsia="Times New Roman" w:hAnsi="Arial"/>
      <w:vanish/>
      <w:sz w:val="16"/>
      <w:szCs w:val="16"/>
      <w:lang w:val="en-US"/>
    </w:rPr>
  </w:style>
  <w:style w:type="character" w:customStyle="1" w:styleId="z-BottomofFormChar">
    <w:name w:val="z-Bottom of Form Char"/>
    <w:basedOn w:val="DefaultParagraphFont"/>
    <w:link w:val="z-BottomofForm"/>
    <w:uiPriority w:val="99"/>
    <w:rsid w:val="000C57EE"/>
    <w:rPr>
      <w:rFonts w:ascii="Arial" w:eastAsia="Times New Roman" w:hAnsi="Arial" w:cs="Times New Roman"/>
      <w:vanish/>
      <w:sz w:val="16"/>
      <w:szCs w:val="16"/>
    </w:rPr>
  </w:style>
  <w:style w:type="table" w:customStyle="1" w:styleId="TableGrid1">
    <w:name w:val="Table Grid1"/>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0C57EE"/>
  </w:style>
  <w:style w:type="table" w:customStyle="1" w:styleId="TableGrid2">
    <w:name w:val="Table Grid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qFormat/>
    <w:rsid w:val="000C57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0C57EE"/>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0C57EE"/>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0C57EE"/>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0C57EE"/>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0C57EE"/>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0C57EE"/>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0C57EE"/>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0C57E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0C57EE"/>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qFormat/>
    <w:rsid w:val="000C57EE"/>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0C57EE"/>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0C57EE"/>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0C57EE"/>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0C57EE"/>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0C57EE"/>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0C57EE"/>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0C57EE"/>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0C57EE"/>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0C57EE"/>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0C57EE"/>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0C57EE"/>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0C57EE"/>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0C57EE"/>
    <w:rPr>
      <w:b/>
      <w:bCs/>
      <w:color w:val="8F0000"/>
    </w:rPr>
  </w:style>
  <w:style w:type="character" w:customStyle="1" w:styleId="tsp1">
    <w:name w:val="tsp1"/>
    <w:basedOn w:val="DefaultParagraphFont"/>
    <w:rsid w:val="000C57EE"/>
  </w:style>
  <w:style w:type="character" w:styleId="Strong">
    <w:name w:val="Strong"/>
    <w:uiPriority w:val="22"/>
    <w:qFormat/>
    <w:rsid w:val="000C57EE"/>
    <w:rPr>
      <w:b/>
      <w:bCs/>
    </w:rPr>
  </w:style>
  <w:style w:type="character" w:customStyle="1" w:styleId="tax1">
    <w:name w:val="tax1"/>
    <w:rsid w:val="000C57EE"/>
    <w:rPr>
      <w:b/>
      <w:bCs/>
      <w:sz w:val="26"/>
      <w:szCs w:val="26"/>
    </w:rPr>
  </w:style>
  <w:style w:type="character" w:customStyle="1" w:styleId="tca1">
    <w:name w:val="tca1"/>
    <w:rsid w:val="000C57EE"/>
    <w:rPr>
      <w:b/>
      <w:bCs/>
      <w:sz w:val="24"/>
      <w:szCs w:val="24"/>
    </w:rPr>
  </w:style>
  <w:style w:type="character" w:customStyle="1" w:styleId="BodyTextIndentChar1">
    <w:name w:val="Body Text Indent Char1"/>
    <w:rsid w:val="000C57EE"/>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0C57EE"/>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0C57EE"/>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0C57EE"/>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0C57EE"/>
    <w:rPr>
      <w:rFonts w:ascii="Calibri" w:eastAsia="Times New Roman" w:hAnsi="Calibri" w:cs="Times New Roman"/>
      <w:sz w:val="20"/>
      <w:szCs w:val="20"/>
    </w:rPr>
  </w:style>
  <w:style w:type="paragraph" w:styleId="TOC4">
    <w:name w:val="toc 4"/>
    <w:basedOn w:val="Normal"/>
    <w:next w:val="Normal"/>
    <w:autoRedefine/>
    <w:uiPriority w:val="39"/>
    <w:unhideWhenUsed/>
    <w:rsid w:val="000C57EE"/>
    <w:pPr>
      <w:spacing w:after="100"/>
      <w:ind w:left="660"/>
    </w:pPr>
    <w:rPr>
      <w:rFonts w:eastAsia="Times New Roman"/>
      <w:lang w:val="en-US"/>
    </w:rPr>
  </w:style>
  <w:style w:type="paragraph" w:styleId="TOC5">
    <w:name w:val="toc 5"/>
    <w:basedOn w:val="Normal"/>
    <w:next w:val="Normal"/>
    <w:autoRedefine/>
    <w:uiPriority w:val="39"/>
    <w:unhideWhenUsed/>
    <w:rsid w:val="000C57EE"/>
    <w:pPr>
      <w:spacing w:after="100"/>
      <w:ind w:left="880"/>
    </w:pPr>
    <w:rPr>
      <w:rFonts w:eastAsia="Times New Roman"/>
      <w:lang w:val="en-US"/>
    </w:rPr>
  </w:style>
  <w:style w:type="paragraph" w:styleId="TOC6">
    <w:name w:val="toc 6"/>
    <w:basedOn w:val="Normal"/>
    <w:next w:val="Normal"/>
    <w:autoRedefine/>
    <w:uiPriority w:val="39"/>
    <w:unhideWhenUsed/>
    <w:rsid w:val="000C57EE"/>
    <w:pPr>
      <w:spacing w:after="100"/>
      <w:ind w:left="1100"/>
    </w:pPr>
    <w:rPr>
      <w:rFonts w:eastAsia="Times New Roman"/>
      <w:lang w:val="en-US"/>
    </w:rPr>
  </w:style>
  <w:style w:type="paragraph" w:styleId="TOC7">
    <w:name w:val="toc 7"/>
    <w:basedOn w:val="Normal"/>
    <w:next w:val="Normal"/>
    <w:autoRedefine/>
    <w:uiPriority w:val="39"/>
    <w:unhideWhenUsed/>
    <w:rsid w:val="000C57EE"/>
    <w:pPr>
      <w:spacing w:after="100"/>
      <w:ind w:left="1320"/>
    </w:pPr>
    <w:rPr>
      <w:rFonts w:eastAsia="Times New Roman"/>
      <w:lang w:val="en-US"/>
    </w:rPr>
  </w:style>
  <w:style w:type="paragraph" w:styleId="TOC8">
    <w:name w:val="toc 8"/>
    <w:basedOn w:val="Normal"/>
    <w:next w:val="Normal"/>
    <w:autoRedefine/>
    <w:uiPriority w:val="39"/>
    <w:unhideWhenUsed/>
    <w:rsid w:val="000C57EE"/>
    <w:pPr>
      <w:spacing w:after="100"/>
      <w:ind w:left="1540"/>
    </w:pPr>
    <w:rPr>
      <w:rFonts w:eastAsia="Times New Roman"/>
      <w:lang w:val="en-US"/>
    </w:rPr>
  </w:style>
  <w:style w:type="paragraph" w:styleId="TOC9">
    <w:name w:val="toc 9"/>
    <w:basedOn w:val="Normal"/>
    <w:next w:val="Normal"/>
    <w:autoRedefine/>
    <w:uiPriority w:val="39"/>
    <w:unhideWhenUsed/>
    <w:rsid w:val="000C57EE"/>
    <w:pPr>
      <w:spacing w:after="100"/>
      <w:ind w:left="1760"/>
    </w:pPr>
    <w:rPr>
      <w:rFonts w:eastAsia="Times New Roman"/>
      <w:lang w:val="en-US"/>
    </w:rPr>
  </w:style>
  <w:style w:type="table" w:customStyle="1" w:styleId="TableGrid11">
    <w:name w:val="Table Grid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0C57EE"/>
  </w:style>
  <w:style w:type="paragraph" w:customStyle="1" w:styleId="text">
    <w:name w:val="text"/>
    <w:basedOn w:val="Normal"/>
    <w:rsid w:val="000C57EE"/>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0C57EE"/>
  </w:style>
  <w:style w:type="numbering" w:customStyle="1" w:styleId="NoList111">
    <w:name w:val="No List111"/>
    <w:next w:val="NoList"/>
    <w:semiHidden/>
    <w:unhideWhenUsed/>
    <w:rsid w:val="000C57EE"/>
  </w:style>
  <w:style w:type="table" w:customStyle="1" w:styleId="TableGrid21">
    <w:name w:val="Table Grid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0C57EE"/>
  </w:style>
  <w:style w:type="numbering" w:customStyle="1" w:styleId="NoList3">
    <w:name w:val="No List3"/>
    <w:next w:val="NoList"/>
    <w:uiPriority w:val="99"/>
    <w:semiHidden/>
    <w:unhideWhenUsed/>
    <w:rsid w:val="000C57EE"/>
  </w:style>
  <w:style w:type="paragraph" w:customStyle="1" w:styleId="Stil2">
    <w:name w:val="Stil2"/>
    <w:basedOn w:val="Heading1"/>
    <w:autoRedefine/>
    <w:rsid w:val="000C57EE"/>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0C57EE"/>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0C57EE"/>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0C57EE"/>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0C57EE"/>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0C57EE"/>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0C57EE"/>
    <w:pPr>
      <w:spacing w:after="0" w:line="240" w:lineRule="auto"/>
      <w:ind w:left="720"/>
    </w:pPr>
    <w:rPr>
      <w:rFonts w:ascii="Times New Roman" w:eastAsia="Times New Roman" w:hAnsi="Times New Roman"/>
      <w:sz w:val="24"/>
      <w:szCs w:val="24"/>
    </w:rPr>
  </w:style>
  <w:style w:type="paragraph" w:customStyle="1" w:styleId="xl31">
    <w:name w:val="xl31"/>
    <w:basedOn w:val="Normal"/>
    <w:rsid w:val="000C57EE"/>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0C57EE"/>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0C57EE"/>
    <w:pPr>
      <w:spacing w:after="0" w:line="240" w:lineRule="auto"/>
      <w:jc w:val="both"/>
    </w:pPr>
    <w:rPr>
      <w:rFonts w:ascii="Arial" w:eastAsia="Times New Roman" w:hAnsi="Arial"/>
      <w:szCs w:val="20"/>
      <w:lang w:val="en-GB"/>
    </w:rPr>
  </w:style>
  <w:style w:type="paragraph" w:customStyle="1" w:styleId="Application3">
    <w:name w:val="Application3"/>
    <w:basedOn w:val="Normal"/>
    <w:rsid w:val="000C57EE"/>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0C57EE"/>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0C57EE"/>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0C57EE"/>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0C57EE"/>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0C57EE"/>
    <w:rPr>
      <w:b/>
    </w:rPr>
  </w:style>
  <w:style w:type="paragraph" w:customStyle="1" w:styleId="Titreobjet">
    <w:name w:val="Titre objet"/>
    <w:basedOn w:val="Normal"/>
    <w:next w:val="Normal"/>
    <w:qFormat/>
    <w:rsid w:val="000C57EE"/>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0C57EE"/>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0C57EE"/>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0C57EE"/>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0C57EE"/>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0C57EE"/>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0C57EE"/>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0C57EE"/>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0C57EE"/>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0C57EE"/>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0C57EE"/>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0C57EE"/>
    <w:pPr>
      <w:ind w:left="680" w:hanging="113"/>
    </w:pPr>
  </w:style>
  <w:style w:type="paragraph" w:customStyle="1" w:styleId="CharCharCharCharCharCharCharCharCharChar">
    <w:name w:val="Char Char Char Char Char Char Char Cha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0C57EE"/>
    <w:pPr>
      <w:spacing w:after="0" w:line="240" w:lineRule="auto"/>
    </w:pPr>
    <w:rPr>
      <w:rFonts w:ascii="Times New Roman" w:eastAsia="Times New Roman" w:hAnsi="Times New Roman"/>
      <w:sz w:val="24"/>
      <w:szCs w:val="24"/>
      <w:lang w:val="pl-PL" w:eastAsia="pl-PL"/>
    </w:rPr>
  </w:style>
  <w:style w:type="character" w:customStyle="1" w:styleId="Char11">
    <w:name w:val="Char11"/>
    <w:rsid w:val="000C57EE"/>
    <w:rPr>
      <w:sz w:val="24"/>
      <w:szCs w:val="24"/>
      <w:lang w:val="ro-RO"/>
    </w:rPr>
  </w:style>
  <w:style w:type="paragraph" w:customStyle="1" w:styleId="xl22">
    <w:name w:val="xl22"/>
    <w:basedOn w:val="Normal"/>
    <w:rsid w:val="000C57EE"/>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0C57EE"/>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0C57EE"/>
    <w:rPr>
      <w:rFonts w:ascii="Times New Roman" w:hAnsi="Times New Roman" w:cs="Times New Roman"/>
      <w:sz w:val="20"/>
      <w:szCs w:val="20"/>
    </w:rPr>
  </w:style>
  <w:style w:type="character" w:customStyle="1" w:styleId="FontStyle509">
    <w:name w:val="Font Style509"/>
    <w:rsid w:val="000C57EE"/>
    <w:rPr>
      <w:rFonts w:ascii="Times New Roman" w:hAnsi="Times New Roman" w:cs="Times New Roman"/>
      <w:b/>
      <w:bCs/>
      <w:sz w:val="20"/>
      <w:szCs w:val="20"/>
    </w:rPr>
  </w:style>
  <w:style w:type="paragraph" w:customStyle="1" w:styleId="Style164">
    <w:name w:val="Style164"/>
    <w:basedOn w:val="Normal"/>
    <w:rsid w:val="000C57EE"/>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0C57EE"/>
    <w:rPr>
      <w:i/>
      <w:iCs/>
    </w:rPr>
  </w:style>
  <w:style w:type="numbering" w:customStyle="1" w:styleId="NoList4">
    <w:name w:val="No List4"/>
    <w:next w:val="NoList"/>
    <w:semiHidden/>
    <w:unhideWhenUsed/>
    <w:rsid w:val="000C57EE"/>
  </w:style>
  <w:style w:type="paragraph" w:styleId="Caption">
    <w:name w:val="caption"/>
    <w:basedOn w:val="Normal"/>
    <w:next w:val="Normal"/>
    <w:qFormat/>
    <w:rsid w:val="000C57EE"/>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0C57EE"/>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0C57EE"/>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0C57EE"/>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0C57EE"/>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0C57EE"/>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0C57EE"/>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0C57EE"/>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0C57EE"/>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0C57EE"/>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0C57EE"/>
    <w:pPr>
      <w:spacing w:before="120"/>
      <w:jc w:val="center"/>
    </w:pPr>
    <w:rPr>
      <w:sz w:val="20"/>
    </w:rPr>
  </w:style>
  <w:style w:type="paragraph" w:customStyle="1" w:styleId="textcslovan">
    <w:name w:val="text císlovaný"/>
    <w:basedOn w:val="text"/>
    <w:rsid w:val="000C57EE"/>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0C57EE"/>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0C57EE"/>
    <w:pPr>
      <w:pageBreakBefore w:val="0"/>
      <w:spacing w:before="0"/>
    </w:pPr>
    <w:rPr>
      <w:sz w:val="32"/>
    </w:rPr>
  </w:style>
  <w:style w:type="table" w:customStyle="1" w:styleId="TableGrid6">
    <w:name w:val="Table Grid6"/>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0C57EE"/>
    <w:rPr>
      <w:b/>
      <w:bCs/>
      <w:sz w:val="24"/>
      <w:szCs w:val="24"/>
    </w:rPr>
  </w:style>
  <w:style w:type="character" w:customStyle="1" w:styleId="NormalWeb2Char">
    <w:name w:val="Normal (Web)2 Char"/>
    <w:link w:val="NormalWeb2"/>
    <w:rsid w:val="000C57EE"/>
    <w:rPr>
      <w:rFonts w:ascii="Times New Roman" w:eastAsia="Times New Roman" w:hAnsi="Times New Roman" w:cs="Times New Roman"/>
      <w:sz w:val="24"/>
      <w:szCs w:val="24"/>
    </w:rPr>
  </w:style>
  <w:style w:type="paragraph" w:customStyle="1" w:styleId="Default">
    <w:name w:val="Default"/>
    <w:qFormat/>
    <w:rsid w:val="000C57EE"/>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oList"/>
    <w:uiPriority w:val="99"/>
    <w:semiHidden/>
    <w:unhideWhenUsed/>
    <w:rsid w:val="000C57EE"/>
  </w:style>
  <w:style w:type="table" w:customStyle="1" w:styleId="TableGrid7">
    <w:name w:val="Table Grid7"/>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0C57EE"/>
  </w:style>
  <w:style w:type="character" w:styleId="IntenseReference">
    <w:name w:val="Intense Reference"/>
    <w:uiPriority w:val="32"/>
    <w:qFormat/>
    <w:rsid w:val="000C57EE"/>
    <w:rPr>
      <w:b/>
      <w:bCs/>
      <w:smallCaps/>
      <w:color w:val="C0504D"/>
      <w:spacing w:val="5"/>
      <w:u w:val="single"/>
    </w:rPr>
  </w:style>
  <w:style w:type="table" w:customStyle="1" w:styleId="TableGrid10">
    <w:name w:val="Table Grid10"/>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0C57EE"/>
    <w:rPr>
      <w:rFonts w:ascii="Times New Roman" w:eastAsia="Times New Roman" w:hAnsi="Times New Roman"/>
      <w:b/>
      <w:sz w:val="24"/>
      <w:szCs w:val="24"/>
      <w:lang w:eastAsia="fr-FR"/>
    </w:rPr>
  </w:style>
  <w:style w:type="paragraph" w:customStyle="1" w:styleId="msolistparagraph0">
    <w:name w:val="msolistparagraph"/>
    <w:basedOn w:val="Normal"/>
    <w:qFormat/>
    <w:rsid w:val="000C57EE"/>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0C57EE"/>
  </w:style>
  <w:style w:type="numbering" w:customStyle="1" w:styleId="NoList31">
    <w:name w:val="No List31"/>
    <w:next w:val="NoList"/>
    <w:uiPriority w:val="99"/>
    <w:semiHidden/>
    <w:unhideWhenUsed/>
    <w:rsid w:val="000C57EE"/>
  </w:style>
  <w:style w:type="character" w:customStyle="1" w:styleId="NoSpacingChar">
    <w:name w:val="No Spacing Char"/>
    <w:link w:val="NoSpacing"/>
    <w:uiPriority w:val="1"/>
    <w:rsid w:val="000C57EE"/>
    <w:rPr>
      <w:rFonts w:ascii="Arial" w:eastAsia="Times New Roman" w:hAnsi="Arial" w:cs="Times New Roman"/>
      <w:sz w:val="28"/>
      <w:szCs w:val="28"/>
    </w:rPr>
  </w:style>
  <w:style w:type="table" w:customStyle="1" w:styleId="TableGrid71">
    <w:name w:val="Table Grid71"/>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semiHidden/>
    <w:unhideWhenUsed/>
    <w:rsid w:val="000C57EE"/>
  </w:style>
  <w:style w:type="numbering" w:customStyle="1" w:styleId="NoList22">
    <w:name w:val="No List22"/>
    <w:next w:val="NoList"/>
    <w:uiPriority w:val="99"/>
    <w:semiHidden/>
    <w:unhideWhenUsed/>
    <w:rsid w:val="000C57EE"/>
  </w:style>
  <w:style w:type="numbering" w:customStyle="1" w:styleId="NoList112">
    <w:name w:val="No List112"/>
    <w:next w:val="NoList"/>
    <w:uiPriority w:val="99"/>
    <w:semiHidden/>
    <w:unhideWhenUsed/>
    <w:rsid w:val="000C57EE"/>
  </w:style>
  <w:style w:type="table" w:customStyle="1" w:styleId="TableGrid41">
    <w:name w:val="Table Grid41"/>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0C57EE"/>
  </w:style>
  <w:style w:type="numbering" w:customStyle="1" w:styleId="NoList32">
    <w:name w:val="No List32"/>
    <w:next w:val="NoList"/>
    <w:uiPriority w:val="99"/>
    <w:semiHidden/>
    <w:unhideWhenUsed/>
    <w:rsid w:val="000C57EE"/>
  </w:style>
  <w:style w:type="table" w:customStyle="1" w:styleId="TableGrid51">
    <w:name w:val="Table Grid51"/>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0C57EE"/>
  </w:style>
  <w:style w:type="paragraph" w:customStyle="1" w:styleId="List2">
    <w:name w:val="List2"/>
    <w:basedOn w:val="Normal"/>
    <w:rsid w:val="000C57EE"/>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0C57EE"/>
  </w:style>
  <w:style w:type="table" w:customStyle="1" w:styleId="TableGrid15">
    <w:name w:val="Table Grid15"/>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0C57EE"/>
  </w:style>
  <w:style w:type="table" w:customStyle="1" w:styleId="TableGrid17">
    <w:name w:val="Table Grid17"/>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
    <w:link w:val="ListParagraph"/>
    <w:uiPriority w:val="34"/>
    <w:locked/>
    <w:rsid w:val="000C57EE"/>
    <w:rPr>
      <w:rFonts w:ascii="Calibri" w:eastAsia="Calibri" w:hAnsi="Calibri" w:cs="Times New Roman"/>
      <w:lang w:val="ro-RO"/>
    </w:rPr>
  </w:style>
  <w:style w:type="numbering" w:customStyle="1" w:styleId="NoList11111">
    <w:name w:val="No List11111"/>
    <w:next w:val="NoList"/>
    <w:uiPriority w:val="99"/>
    <w:semiHidden/>
    <w:unhideWhenUsed/>
    <w:rsid w:val="000C57EE"/>
  </w:style>
  <w:style w:type="table" w:customStyle="1" w:styleId="TableGrid191">
    <w:name w:val="Table Grid19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qFormat/>
    <w:rsid w:val="000C57EE"/>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0C57EE"/>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0C57E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0C57EE"/>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0C57EE"/>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0C57EE"/>
  </w:style>
  <w:style w:type="paragraph" w:customStyle="1" w:styleId="StilStil1Stnga">
    <w:name w:val="Stil Stil1 + Stânga"/>
    <w:basedOn w:val="Normal"/>
    <w:qFormat/>
    <w:rsid w:val="000C57EE"/>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0C57EE"/>
    <w:rPr>
      <w:rFonts w:ascii="Times New Roman" w:eastAsia="Times New Roman" w:hAnsi="Times New Roman" w:cs="Times New Roman"/>
      <w:b/>
      <w:sz w:val="20"/>
      <w:szCs w:val="20"/>
      <w:u w:val="single"/>
      <w:lang w:val="fr-FR" w:eastAsia="fr-FR"/>
    </w:rPr>
  </w:style>
  <w:style w:type="character" w:customStyle="1" w:styleId="CharChar14">
    <w:name w:val="Char Char14"/>
    <w:rsid w:val="000C57EE"/>
    <w:rPr>
      <w:rFonts w:ascii="Times New Roman" w:eastAsia="Times New Roman" w:hAnsi="Times New Roman" w:cs="Times New Roman"/>
      <w:sz w:val="24"/>
      <w:szCs w:val="24"/>
      <w:lang w:val="fr-FR" w:eastAsia="fr-FR"/>
    </w:rPr>
  </w:style>
  <w:style w:type="character" w:customStyle="1" w:styleId="CharChar141">
    <w:name w:val="Char Char141"/>
    <w:locked/>
    <w:rsid w:val="000C57EE"/>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0C57EE"/>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0C57EE"/>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0C57EE"/>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0C57EE"/>
    <w:rPr>
      <w:rFonts w:ascii="Calibri" w:eastAsia="Calibri" w:hAnsi="Calibri" w:cs="Times New Roman"/>
      <w:lang w:val="ro-RO"/>
    </w:rPr>
  </w:style>
  <w:style w:type="character" w:customStyle="1" w:styleId="BodyTextChar1">
    <w:name w:val="Body Text Char1"/>
    <w:semiHidden/>
    <w:rsid w:val="000C57EE"/>
    <w:rPr>
      <w:rFonts w:ascii="Calibri" w:eastAsia="Calibri" w:hAnsi="Calibri" w:cs="Times New Roman"/>
      <w:lang w:val="ro-RO"/>
    </w:rPr>
  </w:style>
  <w:style w:type="character" w:customStyle="1" w:styleId="CommentTextChar1">
    <w:name w:val="Comment Text Char1"/>
    <w:uiPriority w:val="99"/>
    <w:semiHidden/>
    <w:rsid w:val="000C57EE"/>
    <w:rPr>
      <w:rFonts w:ascii="Calibri" w:eastAsia="Calibri" w:hAnsi="Calibri" w:cs="Times New Roman"/>
      <w:sz w:val="20"/>
      <w:szCs w:val="20"/>
      <w:lang w:val="ro-RO"/>
    </w:rPr>
  </w:style>
  <w:style w:type="character" w:customStyle="1" w:styleId="SubtitleChar1">
    <w:name w:val="Subtitle Char1"/>
    <w:rsid w:val="000C57EE"/>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0C57EE"/>
    <w:rPr>
      <w:rFonts w:ascii="Cambria" w:eastAsia="Times New Roman" w:hAnsi="Cambria" w:cs="Times New Roman"/>
      <w:i/>
      <w:iCs/>
      <w:color w:val="404040"/>
      <w:sz w:val="22"/>
      <w:szCs w:val="22"/>
      <w:lang w:val="ro-RO"/>
    </w:rPr>
  </w:style>
  <w:style w:type="character" w:customStyle="1" w:styleId="Heading8Char1">
    <w:name w:val="Heading 8 Char1"/>
    <w:semiHidden/>
    <w:rsid w:val="000C57EE"/>
    <w:rPr>
      <w:rFonts w:ascii="Cambria" w:eastAsia="Times New Roman" w:hAnsi="Cambria" w:cs="Times New Roman"/>
      <w:color w:val="404040"/>
      <w:lang w:val="ro-RO"/>
    </w:rPr>
  </w:style>
  <w:style w:type="character" w:customStyle="1" w:styleId="Heading9Char1">
    <w:name w:val="Heading 9 Char1"/>
    <w:semiHidden/>
    <w:rsid w:val="000C57EE"/>
    <w:rPr>
      <w:rFonts w:ascii="Cambria" w:eastAsia="Times New Roman" w:hAnsi="Cambria" w:cs="Times New Roman"/>
      <w:i/>
      <w:iCs/>
      <w:color w:val="404040"/>
      <w:lang w:val="ro-RO"/>
    </w:rPr>
  </w:style>
  <w:style w:type="character" w:customStyle="1" w:styleId="BalloonTextChar1">
    <w:name w:val="Balloon Text Char1"/>
    <w:semiHidden/>
    <w:rsid w:val="000C57EE"/>
    <w:rPr>
      <w:rFonts w:ascii="Tahoma" w:eastAsia="Calibri" w:hAnsi="Tahoma" w:cs="Tahoma"/>
      <w:sz w:val="16"/>
      <w:szCs w:val="16"/>
      <w:lang w:val="ro-RO"/>
    </w:rPr>
  </w:style>
  <w:style w:type="character" w:customStyle="1" w:styleId="CommentSubjectChar1">
    <w:name w:val="Comment Subject Char1"/>
    <w:semiHidden/>
    <w:rsid w:val="000C57EE"/>
    <w:rPr>
      <w:rFonts w:ascii="Calibri" w:eastAsia="Calibri" w:hAnsi="Calibri" w:cs="Times New Roman"/>
      <w:b/>
      <w:bCs/>
      <w:sz w:val="20"/>
      <w:szCs w:val="20"/>
      <w:lang w:val="ro-RO"/>
    </w:rPr>
  </w:style>
  <w:style w:type="character" w:customStyle="1" w:styleId="EndnoteTextChar1">
    <w:name w:val="Endnote Text Char1"/>
    <w:uiPriority w:val="99"/>
    <w:semiHidden/>
    <w:rsid w:val="000C57EE"/>
    <w:rPr>
      <w:rFonts w:ascii="Calibri" w:eastAsia="Calibri" w:hAnsi="Calibri" w:cs="Times New Roman"/>
      <w:sz w:val="20"/>
      <w:szCs w:val="20"/>
      <w:lang w:val="ro-RO"/>
    </w:rPr>
  </w:style>
  <w:style w:type="character" w:customStyle="1" w:styleId="TitleChar1">
    <w:name w:val="Title Char1"/>
    <w:rsid w:val="000C57EE"/>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0C57EE"/>
    <w:rPr>
      <w:rFonts w:ascii="Calibri" w:eastAsia="Calibri" w:hAnsi="Calibri" w:cs="Times New Roman"/>
      <w:lang w:val="ro-RO"/>
    </w:rPr>
  </w:style>
  <w:style w:type="character" w:customStyle="1" w:styleId="NoteHeadingChar1">
    <w:name w:val="Note Heading Char1"/>
    <w:semiHidden/>
    <w:rsid w:val="000C57EE"/>
    <w:rPr>
      <w:rFonts w:ascii="Calibri" w:eastAsia="Calibri" w:hAnsi="Calibri" w:cs="Times New Roman"/>
      <w:lang w:val="ro-RO"/>
    </w:rPr>
  </w:style>
  <w:style w:type="character" w:customStyle="1" w:styleId="BodyText2Char1">
    <w:name w:val="Body Text 2 Char1"/>
    <w:semiHidden/>
    <w:rsid w:val="000C57EE"/>
    <w:rPr>
      <w:rFonts w:ascii="Calibri" w:eastAsia="Calibri" w:hAnsi="Calibri" w:cs="Times New Roman"/>
      <w:lang w:val="ro-RO"/>
    </w:rPr>
  </w:style>
  <w:style w:type="character" w:customStyle="1" w:styleId="BodyText3Char1">
    <w:name w:val="Body Text 3 Char1"/>
    <w:semiHidden/>
    <w:rsid w:val="000C57EE"/>
    <w:rPr>
      <w:rFonts w:ascii="Calibri" w:eastAsia="Calibri" w:hAnsi="Calibri" w:cs="Times New Roman"/>
      <w:sz w:val="16"/>
      <w:szCs w:val="16"/>
      <w:lang w:val="ro-RO"/>
    </w:rPr>
  </w:style>
  <w:style w:type="character" w:customStyle="1" w:styleId="BodyTextIndent3Char1">
    <w:name w:val="Body Text Indent 3 Char1"/>
    <w:semiHidden/>
    <w:rsid w:val="000C57EE"/>
    <w:rPr>
      <w:rFonts w:ascii="Calibri" w:eastAsia="Calibri" w:hAnsi="Calibri" w:cs="Times New Roman"/>
      <w:sz w:val="16"/>
      <w:szCs w:val="16"/>
      <w:lang w:val="ro-RO"/>
    </w:rPr>
  </w:style>
  <w:style w:type="character" w:customStyle="1" w:styleId="DocumentMapChar1">
    <w:name w:val="Document Map Char1"/>
    <w:semiHidden/>
    <w:rsid w:val="000C57EE"/>
    <w:rPr>
      <w:rFonts w:ascii="Tahoma" w:eastAsia="Calibri" w:hAnsi="Tahoma" w:cs="Tahoma"/>
      <w:sz w:val="16"/>
      <w:szCs w:val="16"/>
      <w:lang w:val="ro-RO"/>
    </w:rPr>
  </w:style>
  <w:style w:type="character" w:customStyle="1" w:styleId="PlainTextChar1">
    <w:name w:val="Plain Text Char1"/>
    <w:uiPriority w:val="99"/>
    <w:semiHidden/>
    <w:rsid w:val="000C57EE"/>
    <w:rPr>
      <w:rFonts w:ascii="Consolas" w:eastAsia="Calibri" w:hAnsi="Consolas" w:cs="Consolas"/>
      <w:sz w:val="21"/>
      <w:szCs w:val="21"/>
      <w:lang w:val="ro-RO"/>
    </w:rPr>
  </w:style>
  <w:style w:type="character" w:customStyle="1" w:styleId="BodyTextIndent2Char1">
    <w:name w:val="Body Text Indent 2 Char1"/>
    <w:semiHidden/>
    <w:rsid w:val="000C57EE"/>
    <w:rPr>
      <w:rFonts w:ascii="Calibri" w:eastAsia="Calibri" w:hAnsi="Calibri" w:cs="Times New Roman"/>
      <w:lang w:val="ro-RO"/>
    </w:rPr>
  </w:style>
  <w:style w:type="character" w:customStyle="1" w:styleId="label1">
    <w:name w:val="label1"/>
    <w:rsid w:val="000C57EE"/>
    <w:rPr>
      <w:b/>
      <w:bCs/>
      <w:vanish/>
      <w:webHidden w:val="0"/>
      <w:color w:val="FFFFFF"/>
      <w:sz w:val="18"/>
      <w:szCs w:val="18"/>
      <w:vertAlign w:val="baseline"/>
      <w:specVanish/>
    </w:rPr>
  </w:style>
  <w:style w:type="paragraph" w:customStyle="1" w:styleId="instruct">
    <w:name w:val="instruct"/>
    <w:basedOn w:val="Normal"/>
    <w:rsid w:val="000C57EE"/>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0C57EE"/>
    <w:rPr>
      <w:color w:val="0000FF"/>
      <w:u w:val="single"/>
    </w:rPr>
  </w:style>
  <w:style w:type="character" w:customStyle="1" w:styleId="Fontdeparagrafimplicit2">
    <w:name w:val="Font de paragraf implicit2"/>
    <w:rsid w:val="000C57EE"/>
  </w:style>
  <w:style w:type="character" w:customStyle="1" w:styleId="sp1">
    <w:name w:val="sp1"/>
    <w:rsid w:val="000C57EE"/>
    <w:rPr>
      <w:b/>
      <w:bCs/>
      <w:color w:val="8F0000"/>
    </w:rPr>
  </w:style>
  <w:style w:type="character" w:customStyle="1" w:styleId="Fontdeparagrafimplicit1">
    <w:name w:val="Font de paragraf implicit1"/>
    <w:rsid w:val="000C57EE"/>
  </w:style>
  <w:style w:type="paragraph" w:customStyle="1" w:styleId="Titlu11">
    <w:name w:val="Titlu 11"/>
    <w:basedOn w:val="Normal"/>
    <w:next w:val="Normal"/>
    <w:rsid w:val="000611FD"/>
    <w:pPr>
      <w:keepNext/>
      <w:widowControl w:val="0"/>
      <w:numPr>
        <w:numId w:val="10"/>
      </w:numPr>
      <w:suppressAutoHyphens/>
      <w:spacing w:after="0" w:line="240" w:lineRule="auto"/>
      <w:outlineLvl w:val="0"/>
    </w:pPr>
    <w:rPr>
      <w:rFonts w:ascii="Arial" w:eastAsia="Arial" w:hAnsi="Arial" w:cs="Arial"/>
      <w:b/>
      <w:bCs/>
      <w:sz w:val="24"/>
      <w:szCs w:val="24"/>
      <w:lang w:bidi="en-US"/>
    </w:rPr>
  </w:style>
  <w:style w:type="paragraph" w:customStyle="1" w:styleId="Antet1">
    <w:name w:val="Antet1"/>
    <w:basedOn w:val="Normal"/>
    <w:rsid w:val="000611FD"/>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styleId="HTMLPreformatted">
    <w:name w:val="HTML Preformatted"/>
    <w:basedOn w:val="Normal"/>
    <w:link w:val="HTMLPreformattedChar"/>
    <w:uiPriority w:val="99"/>
    <w:unhideWhenUsed/>
    <w:rsid w:val="000611FD"/>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0611FD"/>
    <w:rPr>
      <w:rFonts w:ascii="Courier New" w:eastAsia="Calibri" w:hAnsi="Courier New" w:cs="Courier New"/>
      <w:sz w:val="20"/>
      <w:szCs w:val="20"/>
    </w:rPr>
  </w:style>
  <w:style w:type="numbering" w:customStyle="1" w:styleId="NoList13">
    <w:name w:val="No List13"/>
    <w:next w:val="NoList"/>
    <w:semiHidden/>
    <w:unhideWhenUsed/>
    <w:rsid w:val="000611FD"/>
  </w:style>
  <w:style w:type="numbering" w:customStyle="1" w:styleId="NoList121">
    <w:name w:val="No List121"/>
    <w:next w:val="NoList"/>
    <w:semiHidden/>
    <w:unhideWhenUsed/>
    <w:rsid w:val="000611FD"/>
  </w:style>
  <w:style w:type="numbering" w:customStyle="1" w:styleId="NoList131">
    <w:name w:val="No List131"/>
    <w:next w:val="NoList"/>
    <w:semiHidden/>
    <w:unhideWhenUsed/>
    <w:rsid w:val="000611FD"/>
  </w:style>
  <w:style w:type="paragraph" w:customStyle="1" w:styleId="Heading11">
    <w:name w:val="Heading 11"/>
    <w:basedOn w:val="Normal"/>
    <w:next w:val="Normal"/>
    <w:rsid w:val="000611FD"/>
    <w:pPr>
      <w:keepNext/>
      <w:widowControl w:val="0"/>
      <w:suppressAutoHyphens/>
      <w:spacing w:after="0" w:line="240" w:lineRule="auto"/>
      <w:ind w:left="720" w:hanging="360"/>
      <w:outlineLvl w:val="0"/>
    </w:pPr>
    <w:rPr>
      <w:rFonts w:ascii="Arial" w:eastAsia="Arial" w:hAnsi="Arial" w:cs="Arial"/>
      <w:b/>
      <w:bCs/>
      <w:sz w:val="24"/>
      <w:szCs w:val="24"/>
      <w:lang w:bidi="en-US"/>
    </w:rPr>
  </w:style>
  <w:style w:type="paragraph" w:customStyle="1" w:styleId="Header1">
    <w:name w:val="Header1"/>
    <w:basedOn w:val="Normal"/>
    <w:rsid w:val="000611FD"/>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character" w:styleId="PlaceholderText">
    <w:name w:val="Placeholder Text"/>
    <w:uiPriority w:val="99"/>
    <w:semiHidden/>
    <w:rsid w:val="000611FD"/>
    <w:rPr>
      <w:color w:val="808080"/>
    </w:rPr>
  </w:style>
  <w:style w:type="character" w:customStyle="1" w:styleId="Meniune1">
    <w:name w:val="Mențiune1"/>
    <w:uiPriority w:val="99"/>
    <w:semiHidden/>
    <w:unhideWhenUsed/>
    <w:rsid w:val="000611FD"/>
    <w:rPr>
      <w:color w:val="2B579A"/>
      <w:shd w:val="clear" w:color="auto" w:fill="E6E6E6"/>
    </w:rPr>
  </w:style>
  <w:style w:type="table" w:customStyle="1" w:styleId="Tabelgril1Luminos-Accentuare41">
    <w:name w:val="Tabel grilă 1 Luminos - Accentuare 41"/>
    <w:basedOn w:val="TableNormal"/>
    <w:uiPriority w:val="46"/>
    <w:rsid w:val="000611FD"/>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customStyle="1" w:styleId="Capitol">
    <w:name w:val="Capitol"/>
    <w:basedOn w:val="Normal"/>
    <w:rsid w:val="000611FD"/>
    <w:pPr>
      <w:spacing w:before="120" w:after="120" w:line="240" w:lineRule="auto"/>
      <w:jc w:val="both"/>
    </w:pPr>
    <w:rPr>
      <w:rFonts w:ascii="Trebuchet MS" w:hAnsi="Trebuchet MS"/>
      <w:b/>
      <w:noProof/>
      <w:color w:val="222A35"/>
      <w:spacing w:val="-1"/>
      <w:w w:val="95"/>
      <w:sz w:val="24"/>
      <w:lang w:val="fr-FR"/>
    </w:rPr>
  </w:style>
  <w:style w:type="table" w:customStyle="1" w:styleId="TableNormal1">
    <w:name w:val="Table Normal1"/>
    <w:uiPriority w:val="2"/>
    <w:semiHidden/>
    <w:unhideWhenUsed/>
    <w:qFormat/>
    <w:rsid w:val="009C410A"/>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C410A"/>
    <w:pPr>
      <w:widowControl w:val="0"/>
      <w:spacing w:after="0" w:line="240" w:lineRule="auto"/>
    </w:pPr>
    <w:rPr>
      <w:rFonts w:asciiTheme="minorHAnsi" w:eastAsiaTheme="minorHAnsi" w:hAnsiTheme="minorHAnsi" w:cstheme="minorBidi"/>
      <w:lang w:val="en-US"/>
    </w:rPr>
  </w:style>
  <w:style w:type="paragraph" w:customStyle="1" w:styleId="Titlu12">
    <w:name w:val="Titlu 12"/>
    <w:basedOn w:val="Normal"/>
    <w:next w:val="Normal"/>
    <w:rsid w:val="007F49A1"/>
    <w:pPr>
      <w:keepNext/>
      <w:widowControl w:val="0"/>
      <w:numPr>
        <w:numId w:val="2"/>
      </w:numPr>
      <w:suppressAutoHyphens/>
      <w:spacing w:after="0" w:line="240" w:lineRule="auto"/>
      <w:outlineLvl w:val="0"/>
    </w:pPr>
    <w:rPr>
      <w:rFonts w:ascii="Arial" w:eastAsia="Arial" w:hAnsi="Arial" w:cs="Arial"/>
      <w:b/>
      <w:bCs/>
      <w:sz w:val="24"/>
      <w:szCs w:val="24"/>
      <w:lang w:bidi="en-US"/>
    </w:rPr>
  </w:style>
  <w:style w:type="paragraph" w:customStyle="1" w:styleId="Antet2">
    <w:name w:val="Antet2"/>
    <w:basedOn w:val="Normal"/>
    <w:rsid w:val="007F49A1"/>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customStyle="1" w:styleId="TableContents">
    <w:name w:val="Table Contents"/>
    <w:basedOn w:val="Normal"/>
    <w:rsid w:val="007F49A1"/>
    <w:pPr>
      <w:suppressLineNumbers/>
      <w:suppressAutoHyphens/>
      <w:spacing w:after="0" w:line="240" w:lineRule="auto"/>
    </w:pPr>
    <w:rPr>
      <w:rFonts w:ascii="Times New Roman" w:eastAsia="Times New Roman" w:hAnsi="Times New Roman"/>
      <w:kern w:val="1"/>
      <w:sz w:val="24"/>
      <w:szCs w:val="24"/>
      <w:lang w:val="en-GB" w:eastAsia="ar-SA"/>
    </w:rPr>
  </w:style>
  <w:style w:type="character" w:customStyle="1" w:styleId="WW-Absatz-Standardschriftart1">
    <w:name w:val="WW-Absatz-Standardschriftart1"/>
    <w:rsid w:val="007F49A1"/>
  </w:style>
  <w:style w:type="paragraph" w:customStyle="1" w:styleId="BodyTextIndent32">
    <w:name w:val="Body Text Indent 32"/>
    <w:basedOn w:val="Normal"/>
    <w:rsid w:val="007F49A1"/>
    <w:pPr>
      <w:suppressAutoHyphens/>
      <w:snapToGrid w:val="0"/>
      <w:spacing w:after="0" w:line="240" w:lineRule="auto"/>
      <w:ind w:left="-108"/>
      <w:jc w:val="both"/>
    </w:pPr>
    <w:rPr>
      <w:rFonts w:ascii="Arial" w:eastAsia="Times New Roman" w:hAnsi="Arial"/>
      <w:b/>
      <w:bCs/>
      <w:sz w:val="24"/>
      <w:szCs w:val="24"/>
      <w:lang w:eastAsia="ar-SA"/>
    </w:rPr>
  </w:style>
  <w:style w:type="character" w:customStyle="1" w:styleId="WW-FootnoteReference">
    <w:name w:val="WW-Footnote Reference"/>
    <w:rsid w:val="007F49A1"/>
    <w:rPr>
      <w:vertAlign w:val="superscript"/>
    </w:rPr>
  </w:style>
  <w:style w:type="character" w:customStyle="1" w:styleId="FootnoteCharacters">
    <w:name w:val="Footnote Characters"/>
    <w:rsid w:val="007F49A1"/>
  </w:style>
  <w:style w:type="paragraph" w:styleId="List">
    <w:name w:val="List"/>
    <w:basedOn w:val="BodyText"/>
    <w:semiHidden/>
    <w:rsid w:val="007F49A1"/>
    <w:pPr>
      <w:suppressAutoHyphens/>
      <w:spacing w:line="240" w:lineRule="auto"/>
    </w:pPr>
    <w:rPr>
      <w:rFonts w:ascii="Times New Roman" w:eastAsia="Times New Roman" w:hAnsi="Times New Roman" w:cs="Tahoma"/>
      <w:sz w:val="24"/>
      <w:szCs w:val="24"/>
      <w:lang w:val="en-GB" w:eastAsia="ar-SA"/>
    </w:rPr>
  </w:style>
  <w:style w:type="table" w:customStyle="1" w:styleId="Tabelgril1">
    <w:name w:val="Tabel grilă1"/>
    <w:basedOn w:val="TableNormal"/>
    <w:next w:val="TableGrid"/>
    <w:uiPriority w:val="59"/>
    <w:rsid w:val="007F49A1"/>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Heading">
    <w:name w:val="Table Heading"/>
    <w:basedOn w:val="TableContents"/>
    <w:rsid w:val="007F49A1"/>
    <w:pPr>
      <w:jc w:val="center"/>
    </w:pPr>
    <w:rPr>
      <w:b/>
      <w:bCs/>
      <w:i/>
      <w:iCs/>
      <w:kern w:val="0"/>
    </w:rPr>
  </w:style>
  <w:style w:type="character" w:customStyle="1" w:styleId="ln2tpunct">
    <w:name w:val="ln2tpunct"/>
    <w:basedOn w:val="DefaultParagraphFont"/>
    <w:rsid w:val="007F49A1"/>
  </w:style>
  <w:style w:type="paragraph" w:customStyle="1" w:styleId="CM80">
    <w:name w:val="CM80"/>
    <w:basedOn w:val="Normal"/>
    <w:next w:val="Normal"/>
    <w:rsid w:val="007F49A1"/>
    <w:pPr>
      <w:widowControl w:val="0"/>
      <w:autoSpaceDE w:val="0"/>
      <w:autoSpaceDN w:val="0"/>
      <w:adjustRightInd w:val="0"/>
      <w:spacing w:after="473" w:line="240" w:lineRule="auto"/>
    </w:pPr>
    <w:rPr>
      <w:rFonts w:ascii="EHBNCC+TimesNewRoman,Bold" w:eastAsia="SimSun" w:hAnsi="EHBNCC+TimesNewRoman,Bold"/>
      <w:sz w:val="24"/>
      <w:szCs w:val="24"/>
      <w:lang w:val="en-US"/>
    </w:rPr>
  </w:style>
  <w:style w:type="paragraph" w:customStyle="1" w:styleId="CM95">
    <w:name w:val="CM95"/>
    <w:basedOn w:val="Default"/>
    <w:next w:val="Default"/>
    <w:rsid w:val="007F49A1"/>
    <w:pPr>
      <w:widowControl w:val="0"/>
      <w:spacing w:after="113"/>
    </w:pPr>
    <w:rPr>
      <w:rFonts w:ascii="EHBNCC+TimesNewRoman,Bold" w:eastAsia="SimSun" w:hAnsi="EHBNCC+TimesNewRoman,Bold"/>
      <w:color w:val="auto"/>
    </w:rPr>
  </w:style>
  <w:style w:type="table" w:customStyle="1" w:styleId="GridTable1LightAccent4">
    <w:name w:val="Grid Table 1 Light Accent 4"/>
    <w:basedOn w:val="TableNormal"/>
    <w:uiPriority w:val="46"/>
    <w:rsid w:val="007F49A1"/>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character" w:customStyle="1" w:styleId="xbe">
    <w:name w:val="_xbe"/>
    <w:rsid w:val="000A0A2F"/>
  </w:style>
</w:styles>
</file>

<file path=word/webSettings.xml><?xml version="1.0" encoding="utf-8"?>
<w:webSettings xmlns:r="http://schemas.openxmlformats.org/officeDocument/2006/relationships" xmlns:w="http://schemas.openxmlformats.org/wordprocessingml/2006/main">
  <w:divs>
    <w:div w:id="144534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ecb.int/index.html"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oartatransilvaniei.ro" TargetMode="External"/><Relationship Id="rId20" Type="http://schemas.openxmlformats.org/officeDocument/2006/relationships/hyperlink" Target="http://www.ecb.int/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poartatransilvaniei.ro" TargetMode="External"/><Relationship Id="rId5" Type="http://schemas.openxmlformats.org/officeDocument/2006/relationships/webSettings" Target="webSettings.xml"/><Relationship Id="rId15" Type="http://schemas.openxmlformats.org/officeDocument/2006/relationships/control" Target="activeX/activeX1.xml"/><Relationship Id="rId23" Type="http://schemas.openxmlformats.org/officeDocument/2006/relationships/hyperlink" Target="http://www.poartatransilvaniei.ro"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 Id="rId22" Type="http://schemas.openxmlformats.org/officeDocument/2006/relationships/hyperlink" Target="http://www.afir.info"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mailto:samusporolissum@gmail.com" TargetMode="External"/><Relationship Id="rId2" Type="http://schemas.openxmlformats.org/officeDocument/2006/relationships/image" Target="media/image9.png"/><Relationship Id="rId1" Type="http://schemas.openxmlformats.org/officeDocument/2006/relationships/image" Target="media/image8.png"/></Relationships>
</file>

<file path=word/activeX/activeX1.xml><?xml version="1.0" encoding="utf-8"?>
<ax:ocx xmlns:ax="http://schemas.microsoft.com/office/2006/activeX" xmlns:r="http://schemas.openxmlformats.org/officeDocument/2006/relationships" ax:classid="{8BD21D10-EC42-11CE-9E0D-00AA006002F3}" ax:persistence="persistPropertyBag">
  <ax:ocxPr ax:name="VariousPropertyBits" ax:value="746604571"/>
  <ax:ocxPr ax:name="Size" ax:value="18447;2752"/>
  <ax:ocxPr ax:name="FontHeight" ax:value="165"/>
  <ax:ocxPr ax:name="FontCharSet" ax:value="0"/>
  <ax:ocxPr ax:name="FontPitchAndFamily" ax:value="2"/>
</ax:ocx>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BE1CD-7990-43CD-8912-07E1EA3F7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62</Pages>
  <Words>17861</Words>
  <Characters>101814</Characters>
  <Application>Microsoft Office Word</Application>
  <DocSecurity>0</DocSecurity>
  <Lines>848</Lines>
  <Paragraphs>238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119437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RARES CONSULTING GROUP SRL</dc:creator>
  <cp:lastModifiedBy>hp</cp:lastModifiedBy>
  <cp:revision>10</cp:revision>
  <cp:lastPrinted>2020-09-16T07:46:00Z</cp:lastPrinted>
  <dcterms:created xsi:type="dcterms:W3CDTF">2020-09-16T05:39:00Z</dcterms:created>
  <dcterms:modified xsi:type="dcterms:W3CDTF">2022-10-27T07:36:00Z</dcterms:modified>
</cp:coreProperties>
</file>